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92631A">
      <w:pPr>
        <w:tabs>
          <w:tab w:val="left" w:pos="5585"/>
        </w:tabs>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r w:rsidR="0092631A">
        <w:rPr>
          <w:rFonts w:ascii="Liberation Serif" w:eastAsia="Liberation Serif" w:hAnsi="Liberation Serif" w:cs="Liberation Serif"/>
          <w:color w:val="FF0000"/>
          <w:sz w:val="30"/>
        </w:rPr>
        <w:tab/>
      </w:r>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Pr="0092631A"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 How Browser Execu</w:t>
      </w:r>
      <w:r w:rsidRPr="0092631A">
        <w:rPr>
          <w:rFonts w:ascii="Liberation Serif" w:eastAsia="Liberation Serif" w:hAnsi="Liberation Serif" w:cs="Liberation Serif"/>
          <w:color w:val="FF0000"/>
          <w:sz w:val="30"/>
        </w:rPr>
        <w:t xml:space="preserve">te </w:t>
      </w:r>
      <w:proofErr w:type="spellStart"/>
      <w:r w:rsidRPr="0092631A">
        <w:rPr>
          <w:rFonts w:ascii="Liberation Serif" w:eastAsia="Liberation Serif" w:hAnsi="Liberation Serif" w:cs="Liberation Serif"/>
          <w:color w:val="FF0000"/>
          <w:sz w:val="30"/>
        </w:rPr>
        <w:t>Javascript</w:t>
      </w:r>
      <w:proofErr w:type="spellEnd"/>
      <w:r w:rsidRPr="0092631A">
        <w:rPr>
          <w:rFonts w:ascii="Liberation Serif" w:eastAsia="Liberation Serif" w:hAnsi="Liberation Serif" w:cs="Liberation Serif"/>
          <w:color w:val="FF0000"/>
          <w:sz w:val="30"/>
        </w:rPr>
        <w:t>.</w:t>
      </w:r>
    </w:p>
    <w:p w:rsidR="005C2993" w:rsidRDefault="007146B7" w:rsidP="0092631A">
      <w:pPr>
        <w:tabs>
          <w:tab w:val="left" w:pos="720"/>
          <w:tab w:val="left" w:pos="5209"/>
        </w:tabs>
        <w:suppressAutoHyphens/>
        <w:spacing w:after="0" w:line="240" w:lineRule="auto"/>
        <w:rPr>
          <w:rFonts w:ascii="Liberation Serif" w:eastAsia="Liberation Serif" w:hAnsi="Liberation Serif" w:cs="Liberation Serif"/>
          <w:sz w:val="30"/>
          <w:shd w:val="clear" w:color="auto" w:fill="FFFF00"/>
        </w:rPr>
      </w:pPr>
      <w:r w:rsidRPr="0092631A">
        <w:rPr>
          <w:rFonts w:ascii="Liberation Serif" w:eastAsia="Liberation Serif" w:hAnsi="Liberation Serif" w:cs="Liberation Serif"/>
          <w:sz w:val="30"/>
          <w:shd w:val="clear" w:color="auto" w:fill="FFFF00"/>
        </w:rPr>
        <w:t>Parsing:</w:t>
      </w:r>
      <w:r w:rsidR="0092631A">
        <w:rPr>
          <w:rFonts w:ascii="Liberation Serif" w:eastAsia="Liberation Serif" w:hAnsi="Liberation Serif" w:cs="Liberation Serif"/>
          <w:sz w:val="30"/>
          <w:shd w:val="clear" w:color="auto" w:fill="FFFF00"/>
        </w:rPr>
        <w:tab/>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9938CC">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Pr>
          <w:rFonts w:asciiTheme="majorHAnsi" w:eastAsia="Liberation Serif" w:hAnsiTheme="majorHAnsi" w:cstheme="majorHAnsi"/>
          <w:color w:val="806000" w:themeColor="accent4" w:themeShade="80"/>
          <w:sz w:val="30"/>
        </w:rPr>
        <w:t>var</w:t>
      </w:r>
      <w:proofErr w:type="spellEnd"/>
      <w:proofErr w:type="gramEnd"/>
      <w:r>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JavaScript provides the try, catch, finally, and throw statements for exception handling.</w:t>
      </w:r>
    </w:p>
    <w:p w:rsidR="00ED3CBE" w:rsidRDefault="00ED3CBE">
      <w:pPr>
        <w:tabs>
          <w:tab w:val="left" w:pos="720"/>
        </w:tabs>
        <w:suppressAutoHyphens/>
        <w:spacing w:after="0" w:line="240" w:lineRule="auto"/>
        <w:rPr>
          <w:rFonts w:ascii="Liberation Serif" w:eastAsia="Liberation Serif" w:hAnsi="Liberation Serif" w:cs="Liberation Serif"/>
          <w:sz w:val="30"/>
        </w:rPr>
      </w:pPr>
    </w:p>
    <w:p w:rsidR="00E23A4D" w:rsidRDefault="00E23A4D" w:rsidP="00E23A4D">
      <w:pPr>
        <w:tabs>
          <w:tab w:val="left" w:pos="720"/>
        </w:tabs>
        <w:suppressAutoHyphens/>
        <w:spacing w:after="0" w:line="240" w:lineRule="auto"/>
        <w:rPr>
          <w:rFonts w:ascii="Liberation Serif" w:hAnsi="Liberation Serif" w:cstheme="minorHAnsi"/>
          <w:color w:val="FF0000"/>
          <w:sz w:val="30"/>
          <w:szCs w:val="30"/>
        </w:rPr>
      </w:pPr>
      <w:r w:rsidRPr="00E23A4D">
        <w:rPr>
          <w:rFonts w:ascii="Liberation Serif" w:eastAsia="Liberation Serif" w:hAnsi="Liberation Serif" w:cs="Liberation Serif"/>
          <w:color w:val="FF0000"/>
          <w:sz w:val="30"/>
        </w:rPr>
        <w:t xml:space="preserve">27) </w:t>
      </w:r>
      <w:proofErr w:type="gramStart"/>
      <w:r w:rsidRPr="00E23A4D">
        <w:rPr>
          <w:rFonts w:ascii="Liberation Serif" w:hAnsi="Liberation Serif" w:cstheme="minorHAnsi"/>
          <w:color w:val="FF0000"/>
          <w:sz w:val="30"/>
          <w:szCs w:val="30"/>
        </w:rPr>
        <w:t>what</w:t>
      </w:r>
      <w:proofErr w:type="gramEnd"/>
      <w:r w:rsidRPr="00E23A4D">
        <w:rPr>
          <w:rFonts w:ascii="Liberation Serif" w:hAnsi="Liberation Serif" w:cstheme="minorHAnsi"/>
          <w:color w:val="FF0000"/>
          <w:sz w:val="30"/>
          <w:szCs w:val="30"/>
        </w:rPr>
        <w:t xml:space="preserve"> is Authentication</w:t>
      </w:r>
    </w:p>
    <w:p w:rsidR="00E23A4D" w:rsidRPr="00E23A4D" w:rsidRDefault="00E23A4D" w:rsidP="00E23A4D">
      <w:pPr>
        <w:tabs>
          <w:tab w:val="left" w:pos="720"/>
        </w:tabs>
        <w:suppressAutoHyphens/>
        <w:spacing w:after="0" w:line="240" w:lineRule="auto"/>
        <w:rPr>
          <w:rFonts w:ascii="Liberation Serif" w:hAnsi="Liberation Serif"/>
          <w:sz w:val="30"/>
          <w:szCs w:val="30"/>
        </w:rPr>
      </w:pPr>
      <w:r w:rsidRPr="00E23A4D">
        <w:rPr>
          <w:rFonts w:ascii="Liberation Serif" w:hAnsi="Liberation Serif"/>
          <w:sz w:val="30"/>
          <w:szCs w:val="30"/>
        </w:rPr>
        <w:t xml:space="preserve">Authentication is the process of verifying the identity of a user or system. It ensures that the person or system trying to access a resource </w:t>
      </w:r>
      <w:r w:rsidRPr="00E23A4D">
        <w:rPr>
          <w:rStyle w:val="Strong"/>
          <w:rFonts w:ascii="Liberation Serif" w:hAnsi="Liberation Serif"/>
          <w:b w:val="0"/>
          <w:sz w:val="30"/>
          <w:szCs w:val="30"/>
        </w:rPr>
        <w:t>is the right one</w:t>
      </w:r>
      <w:r w:rsidRPr="00E23A4D">
        <w:rPr>
          <w:rFonts w:ascii="Liberation Serif" w:hAnsi="Liberation Serif"/>
          <w:sz w:val="30"/>
          <w:szCs w:val="30"/>
        </w:rPr>
        <w:t>.</w:t>
      </w:r>
    </w:p>
    <w:p w:rsidR="00E23A4D" w:rsidRDefault="00E23A4D">
      <w:pPr>
        <w:tabs>
          <w:tab w:val="left" w:pos="720"/>
        </w:tabs>
        <w:suppressAutoHyphens/>
        <w:spacing w:after="0" w:line="240" w:lineRule="auto"/>
        <w:rPr>
          <w:rFonts w:ascii="Liberation Serif" w:hAnsi="Liberation Serif" w:cstheme="minorHAnsi"/>
          <w:color w:val="FF0000"/>
          <w:sz w:val="30"/>
          <w:szCs w:val="30"/>
        </w:rPr>
      </w:pPr>
      <w:bookmarkStart w:id="0" w:name="_GoBack"/>
      <w:bookmarkEnd w:id="0"/>
    </w:p>
    <w:p w:rsidR="00E23A4D" w:rsidRPr="00E23A4D" w:rsidRDefault="00E23A4D">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is a JavaScript runtime that allows you to run JavaScript on servers.</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asynchronous programming!</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w:t>
      </w:r>
      <w:proofErr w:type="spellStart"/>
      <w:r w:rsidRPr="00CE00DF">
        <w:rPr>
          <w:rFonts w:ascii="Liberation Serif" w:eastAsia="Liberation Serif" w:hAnsi="Liberation Serif" w:cs="Liberation Serif"/>
          <w:color w:val="000000" w:themeColor="text1"/>
          <w:sz w:val="30"/>
        </w:rPr>
        <w:t>js</w:t>
      </w:r>
      <w:proofErr w:type="spellEnd"/>
      <w:r w:rsidRPr="00CE00DF">
        <w:rPr>
          <w:rFonts w:ascii="Liberation Serif" w:eastAsia="Liberation Serif" w:hAnsi="Liberation Serif" w:cs="Liberation Serif"/>
          <w:color w:val="000000" w:themeColor="text1"/>
          <w:sz w:val="30"/>
        </w:rPr>
        <w:t xml:space="preserve"> uses single threaded </w:t>
      </w:r>
      <w:proofErr w:type="spellStart"/>
      <w:r w:rsidRPr="00CE00DF">
        <w:rPr>
          <w:rFonts w:ascii="Liberation Serif" w:eastAsia="Liberation Serif" w:hAnsi="Liberation Serif" w:cs="Liberation Serif"/>
          <w:color w:val="000000" w:themeColor="text1"/>
          <w:sz w:val="30"/>
        </w:rPr>
        <w:t>javascript</w:t>
      </w:r>
      <w:proofErr w:type="spellEnd"/>
      <w:r w:rsidRPr="00CE00DF">
        <w:rPr>
          <w:rFonts w:ascii="Liberation Serif" w:eastAsia="Liberation Serif" w:hAnsi="Liberation Serif" w:cs="Liberation Serif"/>
          <w:color w:val="000000" w:themeColor="text1"/>
          <w:sz w:val="30"/>
        </w:rPr>
        <w:t xml:space="preserve"> event loop </w:t>
      </w:r>
      <w:proofErr w:type="gramStart"/>
      <w:r w:rsidRPr="00CE00DF">
        <w:rPr>
          <w:rFonts w:ascii="Liberation Serif" w:eastAsia="Liberation Serif" w:hAnsi="Liberation Serif" w:cs="Liberation Serif"/>
          <w:color w:val="000000" w:themeColor="text1"/>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Single-threaded execution: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lastRenderedPageBreak/>
        <w:t>It is not ideal for CPU-intensive tasks</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Pr="00EF4E55" w:rsidRDefault="00EF4E55">
      <w:pPr>
        <w:tabs>
          <w:tab w:val="left" w:pos="720"/>
        </w:tabs>
        <w:suppressAutoHyphens/>
        <w:spacing w:after="0" w:line="240" w:lineRule="auto"/>
        <w:rPr>
          <w:rFonts w:ascii="Liberation Serif" w:eastAsia="Liberation Serif" w:hAnsi="Liberation Serif" w:cs="Liberation Serif"/>
          <w:color w:val="FF0000"/>
          <w:sz w:val="30"/>
        </w:rPr>
      </w:pPr>
      <w:r w:rsidRPr="00EF4E55">
        <w:rPr>
          <w:rFonts w:ascii="Liberation Serif" w:eastAsia="Liberation Serif" w:hAnsi="Liberation Serif" w:cs="Liberation Serif"/>
          <w:color w:val="FF0000"/>
          <w:sz w:val="30"/>
        </w:rPr>
        <w:t xml:space="preserve">What is </w:t>
      </w:r>
      <w:proofErr w:type="gramStart"/>
      <w:r w:rsidRPr="00EF4E55">
        <w:rPr>
          <w:rFonts w:ascii="Liberation Serif" w:eastAsia="Liberation Serif" w:hAnsi="Liberation Serif" w:cs="Liberation Serif"/>
          <w:color w:val="FF0000"/>
          <w:sz w:val="30"/>
        </w:rPr>
        <w:t>Headers</w:t>
      </w:r>
      <w:proofErr w:type="gramEnd"/>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Http Headers are an </w:t>
      </w:r>
      <w:proofErr w:type="spellStart"/>
      <w:r w:rsidRPr="00EF4E55">
        <w:rPr>
          <w:rFonts w:ascii="Liberation Serif" w:eastAsia="Liberation Serif" w:hAnsi="Liberation Serif" w:cs="Liberation Serif"/>
          <w:color w:val="000000" w:themeColor="text1"/>
          <w:sz w:val="30"/>
        </w:rPr>
        <w:t>importand</w:t>
      </w:r>
      <w:proofErr w:type="spellEnd"/>
      <w:r w:rsidRPr="00EF4E55">
        <w:rPr>
          <w:rFonts w:ascii="Liberation Serif" w:eastAsia="Liberation Serif" w:hAnsi="Liberation Serif" w:cs="Liberation Serif"/>
          <w:color w:val="000000" w:themeColor="text1"/>
          <w:sz w:val="30"/>
        </w:rPr>
        <w:t xml:space="preserve"> part of the API request and response as they represent the </w:t>
      </w:r>
      <w:proofErr w:type="gramStart"/>
      <w:r w:rsidRPr="00EF4E55">
        <w:rPr>
          <w:rFonts w:ascii="Liberation Serif" w:eastAsia="Liberation Serif" w:hAnsi="Liberation Serif" w:cs="Liberation Serif"/>
          <w:color w:val="000000" w:themeColor="text1"/>
          <w:sz w:val="30"/>
        </w:rPr>
        <w:t>meta</w:t>
      </w:r>
      <w:proofErr w:type="gramEnd"/>
      <w:r w:rsidRPr="00EF4E55">
        <w:rPr>
          <w:rFonts w:ascii="Liberation Serif" w:eastAsia="Liberation Serif" w:hAnsi="Liberation Serif" w:cs="Liberation Serif"/>
          <w:color w:val="000000" w:themeColor="text1"/>
          <w:sz w:val="30"/>
        </w:rPr>
        <w:t xml:space="preserve"> data associated With the API request and response </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 Headers carry information for the Request and Response Body</w:t>
      </w:r>
    </w:p>
    <w:p w:rsidR="00840210" w:rsidRDefault="00840210">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t xml:space="preserve">React </w:t>
      </w:r>
      <w:proofErr w:type="spellStart"/>
      <w:r>
        <w:rPr>
          <w:rFonts w:ascii="Liberation Serif" w:eastAsia="Liberation Serif" w:hAnsi="Liberation Serif" w:cs="Liberation Serif"/>
          <w:color w:val="000000" w:themeColor="text1"/>
          <w:sz w:val="30"/>
        </w:rPr>
        <w:t>Commoud</w:t>
      </w:r>
      <w:proofErr w:type="spellEnd"/>
      <w:r>
        <w:rPr>
          <w:rFonts w:ascii="Liberation Serif" w:eastAsia="Liberation Serif" w:hAnsi="Liberation Serif" w:cs="Liberation Serif"/>
          <w:color w:val="000000" w:themeColor="text1"/>
          <w:sz w:val="30"/>
        </w:rPr>
        <w:t xml:space="preserve"> =</w:t>
      </w:r>
      <w:proofErr w:type="gramStart"/>
      <w:r>
        <w:rPr>
          <w:rFonts w:ascii="Liberation Serif" w:eastAsia="Liberation Serif" w:hAnsi="Liberation Serif" w:cs="Liberation Serif"/>
          <w:color w:val="000000" w:themeColor="text1"/>
          <w:sz w:val="30"/>
        </w:rPr>
        <w:t>&gt;{</w:t>
      </w:r>
      <w:proofErr w:type="gramEnd"/>
    </w:p>
    <w:p w:rsidR="00840210" w:rsidRP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sidRPr="00840210">
        <w:rPr>
          <w:rFonts w:ascii="Liberation Serif" w:eastAsia="Liberation Serif" w:hAnsi="Liberation Serif" w:cs="Liberation Serif"/>
          <w:color w:val="000000" w:themeColor="text1"/>
          <w:sz w:val="30"/>
        </w:rPr>
        <w:t>Npm</w:t>
      </w:r>
      <w:proofErr w:type="spellEnd"/>
      <w:r w:rsidRPr="00840210">
        <w:rPr>
          <w:rFonts w:ascii="Liberation Serif" w:eastAsia="Liberation Serif" w:hAnsi="Liberation Serif" w:cs="Liberation Serif"/>
          <w:color w:val="000000" w:themeColor="text1"/>
          <w:sz w:val="30"/>
        </w:rPr>
        <w:t xml:space="preserve"> create </w:t>
      </w:r>
      <w:proofErr w:type="spellStart"/>
      <w:r w:rsidRPr="00840210">
        <w:rPr>
          <w:rFonts w:ascii="Liberation Serif" w:eastAsia="Liberation Serif" w:hAnsi="Liberation Serif" w:cs="Liberation Serif"/>
          <w:color w:val="000000" w:themeColor="text1"/>
          <w:sz w:val="30"/>
        </w:rPr>
        <w:t>vite</w:t>
      </w:r>
      <w:proofErr w:type="spellEnd"/>
      <w:r w:rsidRPr="00840210">
        <w:rPr>
          <w:rFonts w:ascii="Liberation Serif" w:eastAsia="Liberation Serif" w:hAnsi="Liberation Serif" w:cs="Liberation Serif"/>
          <w:color w:val="000000" w:themeColor="text1"/>
          <w:sz w:val="30"/>
        </w:rPr>
        <w:t xml:space="preserve"> </w:t>
      </w:r>
    </w:p>
    <w:p w:rsidR="005C2993"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r w:rsidRPr="00840210">
        <w:rPr>
          <w:rFonts w:ascii="Liberation Serif" w:eastAsia="Liberation Serif" w:hAnsi="Liberation Serif" w:cs="Liberation Serif"/>
          <w:color w:val="000000" w:themeColor="text1"/>
          <w:sz w:val="30"/>
        </w:rPr>
        <w:t>Open Folder</w:t>
      </w:r>
    </w:p>
    <w:p w:rsid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Pr>
          <w:rFonts w:ascii="Liberation Serif" w:eastAsia="Liberation Serif" w:hAnsi="Liberation Serif" w:cs="Liberation Serif"/>
          <w:color w:val="000000" w:themeColor="text1"/>
          <w:sz w:val="30"/>
        </w:rPr>
        <w:t>Npm</w:t>
      </w:r>
      <w:proofErr w:type="spellEnd"/>
      <w:r>
        <w:rPr>
          <w:rFonts w:ascii="Liberation Serif" w:eastAsia="Liberation Serif" w:hAnsi="Liberation Serif" w:cs="Liberation Serif"/>
          <w:color w:val="000000" w:themeColor="text1"/>
          <w:sz w:val="30"/>
        </w:rPr>
        <w:t xml:space="preserve"> </w:t>
      </w:r>
      <w:proofErr w:type="spellStart"/>
      <w:r>
        <w:rPr>
          <w:rFonts w:ascii="Liberation Serif" w:eastAsia="Liberation Serif" w:hAnsi="Liberation Serif" w:cs="Liberation Serif"/>
          <w:color w:val="000000" w:themeColor="text1"/>
          <w:sz w:val="30"/>
        </w:rPr>
        <w:t>i</w:t>
      </w:r>
      <w:proofErr w:type="spellEnd"/>
    </w:p>
    <w:p w:rsidR="00A37318" w:rsidRPr="00A37318" w:rsidRDefault="00A37318" w:rsidP="00A37318">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lastRenderedPageBreak/>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pt;height:83.25pt" o:ole="" o:preferrelative="t" stroked="f">
            <v:imagedata r:id="rId5" o:title=""/>
          </v:rect>
          <o:OLEObject Type="Embed" ProgID="StaticMetafile" ShapeID="rectole0000000000" DrawAspect="Content" ObjectID="_1798453497"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lastRenderedPageBreak/>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lastRenderedPageBreak/>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46901"/>
    <w:multiLevelType w:val="hybridMultilevel"/>
    <w:tmpl w:val="6C02E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0D1631"/>
    <w:rsid w:val="0014368E"/>
    <w:rsid w:val="001616E5"/>
    <w:rsid w:val="001A1490"/>
    <w:rsid w:val="002B1E6E"/>
    <w:rsid w:val="002B61F3"/>
    <w:rsid w:val="002C1201"/>
    <w:rsid w:val="002F117B"/>
    <w:rsid w:val="00310885"/>
    <w:rsid w:val="003300A5"/>
    <w:rsid w:val="003302C6"/>
    <w:rsid w:val="00347E9D"/>
    <w:rsid w:val="003B69DC"/>
    <w:rsid w:val="003D7E45"/>
    <w:rsid w:val="003E1EDA"/>
    <w:rsid w:val="004808D4"/>
    <w:rsid w:val="0051380F"/>
    <w:rsid w:val="00514332"/>
    <w:rsid w:val="00531299"/>
    <w:rsid w:val="00547DBB"/>
    <w:rsid w:val="005575BD"/>
    <w:rsid w:val="005C2993"/>
    <w:rsid w:val="005E1607"/>
    <w:rsid w:val="005F4AC2"/>
    <w:rsid w:val="0061757F"/>
    <w:rsid w:val="006458F6"/>
    <w:rsid w:val="006B3BDB"/>
    <w:rsid w:val="007146B7"/>
    <w:rsid w:val="007A12BE"/>
    <w:rsid w:val="00840210"/>
    <w:rsid w:val="0092631A"/>
    <w:rsid w:val="00966A7F"/>
    <w:rsid w:val="00993066"/>
    <w:rsid w:val="009938CC"/>
    <w:rsid w:val="00A37318"/>
    <w:rsid w:val="00A662A7"/>
    <w:rsid w:val="00AB3348"/>
    <w:rsid w:val="00AC0DAC"/>
    <w:rsid w:val="00B03C30"/>
    <w:rsid w:val="00B11F65"/>
    <w:rsid w:val="00B27062"/>
    <w:rsid w:val="00BD5455"/>
    <w:rsid w:val="00C43B13"/>
    <w:rsid w:val="00C56161"/>
    <w:rsid w:val="00C87601"/>
    <w:rsid w:val="00CE00DF"/>
    <w:rsid w:val="00D35C93"/>
    <w:rsid w:val="00D81A7B"/>
    <w:rsid w:val="00D90B20"/>
    <w:rsid w:val="00E0247C"/>
    <w:rsid w:val="00E171EB"/>
    <w:rsid w:val="00E23A4D"/>
    <w:rsid w:val="00E33F4B"/>
    <w:rsid w:val="00E36D1E"/>
    <w:rsid w:val="00E971AE"/>
    <w:rsid w:val="00ED3CBE"/>
    <w:rsid w:val="00EF4E55"/>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872B"/>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70564480">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18</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52</cp:revision>
  <dcterms:created xsi:type="dcterms:W3CDTF">2024-12-13T14:58:00Z</dcterms:created>
  <dcterms:modified xsi:type="dcterms:W3CDTF">2025-01-15T08:09:00Z</dcterms:modified>
</cp:coreProperties>
</file>