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51540" w14:textId="77777777" w:rsidR="00E90379" w:rsidRDefault="00000000">
      <w:pPr>
        <w:pStyle w:val="Heading1"/>
      </w:pPr>
      <w:r>
        <w:t>Ecommerce User Behavior Analysis</w:t>
      </w:r>
    </w:p>
    <w:p w14:paraId="321D1BFB" w14:textId="77777777" w:rsidR="00E90379" w:rsidRDefault="00000000">
      <w:r>
        <w:t>Power BI Project Documentation</w:t>
      </w:r>
    </w:p>
    <w:p w14:paraId="5E99E06E" w14:textId="77777777" w:rsidR="00E9449B" w:rsidRDefault="00E9449B">
      <w:pPr>
        <w:pStyle w:val="Heading2"/>
      </w:pPr>
    </w:p>
    <w:p w14:paraId="372EE8D1" w14:textId="15E71EEB" w:rsidR="00E90379" w:rsidRDefault="00000000">
      <w:pPr>
        <w:pStyle w:val="Heading2"/>
      </w:pPr>
      <w:r>
        <w:t>1. Project Overview</w:t>
      </w:r>
    </w:p>
    <w:p w14:paraId="1DA6612F" w14:textId="77777777" w:rsidR="00E90379" w:rsidRDefault="00000000">
      <w:r>
        <w:t>This project presents a comprehensive analysis of ecommerce user behavior using Power BI. The dataset consists of 10,000 records with 18 attributes covering customer demographics, purchasing behavior, engagement metrics, membership levels, and marketing information.</w:t>
      </w:r>
    </w:p>
    <w:p w14:paraId="12EB17F3" w14:textId="77777777" w:rsidR="00E90379" w:rsidRDefault="00000000">
      <w:pPr>
        <w:pStyle w:val="Heading2"/>
      </w:pPr>
      <w:r>
        <w:t>2. Project Objectives</w:t>
      </w:r>
    </w:p>
    <w:p w14:paraId="600290E1" w14:textId="77777777" w:rsidR="00E90379" w:rsidRDefault="00000000">
      <w:r>
        <w:t>- Analyze customer purchasing patterns.</w:t>
      </w:r>
    </w:p>
    <w:p w14:paraId="5D7CEC24" w14:textId="77777777" w:rsidR="00E90379" w:rsidRDefault="00000000">
      <w:r>
        <w:t>- Identify high-performing product categories.</w:t>
      </w:r>
    </w:p>
    <w:p w14:paraId="1C7C0A34" w14:textId="77777777" w:rsidR="00E90379" w:rsidRDefault="00000000">
      <w:r>
        <w:t>- Evaluate membership-level performance.</w:t>
      </w:r>
    </w:p>
    <w:p w14:paraId="5DA040A9" w14:textId="77777777" w:rsidR="00E90379" w:rsidRDefault="00000000">
      <w:r>
        <w:t>- Understand device and browser distribution.</w:t>
      </w:r>
    </w:p>
    <w:p w14:paraId="67DD7014" w14:textId="77777777" w:rsidR="00E90379" w:rsidRDefault="00000000">
      <w:r>
        <w:t>- Study return trends and marketing impact.</w:t>
      </w:r>
    </w:p>
    <w:p w14:paraId="3521A38E" w14:textId="77777777" w:rsidR="00E90379" w:rsidRDefault="00000000">
      <w:r>
        <w:t>- Create advanced analytical visualizations.</w:t>
      </w:r>
    </w:p>
    <w:p w14:paraId="668C54D4" w14:textId="77777777" w:rsidR="00E90379" w:rsidRDefault="00000000">
      <w:pPr>
        <w:pStyle w:val="Heading2"/>
      </w:pPr>
      <w:r>
        <w:t>3. Dataset Description</w:t>
      </w:r>
    </w:p>
    <w:p w14:paraId="309F257A" w14:textId="77777777" w:rsidR="00E90379" w:rsidRDefault="00000000">
      <w:r>
        <w:t>The dataset includes the following key fields:</w:t>
      </w:r>
    </w:p>
    <w:p w14:paraId="646D98B4" w14:textId="77777777" w:rsidR="00E90379" w:rsidRDefault="00000000">
      <w:r>
        <w:t>- User_ID, Age, Gender, City</w:t>
      </w:r>
    </w:p>
    <w:p w14:paraId="5B8813FF" w14:textId="77777777" w:rsidR="00E90379" w:rsidRDefault="00000000">
      <w:r>
        <w:t>- Annual_Income, Spending_Score</w:t>
      </w:r>
    </w:p>
    <w:p w14:paraId="0E73F8FA" w14:textId="77777777" w:rsidR="00E90379" w:rsidRDefault="00000000">
      <w:r>
        <w:t>- Device_Type, Browser</w:t>
      </w:r>
    </w:p>
    <w:p w14:paraId="12235269" w14:textId="77777777" w:rsidR="00E90379" w:rsidRDefault="00000000">
      <w:r>
        <w:t>- Session_Duration_Min, Pages_Visited</w:t>
      </w:r>
    </w:p>
    <w:p w14:paraId="701D3379" w14:textId="77777777" w:rsidR="00E90379" w:rsidRDefault="00000000">
      <w:r>
        <w:t>- Product_Category, Purchase_Amount</w:t>
      </w:r>
    </w:p>
    <w:p w14:paraId="2B4CA50A" w14:textId="77777777" w:rsidR="00E90379" w:rsidRDefault="00000000">
      <w:r>
        <w:t>- Payment_Method, Membership_Level</w:t>
      </w:r>
    </w:p>
    <w:p w14:paraId="366442AE" w14:textId="77777777" w:rsidR="00E90379" w:rsidRDefault="00000000">
      <w:r>
        <w:t>- Campaign_Source, Day_of_Week</w:t>
      </w:r>
    </w:p>
    <w:p w14:paraId="3F5EE314" w14:textId="77777777" w:rsidR="00E90379" w:rsidRDefault="00000000">
      <w:r>
        <w:t>- Cart_Items, Returned</w:t>
      </w:r>
    </w:p>
    <w:p w14:paraId="363A5640" w14:textId="77777777" w:rsidR="00E90379" w:rsidRDefault="00000000">
      <w:pPr>
        <w:pStyle w:val="Heading2"/>
      </w:pPr>
      <w:r>
        <w:lastRenderedPageBreak/>
        <w:t>4. Dashboard Structure &amp; Visualizations</w:t>
      </w:r>
    </w:p>
    <w:p w14:paraId="770BA2DF" w14:textId="77777777" w:rsidR="00E90379" w:rsidRDefault="00000000">
      <w:pPr>
        <w:pStyle w:val="Heading3"/>
      </w:pPr>
      <w:r>
        <w:t>4.1 Overview Dashboard</w:t>
      </w:r>
    </w:p>
    <w:p w14:paraId="14744C1C" w14:textId="77777777" w:rsidR="00E90379" w:rsidRDefault="00000000">
      <w:r>
        <w:t>- KPI Card: Total Revenue (Sum of Purchase_Amount)</w:t>
      </w:r>
    </w:p>
    <w:p w14:paraId="4C9894D4" w14:textId="77777777" w:rsidR="00E90379" w:rsidRDefault="00000000">
      <w:r>
        <w:t>- Line Chart: Sales by Day of Week</w:t>
      </w:r>
    </w:p>
    <w:p w14:paraId="14926DDF" w14:textId="77777777" w:rsidR="00E90379" w:rsidRDefault="00000000">
      <w:r>
        <w:t>- Pie Chart: Device Type Distribution</w:t>
      </w:r>
    </w:p>
    <w:p w14:paraId="508DCA38" w14:textId="77777777" w:rsidR="00E90379" w:rsidRDefault="00000000">
      <w:r>
        <w:t>- Donut Chart: Browser Usage</w:t>
      </w:r>
    </w:p>
    <w:p w14:paraId="6A93A7C0" w14:textId="77777777" w:rsidR="00E90379" w:rsidRDefault="00000000">
      <w:r>
        <w:t>- Bar Chart: Membership Level vs Purchase Amount</w:t>
      </w:r>
    </w:p>
    <w:p w14:paraId="3D974FAF" w14:textId="77777777" w:rsidR="00E90379" w:rsidRDefault="00000000">
      <w:r>
        <w:t>- Column Chart: Returned Products by Category</w:t>
      </w:r>
    </w:p>
    <w:p w14:paraId="70D8CBBB" w14:textId="77777777" w:rsidR="00E90379" w:rsidRDefault="00000000">
      <w:pPr>
        <w:pStyle w:val="Heading3"/>
      </w:pPr>
      <w:r>
        <w:t>4.2 Advanced Analytics (Python Visuals)</w:t>
      </w:r>
    </w:p>
    <w:p w14:paraId="480CB8FF" w14:textId="77777777" w:rsidR="00E90379" w:rsidRDefault="00000000">
      <w:r>
        <w:t>- Pair Plot: Multi-variable relationship analysis</w:t>
      </w:r>
    </w:p>
    <w:p w14:paraId="2B21F66A" w14:textId="77777777" w:rsidR="00E90379" w:rsidRDefault="00000000">
      <w:r>
        <w:t>- Violin Plot: Purchase distribution by membership</w:t>
      </w:r>
    </w:p>
    <w:p w14:paraId="50F709F0" w14:textId="77777777" w:rsidR="00E90379" w:rsidRDefault="00000000">
      <w:r>
        <w:t>- 3D Scatter Plot: Income vs Spending vs Purchase</w:t>
      </w:r>
    </w:p>
    <w:p w14:paraId="30451654" w14:textId="77777777" w:rsidR="00E90379" w:rsidRDefault="00000000">
      <w:r>
        <w:t>- Network Graph: City and Product Category relationships</w:t>
      </w:r>
    </w:p>
    <w:p w14:paraId="65765BB2" w14:textId="77777777" w:rsidR="00E90379" w:rsidRDefault="00000000">
      <w:r>
        <w:t>- Advanced Correlation Heatmap</w:t>
      </w:r>
    </w:p>
    <w:p w14:paraId="08A8AAF0" w14:textId="77777777" w:rsidR="00E90379" w:rsidRDefault="00000000">
      <w:r>
        <w:t>- Animated Scatter Plot using Play Axis</w:t>
      </w:r>
    </w:p>
    <w:p w14:paraId="49B2628C" w14:textId="77777777" w:rsidR="00E90379" w:rsidRDefault="00000000">
      <w:pPr>
        <w:pStyle w:val="Heading3"/>
      </w:pPr>
      <w:r>
        <w:t>4.3 Interactive Features</w:t>
      </w:r>
    </w:p>
    <w:p w14:paraId="5B7B78E3" w14:textId="77777777" w:rsidR="00E90379" w:rsidRDefault="00000000">
      <w:r>
        <w:t>- Slicers for Category, Membership Level, and Day of Week</w:t>
      </w:r>
    </w:p>
    <w:p w14:paraId="2AD9891D" w14:textId="77777777" w:rsidR="00E90379" w:rsidRDefault="00000000">
      <w:r>
        <w:t>- Drill-through capabilities</w:t>
      </w:r>
    </w:p>
    <w:p w14:paraId="766DDF8B" w14:textId="77777777" w:rsidR="00E90379" w:rsidRDefault="00000000">
      <w:r>
        <w:t>- Cross-filtering between visuals</w:t>
      </w:r>
    </w:p>
    <w:p w14:paraId="7025D8AB" w14:textId="77777777" w:rsidR="00E90379" w:rsidRDefault="00000000">
      <w:r>
        <w:t>- Play axis animation for temporal analysis</w:t>
      </w:r>
    </w:p>
    <w:p w14:paraId="76F61E04" w14:textId="77777777" w:rsidR="00E90379" w:rsidRDefault="00000000">
      <w:pPr>
        <w:pStyle w:val="Heading2"/>
      </w:pPr>
      <w:r>
        <w:t>5. Key Insights</w:t>
      </w:r>
    </w:p>
    <w:p w14:paraId="5AEA7012" w14:textId="77777777" w:rsidR="00E90379" w:rsidRDefault="00000000">
      <w:r>
        <w:t>- Total Revenue generated: 100.69M</w:t>
      </w:r>
    </w:p>
    <w:p w14:paraId="6EDA3CAD" w14:textId="77777777" w:rsidR="00E90379" w:rsidRDefault="00000000">
      <w:r>
        <w:t>- Gold and Platinum members generate higher revenue.</w:t>
      </w:r>
    </w:p>
    <w:p w14:paraId="4556A665" w14:textId="77777777" w:rsidR="00E90379" w:rsidRDefault="00000000">
      <w:r>
        <w:t>- Certain product categories show higher return rates.</w:t>
      </w:r>
    </w:p>
    <w:p w14:paraId="283A39C0" w14:textId="77777777" w:rsidR="00E90379" w:rsidRDefault="00000000">
      <w:r>
        <w:t>- Sales trends vary across different days of the week.</w:t>
      </w:r>
    </w:p>
    <w:p w14:paraId="5CC6320C" w14:textId="77777777" w:rsidR="00E90379" w:rsidRDefault="00000000">
      <w:r>
        <w:t>- Device and browser usage is evenly distributed.</w:t>
      </w:r>
    </w:p>
    <w:p w14:paraId="3A7AD226" w14:textId="77777777" w:rsidR="00E90379" w:rsidRDefault="00000000">
      <w:r>
        <w:t>- Income positively influences purchase behavior.</w:t>
      </w:r>
    </w:p>
    <w:p w14:paraId="14DCC2D7" w14:textId="77777777" w:rsidR="00E90379" w:rsidRDefault="00000000">
      <w:pPr>
        <w:pStyle w:val="Heading2"/>
      </w:pPr>
      <w:r>
        <w:lastRenderedPageBreak/>
        <w:t>6. Tools &amp; Technologies Used</w:t>
      </w:r>
    </w:p>
    <w:p w14:paraId="742B6D12" w14:textId="77777777" w:rsidR="00E90379" w:rsidRDefault="00000000">
      <w:r>
        <w:t>- Power BI Desktop</w:t>
      </w:r>
    </w:p>
    <w:p w14:paraId="410449DE" w14:textId="77777777" w:rsidR="00E90379" w:rsidRDefault="00000000">
      <w:r>
        <w:t>- MySQL Database</w:t>
      </w:r>
    </w:p>
    <w:p w14:paraId="5C92AD14" w14:textId="77777777" w:rsidR="00E90379" w:rsidRDefault="00000000">
      <w:r>
        <w:t>- Python (for advanced visuals)</w:t>
      </w:r>
    </w:p>
    <w:p w14:paraId="0206B388" w14:textId="77777777" w:rsidR="00E90379" w:rsidRDefault="00000000">
      <w:r>
        <w:t>- GitHub (Version Control)</w:t>
      </w:r>
    </w:p>
    <w:p w14:paraId="56222506" w14:textId="77777777" w:rsidR="00E90379" w:rsidRDefault="00000000">
      <w:pPr>
        <w:pStyle w:val="Heading2"/>
      </w:pPr>
      <w:r>
        <w:t>7. Conclusion</w:t>
      </w:r>
    </w:p>
    <w:p w14:paraId="76F32EFF" w14:textId="77777777" w:rsidR="00E90379" w:rsidRDefault="00000000">
      <w:r>
        <w:t>This Power BI project demonstrates the ability to perform end-to-end data analysis, including database integration, data transformation, visualization, advanced analytics, and interactive dashboard development. The project highlights business intelligence skills and practical application of analytical concepts.</w:t>
      </w:r>
    </w:p>
    <w:p w14:paraId="53E6C583" w14:textId="34567C1F" w:rsidR="00E9449B" w:rsidRDefault="00E9449B">
      <w:r>
        <w:rPr>
          <w:noProof/>
        </w:rPr>
        <w:drawing>
          <wp:inline distT="0" distB="0" distL="0" distR="0" wp14:anchorId="74E46DCD" wp14:editId="6F08F701">
            <wp:extent cx="6088380" cy="3984875"/>
            <wp:effectExtent l="0" t="0" r="7620" b="0"/>
            <wp:docPr id="138609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95069" name="Picture 138609506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8766" cy="399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1B9D" w14:textId="478F4A7B" w:rsidR="00E9449B" w:rsidRDefault="00E9449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F29299F" wp14:editId="39FB982F">
            <wp:extent cx="5486400" cy="3078480"/>
            <wp:effectExtent l="0" t="0" r="0" b="7620"/>
            <wp:docPr id="8079130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13084" name="Picture 80791308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E953" w14:textId="77777777" w:rsidR="00E9449B" w:rsidRDefault="00E9449B" w:rsidP="00E9449B">
      <w:pPr>
        <w:rPr>
          <w:noProof/>
        </w:rPr>
      </w:pPr>
    </w:p>
    <w:p w14:paraId="5B89B05E" w14:textId="4D15A6A8" w:rsidR="00E9449B" w:rsidRDefault="00E9449B" w:rsidP="00E9449B">
      <w:pPr>
        <w:ind w:firstLine="720"/>
      </w:pPr>
      <w:r>
        <w:rPr>
          <w:noProof/>
        </w:rPr>
        <w:drawing>
          <wp:inline distT="0" distB="0" distL="0" distR="0" wp14:anchorId="52A74968" wp14:editId="358C93CC">
            <wp:extent cx="5483532" cy="3131127"/>
            <wp:effectExtent l="0" t="0" r="3175" b="0"/>
            <wp:docPr id="5556780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78027" name="Picture 55567802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1080" cy="314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58FF8" w14:textId="77777777" w:rsidR="00E9449B" w:rsidRDefault="00E9449B" w:rsidP="00E9449B">
      <w:pPr>
        <w:ind w:firstLine="720"/>
      </w:pPr>
    </w:p>
    <w:p w14:paraId="28A0AA75" w14:textId="77777777" w:rsidR="00E9449B" w:rsidRPr="00E9449B" w:rsidRDefault="00E9449B" w:rsidP="00E9449B">
      <w:pPr>
        <w:ind w:firstLine="720"/>
      </w:pPr>
    </w:p>
    <w:sectPr w:rsidR="00E9449B" w:rsidRPr="00E944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7374988">
    <w:abstractNumId w:val="8"/>
  </w:num>
  <w:num w:numId="2" w16cid:durableId="1503817280">
    <w:abstractNumId w:val="6"/>
  </w:num>
  <w:num w:numId="3" w16cid:durableId="1875002886">
    <w:abstractNumId w:val="5"/>
  </w:num>
  <w:num w:numId="4" w16cid:durableId="1564677422">
    <w:abstractNumId w:val="4"/>
  </w:num>
  <w:num w:numId="5" w16cid:durableId="1799105101">
    <w:abstractNumId w:val="7"/>
  </w:num>
  <w:num w:numId="6" w16cid:durableId="884759840">
    <w:abstractNumId w:val="3"/>
  </w:num>
  <w:num w:numId="7" w16cid:durableId="782067233">
    <w:abstractNumId w:val="2"/>
  </w:num>
  <w:num w:numId="8" w16cid:durableId="485442780">
    <w:abstractNumId w:val="1"/>
  </w:num>
  <w:num w:numId="9" w16cid:durableId="555967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2ED0"/>
    <w:rsid w:val="00326F90"/>
    <w:rsid w:val="00AA1D8D"/>
    <w:rsid w:val="00B47730"/>
    <w:rsid w:val="00CB0664"/>
    <w:rsid w:val="00E90379"/>
    <w:rsid w:val="00E944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D2A1D9"/>
  <w14:defaultImageDpi w14:val="300"/>
  <w15:docId w15:val="{4202AB71-1D76-4D94-A02E-C7EEA3FEF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DEEPAK NAIK</cp:lastModifiedBy>
  <cp:revision>2</cp:revision>
  <dcterms:created xsi:type="dcterms:W3CDTF">2026-03-03T05:31:00Z</dcterms:created>
  <dcterms:modified xsi:type="dcterms:W3CDTF">2026-03-03T05:31:00Z</dcterms:modified>
  <cp:category/>
</cp:coreProperties>
</file>