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360"/>
        <w:ind w:right="-1350" w:left="-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91" w:dyaOrig="873">
          <v:rect xmlns:o="urn:schemas-microsoft-com:office:office" xmlns:v="urn:schemas-microsoft-com:vml" id="rectole0000000000" style="width:124.550000pt;height:4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548DD4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548DD4"/>
          <w:spacing w:val="0"/>
          <w:position w:val="0"/>
          <w:sz w:val="56"/>
          <w:shd w:fill="auto" w:val="clear"/>
        </w:rPr>
        <w:t xml:space="preserve">Zimmer Business Solutions</w:t>
      </w:r>
    </w:p>
    <w:p>
      <w:pPr>
        <w:spacing w:before="240" w:after="240" w:line="240"/>
        <w:ind w:right="0" w:left="0" w:firstLine="0"/>
        <w:jc w:val="center"/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Rounded MT Bold" w:hAnsi="Arial Rounded MT Bold" w:cs="Arial Rounded MT Bold" w:eastAsia="Arial Rounded MT Bold"/>
          <w:b/>
          <w:color w:val="auto"/>
          <w:spacing w:val="0"/>
          <w:position w:val="0"/>
          <w:sz w:val="36"/>
          <w:shd w:fill="auto" w:val="clear"/>
        </w:rPr>
        <w:t xml:space="preserve">INTERFACE_RESTART</w:t>
      </w:r>
    </w:p>
    <w:p>
      <w:pPr>
        <w:spacing w:before="240" w:after="24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5"/>
          <w:position w:val="0"/>
          <w:sz w:val="4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(Deployment Checklist)</w:t>
      </w:r>
    </w:p>
    <w:p>
      <w:pPr>
        <w:keepLines w:val="true"/>
        <w:spacing w:before="0" w:after="120" w:line="240"/>
        <w:ind w:right="72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44"/>
          <w:shd w:fill="auto" w:val="clear"/>
        </w:rPr>
        <w:t xml:space="preserve"> </w:t>
        <w:tab/>
      </w:r>
    </w:p>
    <w:p>
      <w:pPr>
        <w:keepLines w:val="true"/>
        <w:spacing w:before="0" w:after="120" w:line="240"/>
        <w:ind w:right="720" w:left="2520" w:firstLine="0"/>
        <w:jc w:val="left"/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48"/>
          <w:shd w:fill="auto" w:val="clear"/>
        </w:rPr>
      </w:pPr>
    </w:p>
    <w:p>
      <w:pPr>
        <w:spacing w:before="240" w:after="60" w:line="276"/>
        <w:ind w:right="0" w:left="144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FFFFFF" w:val="clear"/>
        </w:rPr>
        <w:t xml:space="preserve">Build Version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        TIB_1_0_0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Pre Deployment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Tasks</w:t>
      </w:r>
    </w:p>
    <w:p>
      <w:pPr>
        <w:numPr>
          <w:ilvl w:val="0"/>
          <w:numId w:val="1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Setup Install\TEST folder in SVN for LISA deployment containing GV, Properties and Xml files 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Deployment Steps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TIBCO Admin Team Tasks</w:t>
      </w:r>
    </w:p>
    <w:p>
      <w:pPr>
        <w:numPr>
          <w:ilvl w:val="0"/>
          <w:numId w:val="1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EMS 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SVN-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http://vtibadmdv01.zmr.zimmer.com/svn/TIBCO_Deployment/components/Production_Utility/InterfaceRestart_Utility/Install/EMS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BW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SVN-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http://vtibadmdv01.zmr.zimmer.com/svn/TIBCO_Deployment/tags/InterfaceRestart_Utility_v1_0_1/Install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file is placed at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http://vtibadmdv01.zmr.zimmer.com/svn/TIBCO_Deployment/components/Production_Utility/InterfaceRestart_Utility/Install/PROPERTYFILE/QA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this file to QA shared location </w:t>
      </w: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\\tibpr-nas\TIB_FILESHARE\QA\PRODUCTION_UTILITY\INTERFACE_RESTART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Database Team Tasks</w:t>
      </w:r>
    </w:p>
    <w:p>
      <w:pPr>
        <w:numPr>
          <w:ilvl w:val="0"/>
          <w:numId w:val="2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CLE Script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SVN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Network Team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Tibco Support Team Tasks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 the process in 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Verification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Application Team Tasks</w:t>
      </w:r>
    </w:p>
    <w:p>
      <w:pPr>
        <w:numPr>
          <w:ilvl w:val="0"/>
          <w:numId w:val="2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Check all GV’s.</w:t>
      </w:r>
    </w:p>
    <w:p>
      <w:pPr>
        <w:numPr>
          <w:ilvl w:val="0"/>
          <w:numId w:val="2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Check service level GV’s.</w:t>
      </w:r>
    </w:p>
    <w:p>
      <w:pPr>
        <w:numPr>
          <w:ilvl w:val="0"/>
          <w:numId w:val="29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Check Queues and Bridges- Admin Team Confirmation.</w: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  <w:t xml:space="preserve">Back Out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TIBCO Admin Team Tasks</w:t>
      </w:r>
    </w:p>
    <w:p>
      <w:pPr>
        <w:numPr>
          <w:ilvl w:val="0"/>
          <w:numId w:val="3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Undeploy all the interfaces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Database Team Tasks</w:t>
      </w:r>
    </w:p>
    <w:p>
      <w:pPr>
        <w:numPr>
          <w:ilvl w:val="0"/>
          <w:numId w:val="3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Revert the queries.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Network Team Tasks</w:t>
      </w:r>
    </w:p>
    <w:p>
      <w:pPr>
        <w:numPr>
          <w:ilvl w:val="0"/>
          <w:numId w:val="36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Decommission the load balanced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Post Implementation Task [Do Not Change This]</w:t>
      </w:r>
    </w:p>
    <w:p>
      <w:pPr>
        <w:numPr>
          <w:ilvl w:val="0"/>
          <w:numId w:val="3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Updated the Interface Inventory List in sharepoint if implemented interface is a new interface</w:t>
      </w:r>
    </w:p>
    <w:p>
      <w:pPr>
        <w:numPr>
          <w:ilvl w:val="0"/>
          <w:numId w:val="3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Make sure all the interface documentation like design documents etc are up to date.</w:t>
      </w:r>
    </w:p>
    <w:p>
      <w:pPr>
        <w:numPr>
          <w:ilvl w:val="0"/>
          <w:numId w:val="38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Make sure KT session for the change has been completed and support team understands the change and interface functionality.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">
    <w:abstractNumId w:val="54"/>
  </w:num>
  <w:num w:numId="17">
    <w:abstractNumId w:val="48"/>
  </w:num>
  <w:num w:numId="19">
    <w:abstractNumId w:val="42"/>
  </w:num>
  <w:num w:numId="22">
    <w:abstractNumId w:val="36"/>
  </w:num>
  <w:num w:numId="26">
    <w:abstractNumId w:val="30"/>
  </w:num>
  <w:num w:numId="29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Mode="External" Target="http://vtibadmdv01.zmr.zimmer.com/svn/TIBCO_Deployment/tags/InterfaceRestart_Utility_v1_0_1/Install" Id="docRId3" Type="http://schemas.openxmlformats.org/officeDocument/2006/relationships/hyperlink"/><Relationship TargetMode="External" Target="file://\\tibpr-nas\TIB_FILESHARE\QA\PRODUCTION_UTILITY\INTERFACE_RESTART" Id="docRId5" Type="http://schemas.openxmlformats.org/officeDocument/2006/relationships/hyperlink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Mode="External" Target="http://vtibadmdv01.zmr.zimmer.com/svn/TIBCO_Deployment/components/Production_Utility/InterfaceRestart_Utility/Install/EMS" Id="docRId2" Type="http://schemas.openxmlformats.org/officeDocument/2006/relationships/hyperlink"/><Relationship TargetMode="External" Target="http://vtibadmdv01.zmr.zimmer.com/svn/TIBCO_Deployment/components/Production_Utility/InterfaceRestart_Utility/Install/PROPERTYFILE/QA" Id="docRId4" Type="http://schemas.openxmlformats.org/officeDocument/2006/relationships/hyperlink"/><Relationship Target="numbering.xml" Id="docRId6" Type="http://schemas.openxmlformats.org/officeDocument/2006/relationships/numbering"/></Relationships>
</file>