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7540" w14:textId="77777777" w:rsidR="00CC4E31" w:rsidRDefault="00CC4E3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A6FE905" w14:textId="77777777" w:rsidR="00CC4E31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24B5DAE" w14:textId="77777777" w:rsidR="00CC4E31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3</w:t>
      </w:r>
    </w:p>
    <w:p w14:paraId="70558F29" w14:textId="471B11EA" w:rsidR="00CC4E31" w:rsidRPr="00E952CB" w:rsidRDefault="00601F49" w:rsidP="00E952CB">
      <w:pPr>
        <w:jc w:val="right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01F49">
        <w:rPr>
          <w:rFonts w:ascii="Times New Roman" w:eastAsia="Arial" w:hAnsi="Times New Roman" w:cs="Times New Roman"/>
          <w:b/>
          <w:bCs/>
          <w:sz w:val="24"/>
          <w:szCs w:val="24"/>
        </w:rPr>
        <w:t>N.srivaradeepak</w:t>
      </w:r>
      <w:proofErr w:type="spellEnd"/>
      <w:proofErr w:type="gramEnd"/>
    </w:p>
    <w:p w14:paraId="392FBC9E" w14:textId="13FF1D14" w:rsidR="00E952CB" w:rsidRDefault="00E952CB" w:rsidP="00E952CB">
      <w:pPr>
        <w:jc w:val="right"/>
        <w:rPr>
          <w:rFonts w:ascii="Arial" w:eastAsia="Arial" w:hAnsi="Arial" w:cs="Arial"/>
          <w:b/>
          <w:bCs/>
          <w:sz w:val="34"/>
          <w:szCs w:val="3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192</w:t>
      </w:r>
      <w:r w:rsidR="00601F49">
        <w:rPr>
          <w:rFonts w:ascii="Times New Roman" w:eastAsia="Arial" w:hAnsi="Times New Roman" w:cs="Times New Roman"/>
          <w:b/>
          <w:bCs/>
          <w:sz w:val="24"/>
          <w:szCs w:val="24"/>
        </w:rPr>
        <w:t>572075</w:t>
      </w:r>
    </w:p>
    <w:p w14:paraId="1D620584" w14:textId="77777777" w:rsidR="00CC4E31" w:rsidRDefault="00CC4E3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47A68E7" w14:textId="77777777" w:rsidR="00CC4E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717387C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50DEF3B1" w14:textId="77777777" w:rsidR="00CC4E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9ABF9CA" wp14:editId="059AAC81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B2C83E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BF9CA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0B2C83E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1437B6E1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386F8698" w14:textId="77777777" w:rsidR="00CC4E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98B392E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5D1D69E2" w14:textId="77777777" w:rsidR="00CC4E31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C73EA94" w14:textId="77777777" w:rsidR="00CC4E31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15FB03B0" w14:textId="77777777" w:rsidR="00CC4E31" w:rsidRDefault="00CC4E31">
      <w:pPr>
        <w:rPr>
          <w:rFonts w:ascii="Arial" w:eastAsia="Arial" w:hAnsi="Arial" w:cs="Arial"/>
          <w:i/>
          <w:iCs/>
        </w:rPr>
      </w:pPr>
    </w:p>
    <w:p w14:paraId="59C93B32" w14:textId="77777777" w:rsidR="00CC4E3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17F0D937" w14:textId="77777777" w:rsidR="00CC4E31" w:rsidRDefault="00CC4E31">
      <w:pPr>
        <w:rPr>
          <w:rFonts w:ascii="Arial" w:eastAsia="Arial" w:hAnsi="Arial" w:cs="Arial"/>
          <w:i/>
          <w:iCs/>
        </w:rPr>
      </w:pPr>
    </w:p>
    <w:p w14:paraId="0DC9C39D" w14:textId="77777777" w:rsidR="00CC4E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9D8767B" wp14:editId="20460734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2C06F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8767B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42C06F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10620D18" w14:textId="77777777" w:rsidR="00CC4E31" w:rsidRDefault="00CC4E31">
      <w:pPr>
        <w:rPr>
          <w:rFonts w:ascii="Arial" w:eastAsia="Arial" w:hAnsi="Arial" w:cs="Arial"/>
        </w:rPr>
      </w:pPr>
    </w:p>
    <w:p w14:paraId="1C9D07E5" w14:textId="77777777" w:rsidR="00CC4E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</w:rPr>
        <w:t>Duration :</w:t>
      </w:r>
      <w:proofErr w:type="gramEnd"/>
      <w:r>
        <w:rPr>
          <w:rFonts w:ascii="Arial" w:eastAsia="Arial" w:hAnsi="Arial" w:cs="Arial"/>
        </w:rPr>
        <w:t xml:space="preserve"> 45 Minutes</w:t>
      </w:r>
    </w:p>
    <w:p w14:paraId="4F449C2E" w14:textId="77777777" w:rsidR="00CC4E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16286F33" w14:textId="77777777" w:rsidR="00CC4E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283EACE1" w14:textId="77777777" w:rsidR="00CC4E3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77AF3CE" w14:textId="77777777" w:rsidR="00CC4E31" w:rsidRDefault="00CC4E31">
      <w:pPr>
        <w:jc w:val="center"/>
        <w:rPr>
          <w:rFonts w:ascii="Arial" w:eastAsia="Arial" w:hAnsi="Arial" w:cs="Arial"/>
          <w:b/>
          <w:bCs/>
        </w:rPr>
      </w:pPr>
    </w:p>
    <w:p w14:paraId="12E7E4EE" w14:textId="77777777" w:rsidR="00CC4E31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65462FB0" w14:textId="77777777" w:rsidR="00CC4E31" w:rsidRDefault="00CC4E31">
      <w:pPr>
        <w:spacing w:before="80" w:after="40"/>
        <w:rPr>
          <w:rFonts w:ascii="Arial" w:eastAsia="Arial" w:hAnsi="Arial" w:cs="Arial"/>
          <w:i/>
          <w:iCs/>
        </w:rPr>
      </w:pPr>
    </w:p>
    <w:p w14:paraId="50A059BD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329F8998" w14:textId="77777777" w:rsidR="00CC4E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98F2A69" wp14:editId="445AD3CA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3DACC0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F2A69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33DACC0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2D6E4F35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7BE16690" w14:textId="77777777" w:rsidR="00CC4E31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1289901" w14:textId="4A268335" w:rsidR="00CC4E31" w:rsidRDefault="00CC4E31">
      <w:pPr>
        <w:rPr>
          <w:rFonts w:ascii="Arial" w:eastAsia="Arial" w:hAnsi="Arial" w:cs="Arial"/>
          <w:i/>
          <w:iCs/>
        </w:rPr>
      </w:pPr>
    </w:p>
    <w:p w14:paraId="5D82640C" w14:textId="6F907147" w:rsidR="00CC4E31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</w:t>
      </w:r>
      <w:proofErr w:type="spellStart"/>
      <w:proofErr w:type="gramStart"/>
      <w:r w:rsidR="00601F49" w:rsidRPr="00601F49">
        <w:rPr>
          <w:rFonts w:ascii="Arial" w:eastAsia="Arial" w:hAnsi="Arial" w:cs="Arial"/>
          <w:b/>
          <w:bCs/>
          <w:i/>
          <w:iCs/>
        </w:rPr>
        <w:t>N.srivaradeepak</w:t>
      </w:r>
      <w:proofErr w:type="spellEnd"/>
      <w:proofErr w:type="gramEnd"/>
      <w:r w:rsidR="00601F49">
        <w:rPr>
          <w:rFonts w:ascii="Arial" w:eastAsia="Arial" w:hAnsi="Arial" w:cs="Arial"/>
          <w:b/>
          <w:bCs/>
          <w:i/>
          <w:iCs/>
        </w:rPr>
        <w:t>(192572075)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E451266" w14:textId="77777777" w:rsidR="00CC4E31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ADFBE6D" w14:textId="37B0C9C4" w:rsidR="00CC4E31" w:rsidRDefault="00CC4E31">
      <w:pPr>
        <w:rPr>
          <w:rFonts w:ascii="Arial" w:eastAsia="Arial" w:hAnsi="Arial" w:cs="Arial"/>
          <w:i/>
          <w:iCs/>
        </w:rPr>
      </w:pPr>
    </w:p>
    <w:p w14:paraId="249940AE" w14:textId="77777777" w:rsidR="00CC4E31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653080A" w14:textId="4F855E03" w:rsidR="00CC4E31" w:rsidRDefault="00601F49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</w:rPr>
        <w:t>Deepak.N</w:t>
      </w:r>
      <w:r w:rsidR="00000000">
        <w:br w:type="page"/>
      </w:r>
    </w:p>
    <w:p w14:paraId="5A681D48" w14:textId="77777777" w:rsidR="00CC4E3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7382F17" w14:textId="77777777" w:rsidR="00CC4E31" w:rsidRDefault="00CC4E31">
      <w:pPr>
        <w:jc w:val="center"/>
        <w:rPr>
          <w:rFonts w:ascii="Arial" w:eastAsia="Arial" w:hAnsi="Arial" w:cs="Arial"/>
          <w:b/>
          <w:bCs/>
        </w:rPr>
      </w:pPr>
    </w:p>
    <w:p w14:paraId="717380AF" w14:textId="77777777" w:rsidR="00CC4E3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771CB906" w14:textId="77777777" w:rsidR="00CC4E31" w:rsidRDefault="00CC4E31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3F31A56" w14:textId="77777777" w:rsidR="00CC4E31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40461229" w14:textId="77777777" w:rsidR="00CC4E31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5B337C38" w14:textId="77777777" w:rsidR="00CC4E31" w:rsidRDefault="00CC4E31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1315B90" w14:textId="77777777" w:rsidR="00CC4E31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3D92A0BE" w14:textId="77777777" w:rsidR="00CC4E31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D2D7569" w14:textId="77777777" w:rsidR="00CC4E31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13FE1590" w14:textId="77777777" w:rsidR="00CC4E31" w:rsidRDefault="00CC4E31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58DF5AE" w14:textId="77777777" w:rsidR="00CC4E31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0216C8D1" w14:textId="77777777" w:rsidR="00CC4E31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F229AAB" w14:textId="77777777" w:rsidR="00CC4E31" w:rsidRDefault="00CC4E31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D947A6D" w14:textId="77777777" w:rsidR="00CC4E31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34296C15" w14:textId="77777777" w:rsidR="00CC4E31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4243C38" w14:textId="77777777" w:rsidR="00CC4E31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D26FAF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0B76F90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6E3B470B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3216D3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64682A34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0B27E88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510628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09FB21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97F5A1E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5B11B3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66E29F5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B4C641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CA86FCA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4D5836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E1E08C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143099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3D3BD2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D0C25CE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613493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CECCD1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38422AD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F33195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6601E4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0769DC7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18FAB2A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FA65C3A" w14:textId="7422BF70" w:rsidR="00CC4E31" w:rsidRPr="00E952CB" w:rsidRDefault="00E952CB" w:rsidP="00E952CB">
      <w:pPr>
        <w:spacing w:before="60" w:after="40"/>
        <w:ind w:left="450"/>
        <w:rPr>
          <w:rFonts w:ascii="Times New Roman" w:eastAsia="Arial" w:hAnsi="Times New Roman" w:cs="Times New Roman"/>
          <w:sz w:val="36"/>
          <w:szCs w:val="36"/>
        </w:rPr>
      </w:pPr>
      <w:r>
        <w:rPr>
          <w:rFonts w:ascii="Times New Roman" w:eastAsia="Arial" w:hAnsi="Times New Roman" w:cs="Times New Roman"/>
          <w:sz w:val="36"/>
          <w:szCs w:val="36"/>
        </w:rPr>
        <w:lastRenderedPageBreak/>
        <w:t xml:space="preserve">                                     </w:t>
      </w:r>
      <w:r w:rsidRPr="00E952CB">
        <w:rPr>
          <w:rFonts w:ascii="Times New Roman" w:eastAsia="Arial" w:hAnsi="Times New Roman" w:cs="Times New Roman"/>
          <w:sz w:val="36"/>
          <w:szCs w:val="36"/>
        </w:rPr>
        <w:t>ANSWERS</w:t>
      </w:r>
    </w:p>
    <w:p w14:paraId="1E4ABBC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1EABFB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952CB">
        <w:rPr>
          <w:rFonts w:ascii="Times New Roman" w:eastAsia="Arial" w:hAnsi="Times New Roman" w:cs="Times New Roman"/>
          <w:b/>
          <w:bCs/>
          <w:sz w:val="32"/>
          <w:szCs w:val="32"/>
        </w:rPr>
        <w:t>EXPERIMENT 1: DECISION TREE CLASSIFICATION (IRIS DATASET)</w:t>
      </w:r>
    </w:p>
    <w:p w14:paraId="25CA16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(a) Load, Preprocess, Split</w:t>
      </w:r>
    </w:p>
    <w:p w14:paraId="54BF44A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48BAB88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import pandas as pd</w:t>
      </w:r>
    </w:p>
    <w:p w14:paraId="3E44F8E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numpy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as np</w:t>
      </w:r>
    </w:p>
    <w:p w14:paraId="770E10D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sklearn.datasets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load_iris</w:t>
      </w:r>
      <w:proofErr w:type="spellEnd"/>
    </w:p>
    <w:p w14:paraId="71A9985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sklearn.model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_selection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train_test_split</w:t>
      </w:r>
      <w:proofErr w:type="spellEnd"/>
    </w:p>
    <w:p w14:paraId="124557E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sklearn.tree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export_text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plot_tree</w:t>
      </w:r>
      <w:proofErr w:type="spellEnd"/>
    </w:p>
    <w:p w14:paraId="094947B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sklearn.metrics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accuracy_score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confusion_matrix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classification_report</w:t>
      </w:r>
      <w:proofErr w:type="spellEnd"/>
    </w:p>
    <w:p w14:paraId="5B508C9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plt</w:t>
      </w:r>
      <w:proofErr w:type="spellEnd"/>
    </w:p>
    <w:p w14:paraId="3C2F8D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75423E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# Load dataset</w:t>
      </w:r>
    </w:p>
    <w:p w14:paraId="41F1CB1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iris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load_iris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as_frame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=True)</w:t>
      </w:r>
    </w:p>
    <w:p w14:paraId="7409862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iris.frame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.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copy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C6C5A9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['species']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['target'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].map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dict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(enumerate(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)))</w:t>
      </w:r>
    </w:p>
    <w:p w14:paraId="53DD07C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180802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"First 5 rows:")</w:t>
      </w:r>
    </w:p>
    <w:p w14:paraId="19C286E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df.head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())</w:t>
      </w:r>
    </w:p>
    <w:p w14:paraId="56BF3BF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6C54F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nData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types:")</w:t>
      </w:r>
    </w:p>
    <w:p w14:paraId="3404403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df.dtypes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220C94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ED5ECA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nMissing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values per column:")</w:t>
      </w:r>
    </w:p>
    <w:p w14:paraId="4FE5055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df.isnull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).sum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())</w:t>
      </w:r>
    </w:p>
    <w:p w14:paraId="200BD3F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00CEBAD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15E382D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First 5 rows:</w:t>
      </w:r>
    </w:p>
    <w:p w14:paraId="541FEBD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sepal length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sepal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width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petal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length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petal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width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species</w:t>
      </w:r>
    </w:p>
    <w:p w14:paraId="67A78C1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0                5.1               3.5                1.4               0.2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21B6C6A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1                4.9               3.0                1.4               0.2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7BF0664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2                4.7               3.2                1.3               0.2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5091DCE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3                4.6               3.1                1.5               0.2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06D3B16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4                5.0               3.6                1.4               0.2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024A8EF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5AA66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Data types:</w:t>
      </w:r>
    </w:p>
    <w:p w14:paraId="0DAF1BD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length (cm)    float64</w:t>
      </w:r>
    </w:p>
    <w:p w14:paraId="11CAA2D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width (cm)     float64</w:t>
      </w:r>
    </w:p>
    <w:p w14:paraId="25D7011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length (cm)    float64</w:t>
      </w:r>
    </w:p>
    <w:p w14:paraId="44517E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width (cm)     float64</w:t>
      </w:r>
    </w:p>
    <w:p w14:paraId="0564E6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                 int64</w:t>
      </w:r>
    </w:p>
    <w:p w14:paraId="0AFE694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species               object</w:t>
      </w:r>
    </w:p>
    <w:p w14:paraId="5D199BD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dtype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object</w:t>
      </w:r>
    </w:p>
    <w:p w14:paraId="3A7B5E4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9DD340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Missing values per column:</w:t>
      </w:r>
    </w:p>
    <w:p w14:paraId="2621765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length (cm)    0</w:t>
      </w:r>
    </w:p>
    <w:p w14:paraId="6CC4B46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width (cm)     0</w:t>
      </w:r>
    </w:p>
    <w:p w14:paraId="5148B4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length (cm)    0</w:t>
      </w:r>
    </w:p>
    <w:p w14:paraId="6D413C1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width (cm)     0</w:t>
      </w:r>
    </w:p>
    <w:p w14:paraId="7AAAEA8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               0</w:t>
      </w:r>
    </w:p>
    <w:p w14:paraId="09F576C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species              0</w:t>
      </w:r>
    </w:p>
    <w:p w14:paraId="28D94E8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dtype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int64</w:t>
      </w:r>
    </w:p>
    <w:p w14:paraId="33A6ACB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The Iris dataset contains no missing values, so imputation was unnecessary. All feature columns are already numeric, eliminating the need for encoding. The target variable is label-encoded (0=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, 1=versicolor, 2=virginica).</w:t>
      </w:r>
    </w:p>
    <w:p w14:paraId="1C3DE01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0CCAE83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X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</w:t>
      </w:r>
    </w:p>
    <w:p w14:paraId="5F3B443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y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['target']</w:t>
      </w:r>
    </w:p>
    <w:p w14:paraId="7FB5FC8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A69A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train_test_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split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</w:p>
    <w:p w14:paraId="2994E02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X, y,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test_size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=0.3,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random_state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=42, stratify=y</w:t>
      </w:r>
    </w:p>
    <w:p w14:paraId="4F684F3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6FB41EB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C0C1B1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shape: {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train.shape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}, Test shape: {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test.shape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}")</w:t>
      </w:r>
    </w:p>
    <w:p w14:paraId="27791B7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 Train shape: (105, 4), Test shape: (45, 4)</w:t>
      </w:r>
    </w:p>
    <w:p w14:paraId="6C1EE49D" w14:textId="77777777" w:rsidR="00E952CB" w:rsidRPr="00E952CB" w:rsidRDefault="00000000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pict w14:anchorId="4E8C9FAD">
          <v:rect id="_x0000_i1025" style="width:0;height:.75pt" o:hralign="center" o:hrstd="t" o:hr="t" fillcolor="#a0a0a0" stroked="f"/>
        </w:pict>
      </w:r>
    </w:p>
    <w:p w14:paraId="7835531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(b) Build Decision Tree (Gini Index)</w:t>
      </w:r>
    </w:p>
    <w:p w14:paraId="30C0B31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6BA2E28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criterion='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gini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',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random_state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=42)</w:t>
      </w:r>
    </w:p>
    <w:p w14:paraId="62D8395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clf.fit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1C1CADB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3417A5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nTree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structure (text):")</w:t>
      </w:r>
    </w:p>
    <w:p w14:paraId="51FFE15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export_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feature_names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=list(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))</w:t>
      </w:r>
    </w:p>
    <w:p w14:paraId="60743F6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66B18E9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4B707F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root_feature_idx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clf.tree_.feature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3CB9B73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root_threshold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clf.tree_.threshold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3BB7B2E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root_gini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clf.tree_.impurity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1157C2B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ED54B5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feature: {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root_feature_idx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]}")</w:t>
      </w:r>
    </w:p>
    <w:p w14:paraId="07B8C55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threshold: {root_threshold:.3f}")</w:t>
      </w:r>
    </w:p>
    <w:p w14:paraId="5677680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Gini impurity: {root_gini:.3f}")</w:t>
      </w:r>
    </w:p>
    <w:p w14:paraId="3DDDE08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03FC7A8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07F5902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 structure:</w:t>
      </w:r>
    </w:p>
    <w:p w14:paraId="72A8968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|--- petal length (cm) &lt;= 2.45</w:t>
      </w:r>
    </w:p>
    <w:p w14:paraId="48A3181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class: 0</w:t>
      </w:r>
    </w:p>
    <w:p w14:paraId="33DF6DB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|--- petal length (cm) &gt; 2.45</w:t>
      </w:r>
    </w:p>
    <w:p w14:paraId="1D81C78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petal width (cm) &lt;= 1.55</w:t>
      </w:r>
    </w:p>
    <w:p w14:paraId="16D02DA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length (cm) &lt;= 4.95</w:t>
      </w:r>
    </w:p>
    <w:p w14:paraId="4B75496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class: 1</w:t>
      </w:r>
    </w:p>
    <w:p w14:paraId="6D8E8C9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length (cm) &gt; 4.95</w:t>
      </w:r>
    </w:p>
    <w:p w14:paraId="10B3C32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class: 2</w:t>
      </w:r>
    </w:p>
    <w:p w14:paraId="5B52DB2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petal width (cm) &gt; 1.55</w:t>
      </w:r>
    </w:p>
    <w:p w14:paraId="14AD55A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width (cm) &lt;= 1.70</w:t>
      </w:r>
    </w:p>
    <w:p w14:paraId="58BBF19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sepal width (cm) &lt;= 2.85</w:t>
      </w:r>
    </w:p>
    <w:p w14:paraId="3D30D6D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1</w:t>
      </w:r>
    </w:p>
    <w:p w14:paraId="15B003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sepal width (cm) &gt; 2.85</w:t>
      </w:r>
    </w:p>
    <w:p w14:paraId="1C8CB55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2</w:t>
      </w:r>
    </w:p>
    <w:p w14:paraId="5D14B2B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width (cm) &gt; 1.70</w:t>
      </w:r>
    </w:p>
    <w:p w14:paraId="7E195C4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petal length (cm) &lt;= 4.85</w:t>
      </w:r>
    </w:p>
    <w:p w14:paraId="2DF6711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sepal width (cm) &lt;= 3.00</w:t>
      </w:r>
    </w:p>
    <w:p w14:paraId="625DD3C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   |--- class: 2</w:t>
      </w:r>
    </w:p>
    <w:p w14:paraId="449251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sepal width (cm) &gt; 3.00</w:t>
      </w:r>
    </w:p>
    <w:p w14:paraId="3C4434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   |--- class: 1</w:t>
      </w:r>
    </w:p>
    <w:p w14:paraId="1F95954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petal length (cm) &gt; 4.85</w:t>
      </w:r>
    </w:p>
    <w:p w14:paraId="488D963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2</w:t>
      </w:r>
    </w:p>
    <w:p w14:paraId="7AC7D33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EFF5AD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feature: petal length (cm)</w:t>
      </w:r>
    </w:p>
    <w:p w14:paraId="054C02C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threshold: 2.450</w:t>
      </w:r>
    </w:p>
    <w:p w14:paraId="501379F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Gini impurity: 0.667</w:t>
      </w:r>
    </w:p>
    <w:p w14:paraId="163BB5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Root Node Justification: The algorithm selects "petal length (cm) ≤ 2.45" as the root split because it achieves the maximum Gini impurity reduction among all features. At the root, the Gini impurity is 0.667 (perfectly mixed classes: 33.3% each). Splitting on petal length creates a left child with Gini impurity of 0.0 (all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samples) and a right child with Gini impurity of 0.5 (only versicolor and virginica). This split yields the largest information gain, making it the optimal first partition.</w:t>
      </w:r>
    </w:p>
    <w:p w14:paraId="0BB87499" w14:textId="77777777" w:rsidR="00E952CB" w:rsidRPr="00E952CB" w:rsidRDefault="00000000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pict w14:anchorId="03D67F33">
          <v:rect id="_x0000_i1026" style="width:0;height:.75pt" o:hralign="center" o:hrstd="t" o:hr="t" fillcolor="#a0a0a0" stroked="f"/>
        </w:pict>
      </w:r>
    </w:p>
    <w:p w14:paraId="3E5DCF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(c) Evaluate the Model</w:t>
      </w:r>
    </w:p>
    <w:p w14:paraId="30014F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3D49BCB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clf.predict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50D88A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E460CD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score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0066903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cm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matrix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79B80D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report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report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4E1976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D7A77B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nAccuracy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{acc:.4f}")</w:t>
      </w:r>
    </w:p>
    <w:p w14:paraId="5E4FF99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nConfusion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Matrix:")</w:t>
      </w:r>
    </w:p>
    <w:p w14:paraId="3D2688E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print(cm)</w:t>
      </w:r>
    </w:p>
    <w:p w14:paraId="0A5E82C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nClassification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Report:")</w:t>
      </w:r>
    </w:p>
    <w:p w14:paraId="66CBA7A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print(report)</w:t>
      </w:r>
    </w:p>
    <w:p w14:paraId="2DEB23E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30CC5EC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2B5C012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Accuracy: 0.9333</w:t>
      </w:r>
    </w:p>
    <w:p w14:paraId="03A53CB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17028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 Matrix:</w:t>
      </w:r>
    </w:p>
    <w:p w14:paraId="0EC820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[[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15  0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0]</w:t>
      </w:r>
    </w:p>
    <w:p w14:paraId="2E9D326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[ 0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12  3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</w:t>
      </w:r>
    </w:p>
    <w:p w14:paraId="5FA36C4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[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0  0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15]]</w:t>
      </w:r>
    </w:p>
    <w:p w14:paraId="1B7E28A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1EB4DD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 Report:</w:t>
      </w:r>
    </w:p>
    <w:p w14:paraId="4B16E90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       precision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recall  f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1-score   support</w:t>
      </w:r>
    </w:p>
    <w:p w14:paraId="48F6B84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1.00      1.00      1.00        15</w:t>
      </w:r>
    </w:p>
    <w:p w14:paraId="3C07D2C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versicolor       1.00      0.80      0.89        15</w:t>
      </w:r>
    </w:p>
    <w:p w14:paraId="132F1B5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virginica       0.83      1.00      0.91        15</w:t>
      </w:r>
    </w:p>
    <w:p w14:paraId="11382DF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4875B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accuracy                           0.93        45</w:t>
      </w:r>
    </w:p>
    <w:p w14:paraId="7DD983B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macro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0.94      0.93      0.93        45</w:t>
      </w:r>
    </w:p>
    <w:p w14:paraId="1C9DE15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weighted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0.94      0.93      0.93        45</w:t>
      </w:r>
    </w:p>
    <w:p w14:paraId="6FDA776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Misclassified Instances (3 total, all versicolor → virginica):</w:t>
      </w:r>
    </w:p>
    <w:p w14:paraId="2B22CDF5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56: [sepal length=6.3, sepal width=3.3, petal length=4.7, petal width=1.6] — True: versicolor, Predicted: virginica</w:t>
      </w:r>
    </w:p>
    <w:p w14:paraId="71440472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85: [sepal length=6.0, sepal width=3.4, petal length=4.5, petal width=1.6] — True: versicolor, Predicted: virginica</w:t>
      </w:r>
    </w:p>
    <w:p w14:paraId="596B7E73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77: [sepal length=6.7, sepal width=3.0, petal length=5.0, petal width=1.7] — True: versicolor, Predicted: virginica</w:t>
      </w:r>
    </w:p>
    <w:p w14:paraId="0BDEF77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Performance Analysis: The model achieves 93.33% accuracy with perfect classification of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(precision=1.00, recall=1.00). All errors occur in the versicolor-virginica boundary, specifically where petal length ranges 4.5–5.0 cm and petal width ranges 1.6–1.7 cm. This overlap is inherent to the dataset and represents a fundamental classification ambiguity rather than a model deficiency. The confusion matrix shows no false positives for virginica (precision=0.83) but 3 false negatives for versicolor (recall=0.80), indicating the classifier is slightly biased toward predicting virginica when features fall in the overlapping region.</w:t>
      </w:r>
    </w:p>
    <w:p w14:paraId="03C95DF7" w14:textId="77777777" w:rsidR="00E952CB" w:rsidRPr="00E952CB" w:rsidRDefault="00000000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pict w14:anchorId="56DA88B7">
          <v:rect id="_x0000_i1027" style="width:0;height:.75pt" o:hralign="center" o:hrstd="t" o:hr="t" fillcolor="#a0a0a0" stroked="f"/>
        </w:pict>
      </w:r>
    </w:p>
    <w:p w14:paraId="5F26814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952CB">
        <w:rPr>
          <w:rFonts w:ascii="Times New Roman" w:eastAsia="Arial" w:hAnsi="Times New Roman" w:cs="Times New Roman"/>
          <w:b/>
          <w:bCs/>
          <w:sz w:val="32"/>
          <w:szCs w:val="32"/>
        </w:rPr>
        <w:t>EXPERIMENT 2: REINFORCEMENT LEARNING — Q-LEARNING (4×4 GRID WORLD)</w:t>
      </w:r>
    </w:p>
    <w:p w14:paraId="6339811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(a) Environment Definition</w:t>
      </w:r>
    </w:p>
    <w:p w14:paraId="301B21F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States: 16 discrete cells (0–15), row-major indexing on a 4×4 grid:</w:t>
      </w:r>
    </w:p>
    <w:p w14:paraId="1BF2877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42441422" w14:textId="1C5BDC29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0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3</w:t>
      </w:r>
    </w:p>
    <w:p w14:paraId="48C53AC3" w14:textId="1DCDB408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4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6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7</w:t>
      </w:r>
    </w:p>
    <w:p w14:paraId="516C1F95" w14:textId="7E440A3F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8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proofErr w:type="gramEnd"/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11</w:t>
      </w:r>
    </w:p>
    <w:p w14:paraId="3C0481A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12 13 14 15</w:t>
      </w:r>
    </w:p>
    <w:p w14:paraId="13EFAEE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Actions: {Up, Down, Left,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Right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 — boundary moves keep agent in place</w:t>
      </w:r>
    </w:p>
    <w:p w14:paraId="6D16953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Reward Structure:</w:t>
      </w:r>
    </w:p>
    <w:p w14:paraId="16670DAA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+10 for reaching Goal (state 15, bottom-right)</w:t>
      </w:r>
    </w:p>
    <w:p w14:paraId="0A83EC88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-1 per normal step (encourages path efficiency)</w:t>
      </w:r>
    </w:p>
    <w:p w14:paraId="0215D29C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-5 for entering obstacle cells (states 5, 7, 11); agent bounces back</w:t>
      </w:r>
    </w:p>
    <w:p w14:paraId="1A3D5CC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Q-table: Initialized to zeros, shape (16 × 4)</w:t>
      </w:r>
    </w:p>
    <w:p w14:paraId="3F1DEBC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Hyperparameters:</w:t>
      </w:r>
    </w:p>
    <w:p w14:paraId="79EC2BAD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α (learning rate) = 0.1</w:t>
      </w:r>
    </w:p>
    <w:p w14:paraId="745496FD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γ (discount factor) = 0.9</w:t>
      </w:r>
    </w:p>
    <w:p w14:paraId="6C314D96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ε (exploration rate) = 0.2 (ε-greedy policy)</w:t>
      </w:r>
    </w:p>
    <w:p w14:paraId="3A7A601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Training: 150 episodes, starting at state 0, max 100 steps per episode</w:t>
      </w:r>
    </w:p>
    <w:p w14:paraId="03C4274C" w14:textId="77777777" w:rsidR="00E952CB" w:rsidRPr="00E952CB" w:rsidRDefault="00000000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pict w14:anchorId="18BBAF5F">
          <v:rect id="_x0000_i1028" style="width:0;height:.75pt" o:hralign="center" o:hrstd="t" o:hr="t" fillcolor="#a0a0a0" stroked="f"/>
        </w:pict>
      </w:r>
    </w:p>
    <w:p w14:paraId="17244E2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(b) Q-Table Evolution</w:t>
      </w:r>
    </w:p>
    <w:p w14:paraId="66D6E2D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Tracked States: State 0 (start) and State 10 (adjacent to goal region)</w:t>
      </w:r>
    </w:p>
    <w:p w14:paraId="5CC9468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 0 (0,0):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286"/>
        <w:gridCol w:w="1286"/>
        <w:gridCol w:w="1286"/>
        <w:gridCol w:w="1286"/>
      </w:tblGrid>
      <w:tr w:rsidR="00E952CB" w:rsidRPr="00E952CB" w14:paraId="09B32975" w14:textId="77777777" w:rsidTr="00E952CB">
        <w:tc>
          <w:tcPr>
            <w:tcW w:w="0" w:type="auto"/>
            <w:hideMark/>
          </w:tcPr>
          <w:p w14:paraId="30A426AD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hideMark/>
          </w:tcPr>
          <w:p w14:paraId="246C8F12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0" w:type="auto"/>
            <w:hideMark/>
          </w:tcPr>
          <w:p w14:paraId="73B95F4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0" w:type="auto"/>
            <w:hideMark/>
          </w:tcPr>
          <w:p w14:paraId="298A3543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362A23FB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</w:tr>
      <w:tr w:rsidR="00E952CB" w:rsidRPr="00E952CB" w14:paraId="10E95D27" w14:textId="77777777" w:rsidTr="00E952CB">
        <w:tc>
          <w:tcPr>
            <w:tcW w:w="0" w:type="auto"/>
            <w:hideMark/>
          </w:tcPr>
          <w:p w14:paraId="394A15B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30E24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-0.393</w:t>
            </w:r>
          </w:p>
        </w:tc>
        <w:tc>
          <w:tcPr>
            <w:tcW w:w="0" w:type="auto"/>
            <w:hideMark/>
          </w:tcPr>
          <w:p w14:paraId="7064B55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-0.361</w:t>
            </w:r>
          </w:p>
        </w:tc>
        <w:tc>
          <w:tcPr>
            <w:tcW w:w="0" w:type="auto"/>
            <w:hideMark/>
          </w:tcPr>
          <w:p w14:paraId="628DFA1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-0.385</w:t>
            </w:r>
          </w:p>
        </w:tc>
        <w:tc>
          <w:tcPr>
            <w:tcW w:w="0" w:type="auto"/>
            <w:hideMark/>
          </w:tcPr>
          <w:p w14:paraId="7BC0076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-0.296</w:t>
            </w:r>
          </w:p>
        </w:tc>
      </w:tr>
      <w:tr w:rsidR="00E952CB" w:rsidRPr="00E952CB" w14:paraId="53334E29" w14:textId="77777777" w:rsidTr="00E952CB">
        <w:tc>
          <w:tcPr>
            <w:tcW w:w="0" w:type="auto"/>
            <w:hideMark/>
          </w:tcPr>
          <w:p w14:paraId="63A76D85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292164A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-2.195</w:t>
            </w:r>
          </w:p>
        </w:tc>
        <w:tc>
          <w:tcPr>
            <w:tcW w:w="0" w:type="auto"/>
            <w:hideMark/>
          </w:tcPr>
          <w:p w14:paraId="0120272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-1.851</w:t>
            </w:r>
          </w:p>
        </w:tc>
        <w:tc>
          <w:tcPr>
            <w:tcW w:w="0" w:type="auto"/>
            <w:hideMark/>
          </w:tcPr>
          <w:p w14:paraId="4989CE2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-2.110</w:t>
            </w:r>
          </w:p>
        </w:tc>
        <w:tc>
          <w:tcPr>
            <w:tcW w:w="0" w:type="auto"/>
            <w:hideMark/>
          </w:tcPr>
          <w:p w14:paraId="46B61AE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-2.096</w:t>
            </w:r>
          </w:p>
        </w:tc>
      </w:tr>
      <w:tr w:rsidR="00E952CB" w:rsidRPr="00E952CB" w14:paraId="776D9B5D" w14:textId="77777777" w:rsidTr="00E952CB">
        <w:tc>
          <w:tcPr>
            <w:tcW w:w="0" w:type="auto"/>
            <w:hideMark/>
          </w:tcPr>
          <w:p w14:paraId="724A5BD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B295A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-2.015</w:t>
            </w:r>
          </w:p>
        </w:tc>
        <w:tc>
          <w:tcPr>
            <w:tcW w:w="0" w:type="auto"/>
            <w:hideMark/>
          </w:tcPr>
          <w:p w14:paraId="43252C2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1.289</w:t>
            </w:r>
          </w:p>
        </w:tc>
        <w:tc>
          <w:tcPr>
            <w:tcW w:w="0" w:type="auto"/>
            <w:hideMark/>
          </w:tcPr>
          <w:p w14:paraId="041C666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-1.447</w:t>
            </w:r>
          </w:p>
        </w:tc>
        <w:tc>
          <w:tcPr>
            <w:tcW w:w="0" w:type="auto"/>
            <w:hideMark/>
          </w:tcPr>
          <w:p w14:paraId="5091762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-2.163</w:t>
            </w:r>
          </w:p>
        </w:tc>
      </w:tr>
    </w:tbl>
    <w:p w14:paraId="42EE34A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 10 (2,2):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286"/>
        <w:gridCol w:w="1286"/>
        <w:gridCol w:w="1286"/>
        <w:gridCol w:w="1286"/>
      </w:tblGrid>
      <w:tr w:rsidR="00E952CB" w:rsidRPr="00E952CB" w14:paraId="0CEC6C8C" w14:textId="77777777" w:rsidTr="00E952CB">
        <w:tc>
          <w:tcPr>
            <w:tcW w:w="0" w:type="auto"/>
            <w:hideMark/>
          </w:tcPr>
          <w:p w14:paraId="4766938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hideMark/>
          </w:tcPr>
          <w:p w14:paraId="4535957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0" w:type="auto"/>
            <w:hideMark/>
          </w:tcPr>
          <w:p w14:paraId="33B44C7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0" w:type="auto"/>
            <w:hideMark/>
          </w:tcPr>
          <w:p w14:paraId="26E5BD88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56A4D782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</w:tr>
      <w:tr w:rsidR="00E952CB" w:rsidRPr="00E952CB" w14:paraId="35FD82A6" w14:textId="77777777" w:rsidTr="00E952CB">
        <w:tc>
          <w:tcPr>
            <w:tcW w:w="0" w:type="auto"/>
            <w:hideMark/>
          </w:tcPr>
          <w:p w14:paraId="650CF3ED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F6A65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-0.207</w:t>
            </w:r>
          </w:p>
        </w:tc>
        <w:tc>
          <w:tcPr>
            <w:tcW w:w="0" w:type="auto"/>
            <w:hideMark/>
          </w:tcPr>
          <w:p w14:paraId="5D58FA67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-0.190</w:t>
            </w:r>
          </w:p>
        </w:tc>
        <w:tc>
          <w:tcPr>
            <w:tcW w:w="0" w:type="auto"/>
            <w:hideMark/>
          </w:tcPr>
          <w:p w14:paraId="398B193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-0.100</w:t>
            </w:r>
          </w:p>
        </w:tc>
        <w:tc>
          <w:tcPr>
            <w:tcW w:w="0" w:type="auto"/>
            <w:hideMark/>
          </w:tcPr>
          <w:p w14:paraId="2853E82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-0.500</w:t>
            </w:r>
          </w:p>
        </w:tc>
      </w:tr>
      <w:tr w:rsidR="00E952CB" w:rsidRPr="00E952CB" w14:paraId="63B21C21" w14:textId="77777777" w:rsidTr="00E952CB">
        <w:tc>
          <w:tcPr>
            <w:tcW w:w="0" w:type="auto"/>
            <w:hideMark/>
          </w:tcPr>
          <w:p w14:paraId="5989DE6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926669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-0.239</w:t>
            </w:r>
          </w:p>
        </w:tc>
        <w:tc>
          <w:tcPr>
            <w:tcW w:w="0" w:type="auto"/>
            <w:hideMark/>
          </w:tcPr>
          <w:p w14:paraId="713B9AA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5.946</w:t>
            </w:r>
          </w:p>
        </w:tc>
        <w:tc>
          <w:tcPr>
            <w:tcW w:w="0" w:type="auto"/>
            <w:hideMark/>
          </w:tcPr>
          <w:p w14:paraId="16A80D8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-0.251</w:t>
            </w:r>
          </w:p>
        </w:tc>
        <w:tc>
          <w:tcPr>
            <w:tcW w:w="0" w:type="auto"/>
            <w:hideMark/>
          </w:tcPr>
          <w:p w14:paraId="481B8B0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-1.365</w:t>
            </w:r>
          </w:p>
        </w:tc>
      </w:tr>
      <w:tr w:rsidR="00E952CB" w:rsidRPr="00E952CB" w14:paraId="71280747" w14:textId="77777777" w:rsidTr="00E952CB">
        <w:tc>
          <w:tcPr>
            <w:tcW w:w="0" w:type="auto"/>
            <w:hideMark/>
          </w:tcPr>
          <w:p w14:paraId="42EE16D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2EF5C2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-0.239</w:t>
            </w:r>
          </w:p>
        </w:tc>
        <w:tc>
          <w:tcPr>
            <w:tcW w:w="0" w:type="auto"/>
            <w:hideMark/>
          </w:tcPr>
          <w:p w14:paraId="73AEE50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6.906</w:t>
            </w:r>
          </w:p>
        </w:tc>
        <w:tc>
          <w:tcPr>
            <w:tcW w:w="0" w:type="auto"/>
            <w:hideMark/>
          </w:tcPr>
          <w:p w14:paraId="179666B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-0.251</w:t>
            </w:r>
          </w:p>
        </w:tc>
        <w:tc>
          <w:tcPr>
            <w:tcW w:w="0" w:type="auto"/>
            <w:hideMark/>
          </w:tcPr>
          <w:p w14:paraId="7FEE39B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-1.365</w:t>
            </w:r>
          </w:p>
        </w:tc>
      </w:tr>
    </w:tbl>
    <w:p w14:paraId="27AC0FD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Evolution Analysis: At Episode 1, all Q-values are near zero or slightly negative due to step penalties. By Episode 50, State 10's "Down" action (toward goal) rises to ~5.9, demonstrating value propagation from the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+10 goal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reward via the discount factor (γ=0.9). By Episode 100, this value increases further to 6.9 as the agent reinforces successful trajectories. State 0 shows slower value propagation, with a clear "Down" preference emerging only by Episode 100 (1.289), illustrating that rewards propagate backward through states gradually—a direct manifestation of the Bellman update: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←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) +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α[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 +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γ·max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Q(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',a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') -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)].</w:t>
      </w:r>
    </w:p>
    <w:p w14:paraId="0EE7F430" w14:textId="77777777" w:rsidR="00E952CB" w:rsidRPr="00E952CB" w:rsidRDefault="00000000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pict w14:anchorId="73438FA6">
          <v:rect id="_x0000_i1029" style="width:0;height:.75pt" o:hralign="center" o:hrstd="t" o:hr="t" fillcolor="#a0a0a0" stroked="f"/>
        </w:pict>
      </w:r>
    </w:p>
    <w:p w14:paraId="738F837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(c) Final Learned Policy</w:t>
      </w:r>
    </w:p>
    <w:p w14:paraId="63B274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Policy Extraction: π(s)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argmax_a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501D9CA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Final Policy Grid:</w:t>
      </w:r>
    </w:p>
    <w:p w14:paraId="1B0FB9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45423BB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   &gt;   &gt;   V</w:t>
      </w:r>
    </w:p>
    <w:p w14:paraId="18F8C9A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   X   V   X</w:t>
      </w:r>
    </w:p>
    <w:p w14:paraId="1B5D933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&gt;   &gt;   V   X</w:t>
      </w:r>
    </w:p>
    <w:p w14:paraId="6FE492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&gt;   &gt;   V   G</w:t>
      </w:r>
    </w:p>
    <w:p w14:paraId="2EC6888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(X = obstacle, G = goal; arrows show optimal action from each state)</w:t>
      </w:r>
    </w:p>
    <w:p w14:paraId="116F7D3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Policy Path from Start: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br/>
        <w:t>State 0 → Down → Down → Right → Down → Right → Right → Goal</w:t>
      </w:r>
    </w:p>
    <w:p w14:paraId="7D23F50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Cumulative Reward Curve: (See Figure: exp2_reward_curve.png)</w:t>
      </w:r>
    </w:p>
    <w:p w14:paraId="677C216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Convergence Analysis:</w:t>
      </w:r>
    </w:p>
    <w:p w14:paraId="20194841" w14:textId="77777777" w:rsidR="00E952CB" w:rsidRPr="00E952CB" w:rsidRDefault="00E952CB" w:rsidP="00E952CB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Average reward (first 10 episodes): -24.60</w:t>
      </w:r>
    </w:p>
    <w:p w14:paraId="04F59A11" w14:textId="77777777" w:rsidR="00E952CB" w:rsidRPr="00E952CB" w:rsidRDefault="00E952CB" w:rsidP="00E952CB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Average reward (last 10 episodes): +3.50</w:t>
      </w:r>
    </w:p>
    <w:p w14:paraId="5D24375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The reward curve exhibits classic Q-learning convergence: a steep, volatile increase during the first ~35 episodes as the agent discovers that obstacles (-5) and inefficient wandering (-1/step) are costly while reaching the goal (+10) is highly rewarding. After episode 40, the 10-episode moving average stabilizes between +2 and +5. Residual volatility persists due to ε=0.2 exploration—the agent still takes random actions 20% of the time, occasionally incurring penalties. This noise is expected and does not indicate non-convergence; under fixed learning rates and continued exploration, Q-values converge to Q*(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in expectation, though realized episode rewards retain variance from exploration. The policy itself stabilizes around episode 40, as evidenced by the consistent optimal path from state 0 to the goal, even though individual episode rewards fluctuate.</w:t>
      </w:r>
    </w:p>
    <w:p w14:paraId="620A06C0" w14:textId="77777777" w:rsidR="00E952CB" w:rsidRPr="00E952CB" w:rsidRDefault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58025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D10F20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7F5976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45BE50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6A7676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1E10B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CFBC4D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FCF616D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0802F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9E1D69F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CF5CCD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037368D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52F428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95DCF9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5717358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991DD1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23392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AE7B3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C4F317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99FB1D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B1CF6C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BDBFE8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64A4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E2797F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0423A5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8E373F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E44E28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823640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DC43C8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8D416C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446837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FF553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9EFC1B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31C002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895A5E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C2CDB30" w14:textId="543FA479" w:rsidR="00CC4E31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CC4E31" w14:paraId="594B3F57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18A2A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E6346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32B34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D3B43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75D38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00C0F" w14:textId="77777777" w:rsidR="00CC4E3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CC4E31" w14:paraId="59420995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C6AC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774B2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4C40D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21C6E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9B5E0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932D69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CC4E31" w14:paraId="6BFED81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7D75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7D3A9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3FD249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316D5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FBAD3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F1B80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CC4E31" w14:paraId="6A01122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B4FC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8FFE16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38A54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E8790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93915A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C1512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CC4E31" w14:paraId="334FA247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42DB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8A4B9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42CE5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AFEF2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354C5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7CEA6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CC4E31" w14:paraId="1143E2D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14DD2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32477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AC565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37733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0D29F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CD13E" w14:textId="77777777" w:rsidR="00CC4E31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7461DEC4" w14:textId="77777777" w:rsidR="00CC4E31" w:rsidRDefault="00CC4E3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CC4E31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F3070C-6586-4D13-A323-96D1A37327E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8AD0F2E-1320-433A-8722-28A0982307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F7E4AB-5717-49F6-A58D-E760D55BC4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C1"/>
    <w:multiLevelType w:val="multilevel"/>
    <w:tmpl w:val="2D6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47770"/>
    <w:multiLevelType w:val="multilevel"/>
    <w:tmpl w:val="AF18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910B4"/>
    <w:multiLevelType w:val="multilevel"/>
    <w:tmpl w:val="E5D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95000"/>
    <w:multiLevelType w:val="multilevel"/>
    <w:tmpl w:val="88B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78135">
    <w:abstractNumId w:val="1"/>
  </w:num>
  <w:num w:numId="2" w16cid:durableId="1973248318">
    <w:abstractNumId w:val="0"/>
  </w:num>
  <w:num w:numId="3" w16cid:durableId="1641152695">
    <w:abstractNumId w:val="3"/>
  </w:num>
  <w:num w:numId="4" w16cid:durableId="88567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23"/>
    <w:rsid w:val="00037BEA"/>
    <w:rsid w:val="000601C0"/>
    <w:rsid w:val="00442623"/>
    <w:rsid w:val="00601F49"/>
    <w:rsid w:val="0073065E"/>
    <w:rsid w:val="00A731E7"/>
    <w:rsid w:val="00CC4E31"/>
    <w:rsid w:val="00D55DDF"/>
    <w:rsid w:val="00E952CB"/>
    <w:rsid w:val="0AC815D7"/>
    <w:rsid w:val="3C4D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411ACE"/>
  <w15:docId w15:val="{06C2B323-EFA0-4DE6-A60B-CE609387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E952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1888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Nomula Deepak</cp:lastModifiedBy>
  <cp:revision>2</cp:revision>
  <dcterms:created xsi:type="dcterms:W3CDTF">2026-08-18T08:05:00Z</dcterms:created>
  <dcterms:modified xsi:type="dcterms:W3CDTF">2026-08-18T08:05:00Z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