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DAY 01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 1 : Write a blog on Difference between HTTP1.1 vs HTTP2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 stands for hypertext transfer protocol.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HTTP/1.1 has been around for more than a decade. With Google’s SPDY leading the way in 2015, the IETF (Internet Engineering Task Force) gave us HTTP/2, which introduces several features to reduce page load times.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Protocol Serving Netizens for Over 15 Years is  HTTP/1.1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Protocol Designed to Speed Up Today’s Complex Web pages: HTTP/2 and HTTP/2 - Introduces the concept of multiplexing that interleaves the requests and responses without head-of-line blocking and does so over a single TCP connection.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 2 : Write a blog about objects and its internal representation in Javascript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Objects in JavaScript: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object literal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creating instance of Object directly (using new keyword)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Syntax : var &lt;object-name&gt; = {key1: value1, key2: value2,... keyN: valueN};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 &lt;name&gt; = new Object();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JavaScript for...in statement loops through the properties of an object.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Properties You can add new properties to an existing object by simply giving it a value.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keyword deletes a property from an object.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Values in an object can be another object.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access nested objects using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dot notation or the bracket notation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Values in objects can be arrays, and values in arrays can be objects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 JavaScript object can be converted to an array using Object.values()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 myArray = Object.values(person); (Object to Array)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