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CF9" w:rsidRPr="005D6CF9"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Deepanjali Gerangal</w:t>
      </w:r>
    </w:p>
    <w:p w:rsidR="005D6CF9" w:rsidRPr="005D6CF9"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BTR 820</w:t>
      </w:r>
    </w:p>
    <w:p w:rsidR="005D6CF9" w:rsidRPr="005D6CF9"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19 July 2018</w:t>
      </w:r>
    </w:p>
    <w:p w:rsidR="004E7599" w:rsidRDefault="004E7599" w:rsidP="00841879">
      <w:pPr>
        <w:spacing w:line="480" w:lineRule="auto"/>
        <w:jc w:val="center"/>
        <w:rPr>
          <w:rFonts w:ascii="Times New Roman" w:eastAsia="Times New Roman" w:hAnsi="Times New Roman" w:cs="Times New Roman"/>
          <w:color w:val="000000" w:themeColor="text1"/>
          <w:lang w:val="en-CA"/>
        </w:rPr>
      </w:pPr>
    </w:p>
    <w:p w:rsidR="005D6CF9" w:rsidRPr="005D6CF9" w:rsidRDefault="005D6CF9" w:rsidP="00841879">
      <w:pPr>
        <w:spacing w:line="480" w:lineRule="auto"/>
        <w:jc w:val="center"/>
        <w:rPr>
          <w:rFonts w:ascii="Times New Roman" w:eastAsia="Times New Roman" w:hAnsi="Times New Roman" w:cs="Times New Roman"/>
          <w:color w:val="000000" w:themeColor="text1"/>
          <w:lang w:val="en-CA"/>
        </w:rPr>
      </w:pPr>
      <w:bookmarkStart w:id="0" w:name="_GoBack"/>
      <w:bookmarkEnd w:id="0"/>
      <w:r w:rsidRPr="005D6CF9">
        <w:rPr>
          <w:rFonts w:ascii="Times New Roman" w:eastAsia="Times New Roman" w:hAnsi="Times New Roman" w:cs="Times New Roman"/>
          <w:color w:val="000000" w:themeColor="text1"/>
          <w:lang w:val="en-CA"/>
        </w:rPr>
        <w:t>Annotated Bibliography</w:t>
      </w:r>
    </w:p>
    <w:p w:rsidR="005D6CF9" w:rsidRPr="005D6CF9" w:rsidRDefault="005D6CF9" w:rsidP="00841879">
      <w:pPr>
        <w:spacing w:line="480" w:lineRule="auto"/>
        <w:jc w:val="center"/>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Precision Agriculture: The Future of Farming</w:t>
      </w:r>
    </w:p>
    <w:p w:rsidR="005D6CF9" w:rsidRPr="00841879" w:rsidRDefault="00B96F0D" w:rsidP="00841879">
      <w:pPr>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 xml:space="preserve">The </w:t>
      </w:r>
      <w:r w:rsidR="001677AB">
        <w:rPr>
          <w:rFonts w:ascii="Times New Roman" w:eastAsia="Times New Roman" w:hAnsi="Times New Roman" w:cs="Times New Roman"/>
          <w:color w:val="000000" w:themeColor="text1"/>
          <w:lang w:val="en-CA"/>
        </w:rPr>
        <w:t>goal</w:t>
      </w:r>
      <w:r>
        <w:rPr>
          <w:rFonts w:ascii="Times New Roman" w:eastAsia="Times New Roman" w:hAnsi="Times New Roman" w:cs="Times New Roman"/>
          <w:color w:val="000000" w:themeColor="text1"/>
          <w:lang w:val="en-CA"/>
        </w:rPr>
        <w:t xml:space="preserve"> of precision agriculture </w:t>
      </w:r>
      <w:r w:rsidR="001677AB">
        <w:rPr>
          <w:rFonts w:ascii="Times New Roman" w:eastAsia="Times New Roman" w:hAnsi="Times New Roman" w:cs="Times New Roman"/>
          <w:color w:val="000000" w:themeColor="text1"/>
          <w:lang w:val="en-CA"/>
        </w:rPr>
        <w:t>is to ensure profitability, food sustainability and protection of environment. The summaries presented below</w:t>
      </w:r>
      <w:r w:rsidR="004473AC">
        <w:rPr>
          <w:rFonts w:ascii="Times New Roman" w:eastAsia="Times New Roman" w:hAnsi="Times New Roman" w:cs="Times New Roman"/>
          <w:color w:val="000000" w:themeColor="text1"/>
          <w:lang w:val="en-CA"/>
        </w:rPr>
        <w:t>,</w:t>
      </w:r>
      <w:r w:rsidR="001677AB">
        <w:rPr>
          <w:rFonts w:ascii="Times New Roman" w:eastAsia="Times New Roman" w:hAnsi="Times New Roman" w:cs="Times New Roman"/>
          <w:color w:val="000000" w:themeColor="text1"/>
          <w:lang w:val="en-CA"/>
        </w:rPr>
        <w:t xml:space="preserve"> cover a wide variety of information about precision farming practices from its history to present day applications and future aspects. </w:t>
      </w:r>
      <w:r w:rsidR="005E17CB">
        <w:rPr>
          <w:rFonts w:ascii="Times New Roman" w:eastAsia="Times New Roman" w:hAnsi="Times New Roman" w:cs="Times New Roman"/>
          <w:color w:val="000000" w:themeColor="text1"/>
          <w:lang w:val="en-CA"/>
        </w:rPr>
        <w:t xml:space="preserve">Precision agriculture is being practiced commercially since 1980s and farmers </w:t>
      </w:r>
      <w:r w:rsidR="004473AC">
        <w:rPr>
          <w:rFonts w:ascii="Times New Roman" w:eastAsia="Times New Roman" w:hAnsi="Times New Roman" w:cs="Times New Roman"/>
          <w:color w:val="000000" w:themeColor="text1"/>
          <w:lang w:val="en-CA"/>
        </w:rPr>
        <w:t xml:space="preserve">have been taking </w:t>
      </w:r>
      <w:r w:rsidR="005E17CB">
        <w:rPr>
          <w:rFonts w:ascii="Times New Roman" w:eastAsia="Times New Roman" w:hAnsi="Times New Roman" w:cs="Times New Roman"/>
          <w:color w:val="000000" w:themeColor="text1"/>
          <w:lang w:val="en-CA"/>
        </w:rPr>
        <w:t>advantage of saving their resources to grow better crops</w:t>
      </w:r>
      <w:r w:rsidR="004473AC">
        <w:rPr>
          <w:rFonts w:ascii="Times New Roman" w:eastAsia="Times New Roman" w:hAnsi="Times New Roman" w:cs="Times New Roman"/>
          <w:color w:val="000000" w:themeColor="text1"/>
          <w:lang w:val="en-CA"/>
        </w:rPr>
        <w:t xml:space="preserve"> ever since</w:t>
      </w:r>
      <w:r w:rsidR="005E17CB">
        <w:rPr>
          <w:rFonts w:ascii="Times New Roman" w:eastAsia="Times New Roman" w:hAnsi="Times New Roman" w:cs="Times New Roman"/>
          <w:color w:val="000000" w:themeColor="text1"/>
          <w:lang w:val="en-CA"/>
        </w:rPr>
        <w:t xml:space="preserve">. The availability of various types of remote sensing technologies in the market has helped farmers to get access to better information and farming methods. Drones are </w:t>
      </w:r>
      <w:r w:rsidR="003B30B8">
        <w:rPr>
          <w:rFonts w:ascii="Times New Roman" w:eastAsia="Times New Roman" w:hAnsi="Times New Roman" w:cs="Times New Roman"/>
          <w:color w:val="000000" w:themeColor="text1"/>
          <w:lang w:val="en-CA"/>
        </w:rPr>
        <w:t xml:space="preserve">being </w:t>
      </w:r>
      <w:r w:rsidR="005E17CB">
        <w:rPr>
          <w:rFonts w:ascii="Times New Roman" w:eastAsia="Times New Roman" w:hAnsi="Times New Roman" w:cs="Times New Roman"/>
          <w:color w:val="000000" w:themeColor="text1"/>
          <w:lang w:val="en-CA"/>
        </w:rPr>
        <w:t>used for various field work</w:t>
      </w:r>
      <w:r w:rsidR="004473AC">
        <w:rPr>
          <w:rFonts w:ascii="Times New Roman" w:eastAsia="Times New Roman" w:hAnsi="Times New Roman" w:cs="Times New Roman"/>
          <w:color w:val="000000" w:themeColor="text1"/>
          <w:lang w:val="en-CA"/>
        </w:rPr>
        <w:t>s</w:t>
      </w:r>
      <w:r w:rsidR="005E17CB">
        <w:rPr>
          <w:rFonts w:ascii="Times New Roman" w:eastAsia="Times New Roman" w:hAnsi="Times New Roman" w:cs="Times New Roman"/>
          <w:color w:val="000000" w:themeColor="text1"/>
          <w:lang w:val="en-CA"/>
        </w:rPr>
        <w:t xml:space="preserve"> such as monitoring live farms, collecting images, spraying pesticides and </w:t>
      </w:r>
      <w:r w:rsidR="003B30B8">
        <w:rPr>
          <w:rFonts w:ascii="Times New Roman" w:eastAsia="Times New Roman" w:hAnsi="Times New Roman" w:cs="Times New Roman"/>
          <w:color w:val="000000" w:themeColor="text1"/>
          <w:lang w:val="en-CA"/>
        </w:rPr>
        <w:t>analyzing</w:t>
      </w:r>
      <w:r w:rsidR="005E17CB">
        <w:rPr>
          <w:rFonts w:ascii="Times New Roman" w:eastAsia="Times New Roman" w:hAnsi="Times New Roman" w:cs="Times New Roman"/>
          <w:color w:val="000000" w:themeColor="text1"/>
          <w:lang w:val="en-CA"/>
        </w:rPr>
        <w:t xml:space="preserve"> soil and plant breeds.</w:t>
      </w:r>
      <w:r w:rsidR="003B30B8">
        <w:rPr>
          <w:rFonts w:ascii="Times New Roman" w:eastAsia="Times New Roman" w:hAnsi="Times New Roman" w:cs="Times New Roman"/>
          <w:color w:val="000000" w:themeColor="text1"/>
          <w:lang w:val="en-CA"/>
        </w:rPr>
        <w:t xml:space="preserve"> R</w:t>
      </w:r>
      <w:r w:rsidR="005E17CB">
        <w:rPr>
          <w:rFonts w:ascii="Times New Roman" w:eastAsia="Times New Roman" w:hAnsi="Times New Roman" w:cs="Times New Roman"/>
          <w:color w:val="000000" w:themeColor="text1"/>
          <w:lang w:val="en-CA"/>
        </w:rPr>
        <w:t>esearche</w:t>
      </w:r>
      <w:r w:rsidR="004473AC">
        <w:rPr>
          <w:rFonts w:ascii="Times New Roman" w:eastAsia="Times New Roman" w:hAnsi="Times New Roman" w:cs="Times New Roman"/>
          <w:color w:val="000000" w:themeColor="text1"/>
          <w:lang w:val="en-CA"/>
        </w:rPr>
        <w:t>r</w:t>
      </w:r>
      <w:r w:rsidR="005E17CB">
        <w:rPr>
          <w:rFonts w:ascii="Times New Roman" w:eastAsia="Times New Roman" w:hAnsi="Times New Roman" w:cs="Times New Roman"/>
          <w:color w:val="000000" w:themeColor="text1"/>
          <w:lang w:val="en-CA"/>
        </w:rPr>
        <w:t xml:space="preserve">s are working to advance </w:t>
      </w:r>
      <w:r w:rsidR="003B30B8">
        <w:rPr>
          <w:rFonts w:ascii="Times New Roman" w:eastAsia="Times New Roman" w:hAnsi="Times New Roman" w:cs="Times New Roman"/>
          <w:color w:val="000000" w:themeColor="text1"/>
          <w:lang w:val="en-CA"/>
        </w:rPr>
        <w:t>this technology due to its highly useful applications</w:t>
      </w:r>
      <w:r w:rsidR="005E17CB">
        <w:rPr>
          <w:rFonts w:ascii="Times New Roman" w:eastAsia="Times New Roman" w:hAnsi="Times New Roman" w:cs="Times New Roman"/>
          <w:color w:val="000000" w:themeColor="text1"/>
          <w:lang w:val="en-CA"/>
        </w:rPr>
        <w:t xml:space="preserve">. The global climate changes </w:t>
      </w:r>
      <w:r w:rsidR="004473AC">
        <w:rPr>
          <w:rFonts w:ascii="Times New Roman" w:eastAsia="Times New Roman" w:hAnsi="Times New Roman" w:cs="Times New Roman"/>
          <w:color w:val="000000" w:themeColor="text1"/>
          <w:lang w:val="en-CA"/>
        </w:rPr>
        <w:t>are</w:t>
      </w:r>
      <w:r w:rsidR="005E17CB">
        <w:rPr>
          <w:rFonts w:ascii="Times New Roman" w:eastAsia="Times New Roman" w:hAnsi="Times New Roman" w:cs="Times New Roman"/>
          <w:color w:val="000000" w:themeColor="text1"/>
          <w:lang w:val="en-CA"/>
        </w:rPr>
        <w:t xml:space="preserve"> negatively impacting the agricultural sector as farmers don’t have sufficient </w:t>
      </w:r>
      <w:r w:rsidR="004473AC">
        <w:rPr>
          <w:rFonts w:ascii="Times New Roman" w:eastAsia="Times New Roman" w:hAnsi="Times New Roman" w:cs="Times New Roman"/>
          <w:color w:val="000000" w:themeColor="text1"/>
          <w:lang w:val="en-CA"/>
        </w:rPr>
        <w:t>resources to grow</w:t>
      </w:r>
      <w:r w:rsidR="005E17CB">
        <w:rPr>
          <w:rFonts w:ascii="Times New Roman" w:eastAsia="Times New Roman" w:hAnsi="Times New Roman" w:cs="Times New Roman"/>
          <w:color w:val="000000" w:themeColor="text1"/>
          <w:lang w:val="en-CA"/>
        </w:rPr>
        <w:t xml:space="preserve"> crops.</w:t>
      </w:r>
      <w:r w:rsidR="004473AC">
        <w:rPr>
          <w:rFonts w:ascii="Times New Roman" w:eastAsia="Times New Roman" w:hAnsi="Times New Roman" w:cs="Times New Roman"/>
          <w:color w:val="000000" w:themeColor="text1"/>
          <w:lang w:val="en-CA"/>
        </w:rPr>
        <w:t xml:space="preserve"> The data collected using precision agricultural practices can be used to determine best farming methods which can be adopted during challenging weather conditions. </w:t>
      </w:r>
      <w:r w:rsidR="00B322DD">
        <w:rPr>
          <w:rFonts w:ascii="Times New Roman" w:eastAsia="Times New Roman" w:hAnsi="Times New Roman" w:cs="Times New Roman"/>
          <w:color w:val="000000" w:themeColor="text1"/>
          <w:lang w:val="en-CA"/>
        </w:rPr>
        <w:t>Even with such advancements, many countries in the world have not adopted the latest farming practices. Farmers come across literacy barriers while seeking help to adopt precision agriculture.</w:t>
      </w:r>
    </w:p>
    <w:p w:rsidR="005D6CF9" w:rsidRPr="00841879" w:rsidRDefault="005D6CF9" w:rsidP="00841879">
      <w:pPr>
        <w:spacing w:line="480" w:lineRule="auto"/>
        <w:rPr>
          <w:rFonts w:ascii="Times New Roman" w:eastAsia="Times New Roman" w:hAnsi="Times New Roman" w:cs="Times New Roman"/>
          <w:color w:val="000000" w:themeColor="text1"/>
          <w:lang w:val="en-CA"/>
        </w:rPr>
      </w:pPr>
    </w:p>
    <w:p w:rsidR="005D6CF9" w:rsidRPr="00841879" w:rsidRDefault="005D6CF9" w:rsidP="00841879">
      <w:pPr>
        <w:spacing w:line="480" w:lineRule="auto"/>
        <w:rPr>
          <w:rFonts w:ascii="Times New Roman" w:eastAsia="Times New Roman" w:hAnsi="Times New Roman" w:cs="Times New Roman"/>
          <w:color w:val="000000" w:themeColor="text1"/>
          <w:lang w:val="en-CA"/>
        </w:rPr>
      </w:pPr>
    </w:p>
    <w:p w:rsidR="005D6CF9" w:rsidRPr="005D6CF9" w:rsidRDefault="005D6CF9" w:rsidP="00841879">
      <w:pPr>
        <w:spacing w:line="480" w:lineRule="auto"/>
        <w:ind w:left="720" w:hanging="720"/>
        <w:rPr>
          <w:rFonts w:ascii="Times New Roman" w:eastAsia="Times New Roman" w:hAnsi="Times New Roman" w:cs="Times New Roman"/>
          <w:color w:val="000000" w:themeColor="text1"/>
          <w:lang w:val="en-CA"/>
        </w:rPr>
      </w:pPr>
      <w:proofErr w:type="spellStart"/>
      <w:r w:rsidRPr="005D6CF9">
        <w:rPr>
          <w:rFonts w:ascii="Times New Roman" w:eastAsia="Times New Roman" w:hAnsi="Times New Roman" w:cs="Times New Roman"/>
          <w:color w:val="000000" w:themeColor="text1"/>
          <w:lang w:val="en-CA"/>
        </w:rPr>
        <w:lastRenderedPageBreak/>
        <w:t>Bilali</w:t>
      </w:r>
      <w:proofErr w:type="spellEnd"/>
      <w:r w:rsidRPr="005D6CF9">
        <w:rPr>
          <w:rFonts w:ascii="Times New Roman" w:eastAsia="Times New Roman" w:hAnsi="Times New Roman" w:cs="Times New Roman"/>
          <w:color w:val="000000" w:themeColor="text1"/>
          <w:lang w:val="en-CA"/>
        </w:rPr>
        <w:t xml:space="preserve">, Hamid El, and Mohammad </w:t>
      </w:r>
      <w:proofErr w:type="spellStart"/>
      <w:r w:rsidRPr="005D6CF9">
        <w:rPr>
          <w:rFonts w:ascii="Times New Roman" w:eastAsia="Times New Roman" w:hAnsi="Times New Roman" w:cs="Times New Roman"/>
          <w:color w:val="000000" w:themeColor="text1"/>
          <w:lang w:val="en-CA"/>
        </w:rPr>
        <w:t>Sadegh</w:t>
      </w:r>
      <w:proofErr w:type="spellEnd"/>
      <w:r w:rsidRPr="005D6CF9">
        <w:rPr>
          <w:rFonts w:ascii="Times New Roman" w:eastAsia="Times New Roman" w:hAnsi="Times New Roman" w:cs="Times New Roman"/>
          <w:color w:val="000000" w:themeColor="text1"/>
          <w:lang w:val="en-CA"/>
        </w:rPr>
        <w:t xml:space="preserve"> </w:t>
      </w:r>
      <w:proofErr w:type="spellStart"/>
      <w:r w:rsidRPr="005D6CF9">
        <w:rPr>
          <w:rFonts w:ascii="Times New Roman" w:eastAsia="Times New Roman" w:hAnsi="Times New Roman" w:cs="Times New Roman"/>
          <w:color w:val="000000" w:themeColor="text1"/>
          <w:lang w:val="en-CA"/>
        </w:rPr>
        <w:t>Allahyari</w:t>
      </w:r>
      <w:proofErr w:type="spellEnd"/>
      <w:r w:rsidRPr="005D6CF9">
        <w:rPr>
          <w:rFonts w:ascii="Times New Roman" w:eastAsia="Times New Roman" w:hAnsi="Times New Roman" w:cs="Times New Roman"/>
          <w:color w:val="000000" w:themeColor="text1"/>
          <w:lang w:val="en-CA"/>
        </w:rPr>
        <w:t xml:space="preserve">. “Transition towards sustainability in agriculture and food systems: role of information and communication technologies.” </w:t>
      </w:r>
      <w:r w:rsidRPr="005D6CF9">
        <w:rPr>
          <w:rFonts w:ascii="Times New Roman" w:eastAsia="Times New Roman" w:hAnsi="Times New Roman" w:cs="Times New Roman"/>
          <w:i/>
          <w:iCs/>
          <w:color w:val="000000" w:themeColor="text1"/>
          <w:lang w:val="en-CA"/>
        </w:rPr>
        <w:t>ScienceDirect</w:t>
      </w:r>
      <w:r w:rsidRPr="005D6CF9">
        <w:rPr>
          <w:rFonts w:ascii="Times New Roman" w:eastAsia="Times New Roman" w:hAnsi="Times New Roman" w:cs="Times New Roman"/>
          <w:color w:val="000000" w:themeColor="text1"/>
          <w:lang w:val="en-CA"/>
        </w:rPr>
        <w:t>, 2 July 2018,</w:t>
      </w:r>
      <w:r w:rsidR="00841879">
        <w:rPr>
          <w:rFonts w:ascii="Times New Roman" w:eastAsia="Times New Roman" w:hAnsi="Times New Roman" w:cs="Times New Roman"/>
          <w:color w:val="000000" w:themeColor="text1"/>
          <w:lang w:val="en-CA"/>
        </w:rPr>
        <w:t xml:space="preserve"> </w:t>
      </w:r>
      <w:hyperlink r:id="rId6" w:history="1">
        <w:r w:rsidRPr="00841879">
          <w:rPr>
            <w:rFonts w:ascii="Times New Roman" w:eastAsia="Times New Roman" w:hAnsi="Times New Roman" w:cs="Times New Roman"/>
            <w:color w:val="4472C4" w:themeColor="accent1"/>
            <w:u w:val="single"/>
            <w:lang w:val="en-CA"/>
          </w:rPr>
          <w:t>https://www.sciencedirect.com/science/article/pii/S2214317318301367</w:t>
        </w:r>
      </w:hyperlink>
      <w:r w:rsidRPr="005D6CF9">
        <w:rPr>
          <w:rFonts w:ascii="Times New Roman" w:eastAsia="Times New Roman" w:hAnsi="Times New Roman" w:cs="Times New Roman"/>
          <w:color w:val="000000" w:themeColor="text1"/>
          <w:lang w:val="en-CA"/>
        </w:rPr>
        <w:t>. Accessed 10 July 2018.</w:t>
      </w:r>
    </w:p>
    <w:p w:rsidR="00841879" w:rsidRPr="00E944F8"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 xml:space="preserve">In this article, authors </w:t>
      </w:r>
      <w:r w:rsidR="00457C71">
        <w:rPr>
          <w:rFonts w:ascii="Times New Roman" w:eastAsia="Times New Roman" w:hAnsi="Times New Roman" w:cs="Times New Roman"/>
          <w:color w:val="000000" w:themeColor="text1"/>
          <w:lang w:val="en-CA"/>
        </w:rPr>
        <w:t>write</w:t>
      </w:r>
      <w:r w:rsidRPr="005D6CF9">
        <w:rPr>
          <w:rFonts w:ascii="Times New Roman" w:eastAsia="Times New Roman" w:hAnsi="Times New Roman" w:cs="Times New Roman"/>
          <w:color w:val="000000" w:themeColor="text1"/>
          <w:lang w:val="en-CA"/>
        </w:rPr>
        <w:t xml:space="preserve"> about food sustainability and how digitization is one of the most important transformation </w:t>
      </w:r>
      <w:r w:rsidRPr="00E944F8">
        <w:rPr>
          <w:rFonts w:ascii="Times New Roman" w:eastAsia="Times New Roman" w:hAnsi="Times New Roman" w:cs="Times New Roman"/>
          <w:color w:val="000000" w:themeColor="text1"/>
          <w:lang w:val="en-CA"/>
        </w:rPr>
        <w:t>processes</w:t>
      </w:r>
      <w:r w:rsidRPr="005D6CF9">
        <w:rPr>
          <w:rFonts w:ascii="Times New Roman" w:eastAsia="Times New Roman" w:hAnsi="Times New Roman" w:cs="Times New Roman"/>
          <w:color w:val="000000" w:themeColor="text1"/>
          <w:lang w:val="en-CA"/>
        </w:rPr>
        <w:t xml:space="preserve"> in agriculture. The document begins with the introduction of </w:t>
      </w:r>
      <w:r w:rsidR="00457C71">
        <w:rPr>
          <w:rFonts w:ascii="Times New Roman" w:eastAsia="Times New Roman" w:hAnsi="Times New Roman" w:cs="Times New Roman"/>
          <w:color w:val="000000" w:themeColor="text1"/>
          <w:lang w:val="en-CA"/>
        </w:rPr>
        <w:t>i</w:t>
      </w:r>
      <w:r w:rsidRPr="005D6CF9">
        <w:rPr>
          <w:rFonts w:ascii="Times New Roman" w:eastAsia="Times New Roman" w:hAnsi="Times New Roman" w:cs="Times New Roman"/>
          <w:color w:val="000000" w:themeColor="text1"/>
          <w:lang w:val="en-CA"/>
        </w:rPr>
        <w:t>nformation and communication technology</w:t>
      </w:r>
      <w:r w:rsidRPr="00E944F8">
        <w:rPr>
          <w:rFonts w:ascii="Times New Roman" w:eastAsia="Times New Roman" w:hAnsi="Times New Roman" w:cs="Times New Roman"/>
          <w:color w:val="000000" w:themeColor="text1"/>
          <w:lang w:val="en-CA"/>
        </w:rPr>
        <w:t xml:space="preserve"> </w:t>
      </w:r>
      <w:r w:rsidRPr="005D6CF9">
        <w:rPr>
          <w:rFonts w:ascii="Times New Roman" w:eastAsia="Times New Roman" w:hAnsi="Times New Roman" w:cs="Times New Roman"/>
          <w:color w:val="000000" w:themeColor="text1"/>
          <w:lang w:val="en-CA"/>
        </w:rPr>
        <w:t xml:space="preserve">(ICT). It includes mobile/cloud computing, Internet of Things, remote sensing, drones and other technologies used in agriculture which makes it a building block for sustainable farming practices. Many farmers around the world are using big data to improve crop productivity. Precision farming technologies are currently </w:t>
      </w:r>
      <w:r w:rsidR="00457C71">
        <w:rPr>
          <w:rFonts w:ascii="Times New Roman" w:eastAsia="Times New Roman" w:hAnsi="Times New Roman" w:cs="Times New Roman"/>
          <w:color w:val="000000" w:themeColor="text1"/>
          <w:lang w:val="en-CA"/>
        </w:rPr>
        <w:t>rising</w:t>
      </w:r>
      <w:r w:rsidRPr="005D6CF9">
        <w:rPr>
          <w:rFonts w:ascii="Times New Roman" w:eastAsia="Times New Roman" w:hAnsi="Times New Roman" w:cs="Times New Roman"/>
          <w:color w:val="000000" w:themeColor="text1"/>
          <w:lang w:val="en-CA"/>
        </w:rPr>
        <w:t xml:space="preserve"> up with an expecte</w:t>
      </w:r>
      <w:r w:rsidR="00457C71">
        <w:rPr>
          <w:rFonts w:ascii="Times New Roman" w:eastAsia="Times New Roman" w:hAnsi="Times New Roman" w:cs="Times New Roman"/>
          <w:color w:val="000000" w:themeColor="text1"/>
          <w:lang w:val="en-CA"/>
        </w:rPr>
        <w:t>d annual growth rate of 12% by</w:t>
      </w:r>
      <w:r w:rsidRPr="005D6CF9">
        <w:rPr>
          <w:rFonts w:ascii="Times New Roman" w:eastAsia="Times New Roman" w:hAnsi="Times New Roman" w:cs="Times New Roman"/>
          <w:color w:val="000000" w:themeColor="text1"/>
          <w:lang w:val="en-CA"/>
        </w:rPr>
        <w:t xml:space="preserve"> 2020. It helps farmers to understand the composition of their field and enables them to use less resources to generate more crops. ICT is also used in facilitating retailing ways to allow better coordination of food distribution. It is claimed that ICT have the capability of increasing the transparency of supply chains and traceability of agro-food products. Despite of these positive implications of ICT, it can also bring some neg</w:t>
      </w:r>
      <w:r w:rsidR="00457C71">
        <w:rPr>
          <w:rFonts w:ascii="Times New Roman" w:eastAsia="Times New Roman" w:hAnsi="Times New Roman" w:cs="Times New Roman"/>
          <w:color w:val="000000" w:themeColor="text1"/>
          <w:lang w:val="en-CA"/>
        </w:rPr>
        <w:t>ative impacts. The article entails more</w:t>
      </w:r>
      <w:r w:rsidRPr="005D6CF9">
        <w:rPr>
          <w:rFonts w:ascii="Times New Roman" w:eastAsia="Times New Roman" w:hAnsi="Times New Roman" w:cs="Times New Roman"/>
          <w:color w:val="000000" w:themeColor="text1"/>
          <w:lang w:val="en-CA"/>
        </w:rPr>
        <w:t xml:space="preserve"> detail</w:t>
      </w:r>
      <w:r w:rsidR="00457C71">
        <w:rPr>
          <w:rFonts w:ascii="Times New Roman" w:eastAsia="Times New Roman" w:hAnsi="Times New Roman" w:cs="Times New Roman"/>
          <w:color w:val="000000" w:themeColor="text1"/>
          <w:lang w:val="en-CA"/>
        </w:rPr>
        <w:t>s</w:t>
      </w:r>
      <w:r w:rsidRPr="005D6CF9">
        <w:rPr>
          <w:rFonts w:ascii="Times New Roman" w:eastAsia="Times New Roman" w:hAnsi="Times New Roman" w:cs="Times New Roman"/>
          <w:color w:val="000000" w:themeColor="text1"/>
          <w:lang w:val="en-CA"/>
        </w:rPr>
        <w:t xml:space="preserve"> about these impacts</w:t>
      </w:r>
      <w:r w:rsidR="00457C71">
        <w:rPr>
          <w:rFonts w:ascii="Times New Roman" w:eastAsia="Times New Roman" w:hAnsi="Times New Roman" w:cs="Times New Roman"/>
          <w:color w:val="000000" w:themeColor="text1"/>
          <w:lang w:val="en-CA"/>
        </w:rPr>
        <w:t>,</w:t>
      </w:r>
      <w:r w:rsidRPr="005D6CF9">
        <w:rPr>
          <w:rFonts w:ascii="Times New Roman" w:eastAsia="Times New Roman" w:hAnsi="Times New Roman" w:cs="Times New Roman"/>
          <w:color w:val="000000" w:themeColor="text1"/>
          <w:lang w:val="en-CA"/>
        </w:rPr>
        <w:t xml:space="preserve"> some of which include generated e-waste, disconnecting producers and consumers through virtual relations, and many others. ICT do come with some challenges along with its benefits. One of the major </w:t>
      </w:r>
      <w:r w:rsidR="00457C71" w:rsidRPr="005D6CF9">
        <w:rPr>
          <w:rFonts w:ascii="Times New Roman" w:eastAsia="Times New Roman" w:hAnsi="Times New Roman" w:cs="Times New Roman"/>
          <w:color w:val="000000" w:themeColor="text1"/>
          <w:lang w:val="en-CA"/>
        </w:rPr>
        <w:t>drawbacks</w:t>
      </w:r>
      <w:r w:rsidRPr="005D6CF9">
        <w:rPr>
          <w:rFonts w:ascii="Times New Roman" w:eastAsia="Times New Roman" w:hAnsi="Times New Roman" w:cs="Times New Roman"/>
          <w:color w:val="000000" w:themeColor="text1"/>
          <w:lang w:val="en-CA"/>
        </w:rPr>
        <w:t xml:space="preserve"> of technology in agri</w:t>
      </w:r>
      <w:r w:rsidR="00457C71">
        <w:rPr>
          <w:rFonts w:ascii="Times New Roman" w:eastAsia="Times New Roman" w:hAnsi="Times New Roman" w:cs="Times New Roman"/>
          <w:color w:val="000000" w:themeColor="text1"/>
          <w:lang w:val="en-CA"/>
        </w:rPr>
        <w:t xml:space="preserve">culture </w:t>
      </w:r>
      <w:r w:rsidRPr="005D6CF9">
        <w:rPr>
          <w:rFonts w:ascii="Times New Roman" w:eastAsia="Times New Roman" w:hAnsi="Times New Roman" w:cs="Times New Roman"/>
          <w:color w:val="000000" w:themeColor="text1"/>
          <w:lang w:val="en-CA"/>
        </w:rPr>
        <w:t xml:space="preserve">is lack of universally available software. Global connectivity of </w:t>
      </w:r>
      <w:r w:rsidR="00457C71" w:rsidRPr="005D6CF9">
        <w:rPr>
          <w:rFonts w:ascii="Times New Roman" w:eastAsia="Times New Roman" w:hAnsi="Times New Roman" w:cs="Times New Roman"/>
          <w:color w:val="000000" w:themeColor="text1"/>
          <w:lang w:val="en-CA"/>
        </w:rPr>
        <w:t>equipment</w:t>
      </w:r>
      <w:r w:rsidRPr="005D6CF9">
        <w:rPr>
          <w:rFonts w:ascii="Times New Roman" w:eastAsia="Times New Roman" w:hAnsi="Times New Roman" w:cs="Times New Roman"/>
          <w:color w:val="000000" w:themeColor="text1"/>
          <w:lang w:val="en-CA"/>
        </w:rPr>
        <w:t xml:space="preserve"> can cost the industry billions of dollars. This resource provides insights of how technology is shaping the future of agric</w:t>
      </w:r>
      <w:r w:rsidR="00457C71">
        <w:rPr>
          <w:rFonts w:ascii="Times New Roman" w:eastAsia="Times New Roman" w:hAnsi="Times New Roman" w:cs="Times New Roman"/>
          <w:color w:val="000000" w:themeColor="text1"/>
          <w:lang w:val="en-CA"/>
        </w:rPr>
        <w:t xml:space="preserve">ulture along with its </w:t>
      </w:r>
      <w:r w:rsidRPr="005D6CF9">
        <w:rPr>
          <w:rFonts w:ascii="Times New Roman" w:eastAsia="Times New Roman" w:hAnsi="Times New Roman" w:cs="Times New Roman"/>
          <w:color w:val="000000" w:themeColor="text1"/>
          <w:lang w:val="en-CA"/>
        </w:rPr>
        <w:t>prevailing restrictions.</w:t>
      </w:r>
    </w:p>
    <w:p w:rsidR="005D6CF9" w:rsidRPr="005D6CF9" w:rsidRDefault="00457C71" w:rsidP="00841879">
      <w:pPr>
        <w:spacing w:line="480" w:lineRule="auto"/>
        <w:ind w:left="720" w:hanging="72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Jack, Kelsey, and Julia Tobias. “</w:t>
      </w:r>
      <w:r w:rsidR="005D6CF9" w:rsidRPr="005D6CF9">
        <w:rPr>
          <w:rFonts w:ascii="Times New Roman" w:eastAsia="Times New Roman" w:hAnsi="Times New Roman" w:cs="Times New Roman"/>
          <w:color w:val="000000" w:themeColor="text1"/>
          <w:lang w:val="en-CA"/>
        </w:rPr>
        <w:t xml:space="preserve">Seeding success: Increasing agricultural technology adoption through information.” </w:t>
      </w:r>
      <w:r w:rsidR="005D6CF9" w:rsidRPr="005D6CF9">
        <w:rPr>
          <w:rFonts w:ascii="Times New Roman" w:eastAsia="Times New Roman" w:hAnsi="Times New Roman" w:cs="Times New Roman"/>
          <w:i/>
          <w:iCs/>
          <w:color w:val="000000" w:themeColor="text1"/>
          <w:lang w:val="en-CA"/>
        </w:rPr>
        <w:t xml:space="preserve">IGC International Growth Centre, </w:t>
      </w:r>
      <w:r w:rsidR="005D6CF9" w:rsidRPr="005D6CF9">
        <w:rPr>
          <w:rFonts w:ascii="Times New Roman" w:eastAsia="Times New Roman" w:hAnsi="Times New Roman" w:cs="Times New Roman"/>
          <w:color w:val="000000" w:themeColor="text1"/>
          <w:lang w:val="en-CA"/>
        </w:rPr>
        <w:t>19 December 2017,</w:t>
      </w:r>
      <w:r w:rsidR="00841879">
        <w:rPr>
          <w:rFonts w:ascii="Times New Roman" w:eastAsia="Times New Roman" w:hAnsi="Times New Roman" w:cs="Times New Roman"/>
          <w:color w:val="000000" w:themeColor="text1"/>
          <w:lang w:val="en-CA"/>
        </w:rPr>
        <w:t xml:space="preserve"> </w:t>
      </w:r>
      <w:hyperlink r:id="rId7" w:history="1">
        <w:r w:rsidR="005D6CF9" w:rsidRPr="00841879">
          <w:rPr>
            <w:rFonts w:ascii="Times New Roman" w:eastAsia="Times New Roman" w:hAnsi="Times New Roman" w:cs="Times New Roman"/>
            <w:color w:val="4472C4" w:themeColor="accent1"/>
            <w:u w:val="single"/>
            <w:lang w:val="en-CA"/>
          </w:rPr>
          <w:t>https://www.theigc.org/wp-content/uploads/2017/12/IGCJ5833-Agriculture-growth-brief-171214-Web.pdf</w:t>
        </w:r>
      </w:hyperlink>
      <w:r w:rsidR="005D6CF9" w:rsidRPr="005D6CF9">
        <w:rPr>
          <w:rFonts w:ascii="Times New Roman" w:eastAsia="Times New Roman" w:hAnsi="Times New Roman" w:cs="Times New Roman"/>
          <w:color w:val="000000" w:themeColor="text1"/>
          <w:lang w:val="en-CA"/>
        </w:rPr>
        <w:t>. Accessed 4 July 2018.</w:t>
      </w:r>
    </w:p>
    <w:p w:rsidR="00841879"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This document is focussed on how agricultural technology has the potential to improve economic grow</w:t>
      </w:r>
      <w:r w:rsidR="00457C71">
        <w:rPr>
          <w:rFonts w:ascii="Times New Roman" w:eastAsia="Times New Roman" w:hAnsi="Times New Roman" w:cs="Times New Roman"/>
          <w:color w:val="000000" w:themeColor="text1"/>
          <w:lang w:val="en-CA"/>
        </w:rPr>
        <w:t>th and reduce food scarcity, however</w:t>
      </w:r>
      <w:r w:rsidRPr="005D6CF9">
        <w:rPr>
          <w:rFonts w:ascii="Times New Roman" w:eastAsia="Times New Roman" w:hAnsi="Times New Roman" w:cs="Times New Roman"/>
          <w:color w:val="000000" w:themeColor="text1"/>
          <w:lang w:val="en-CA"/>
        </w:rPr>
        <w:t xml:space="preserve"> its adoption still remains </w:t>
      </w:r>
      <w:r w:rsidR="00457C71">
        <w:rPr>
          <w:rFonts w:ascii="Times New Roman" w:eastAsia="Times New Roman" w:hAnsi="Times New Roman" w:cs="Times New Roman"/>
          <w:color w:val="000000" w:themeColor="text1"/>
          <w:lang w:val="en-CA"/>
        </w:rPr>
        <w:t>low in many countries. The a</w:t>
      </w:r>
      <w:r w:rsidRPr="00841879">
        <w:rPr>
          <w:rFonts w:ascii="Times New Roman" w:eastAsia="Times New Roman" w:hAnsi="Times New Roman" w:cs="Times New Roman"/>
          <w:color w:val="000000" w:themeColor="text1"/>
          <w:lang w:val="en-CA"/>
        </w:rPr>
        <w:t xml:space="preserve">uthors </w:t>
      </w:r>
      <w:r w:rsidRPr="005D6CF9">
        <w:rPr>
          <w:rFonts w:ascii="Times New Roman" w:eastAsia="Times New Roman" w:hAnsi="Times New Roman" w:cs="Times New Roman"/>
          <w:color w:val="000000" w:themeColor="text1"/>
          <w:lang w:val="en-CA"/>
        </w:rPr>
        <w:t>talk about sub-Saharan region of Africa and mentions that Green Revolution bought improved tec</w:t>
      </w:r>
      <w:r w:rsidR="00457C71">
        <w:rPr>
          <w:rFonts w:ascii="Times New Roman" w:eastAsia="Times New Roman" w:hAnsi="Times New Roman" w:cs="Times New Roman"/>
          <w:color w:val="000000" w:themeColor="text1"/>
          <w:lang w:val="en-CA"/>
        </w:rPr>
        <w:t xml:space="preserve">hnology for farming but </w:t>
      </w:r>
      <w:r w:rsidRPr="005D6CF9">
        <w:rPr>
          <w:rFonts w:ascii="Times New Roman" w:eastAsia="Times New Roman" w:hAnsi="Times New Roman" w:cs="Times New Roman"/>
          <w:color w:val="000000" w:themeColor="text1"/>
          <w:lang w:val="en-CA"/>
        </w:rPr>
        <w:t xml:space="preserve">bypassed sub-Saharan Africa. They further discuss the methods to encourage the adoption of profitable agricultural technologies. They provide three key messages and recommendations. Firstly, information barriers can prevent the uptake of agricultural technologies. Significant investments have been made by government, NGOs and other institutes in the past few decades to provide agricultural information to farmers. Information must be accurate and tailored to individual farmer to strengthen the effectiveness of information provision. Information must be new, accessible, from credible resource and provided at the right time to the </w:t>
      </w:r>
      <w:r w:rsidR="00C54712">
        <w:rPr>
          <w:rFonts w:ascii="Times New Roman" w:eastAsia="Times New Roman" w:hAnsi="Times New Roman" w:cs="Times New Roman"/>
          <w:color w:val="000000" w:themeColor="text1"/>
          <w:lang w:val="en-CA"/>
        </w:rPr>
        <w:t>farmers. The a</w:t>
      </w:r>
      <w:r w:rsidRPr="005D6CF9">
        <w:rPr>
          <w:rFonts w:ascii="Times New Roman" w:eastAsia="Times New Roman" w:hAnsi="Times New Roman" w:cs="Times New Roman"/>
          <w:color w:val="000000" w:themeColor="text1"/>
          <w:lang w:val="en-CA"/>
        </w:rPr>
        <w:t>uthors talk about an example of SMS advice to cotton farmers in India where study revealed high</w:t>
      </w:r>
      <w:r w:rsidRPr="00841879">
        <w:rPr>
          <w:rFonts w:ascii="Times New Roman" w:eastAsia="Times New Roman" w:hAnsi="Times New Roman" w:cs="Times New Roman"/>
          <w:color w:val="000000" w:themeColor="text1"/>
          <w:lang w:val="en-CA"/>
        </w:rPr>
        <w:t xml:space="preserve"> demand of agricultural advice </w:t>
      </w:r>
      <w:r w:rsidRPr="005D6CF9">
        <w:rPr>
          <w:rFonts w:ascii="Times New Roman" w:eastAsia="Times New Roman" w:hAnsi="Times New Roman" w:cs="Times New Roman"/>
          <w:color w:val="000000" w:themeColor="text1"/>
          <w:lang w:val="en-CA"/>
        </w:rPr>
        <w:t xml:space="preserve">services, with 80% farmers calling </w:t>
      </w:r>
      <w:r w:rsidR="00C54712">
        <w:rPr>
          <w:rFonts w:ascii="Times New Roman" w:eastAsia="Times New Roman" w:hAnsi="Times New Roman" w:cs="Times New Roman"/>
          <w:color w:val="000000" w:themeColor="text1"/>
          <w:lang w:val="en-CA"/>
        </w:rPr>
        <w:t xml:space="preserve">the </w:t>
      </w:r>
      <w:r w:rsidRPr="005D6CF9">
        <w:rPr>
          <w:rFonts w:ascii="Times New Roman" w:eastAsia="Times New Roman" w:hAnsi="Times New Roman" w:cs="Times New Roman"/>
          <w:color w:val="000000" w:themeColor="text1"/>
          <w:lang w:val="en-CA"/>
        </w:rPr>
        <w:t xml:space="preserve">hotline within </w:t>
      </w:r>
      <w:r w:rsidR="00C54712">
        <w:rPr>
          <w:rFonts w:ascii="Times New Roman" w:eastAsia="Times New Roman" w:hAnsi="Times New Roman" w:cs="Times New Roman"/>
          <w:color w:val="000000" w:themeColor="text1"/>
          <w:lang w:val="en-CA"/>
        </w:rPr>
        <w:t xml:space="preserve">a </w:t>
      </w:r>
      <w:r w:rsidRPr="005D6CF9">
        <w:rPr>
          <w:rFonts w:ascii="Times New Roman" w:eastAsia="Times New Roman" w:hAnsi="Times New Roman" w:cs="Times New Roman"/>
          <w:color w:val="000000" w:themeColor="text1"/>
          <w:lang w:val="en-CA"/>
        </w:rPr>
        <w:t>two-year period. Farmers with access to information were more likely to adopt precision agricultural practices and recommendations. The second key message is that risk of poor quality agricultural inputs poses a major barrier to technology adoption as input quality is often hard for farmers to detect. Studies show that quality of seeds and fertilisers is way lower than it is presented by the sellers. This leads to lower than expected crop quality and comes out unprofitable for the farmers. The article briefs more about such barriers and concludes with practical recommendations.</w:t>
      </w:r>
    </w:p>
    <w:p w:rsidR="005D6CF9" w:rsidRPr="005D6CF9" w:rsidRDefault="005D6CF9" w:rsidP="00841879">
      <w:pPr>
        <w:spacing w:line="480" w:lineRule="auto"/>
        <w:ind w:left="720" w:hanging="720"/>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lastRenderedPageBreak/>
        <w:t xml:space="preserve">Jawad, Haider Mahmood, and </w:t>
      </w:r>
      <w:proofErr w:type="spellStart"/>
      <w:r w:rsidRPr="005D6CF9">
        <w:rPr>
          <w:rFonts w:ascii="Times New Roman" w:eastAsia="Times New Roman" w:hAnsi="Times New Roman" w:cs="Times New Roman"/>
          <w:color w:val="000000" w:themeColor="text1"/>
          <w:lang w:val="en-CA"/>
        </w:rPr>
        <w:t>Rosdiadee</w:t>
      </w:r>
      <w:proofErr w:type="spellEnd"/>
      <w:r w:rsidRPr="005D6CF9">
        <w:rPr>
          <w:rFonts w:ascii="Times New Roman" w:eastAsia="Times New Roman" w:hAnsi="Times New Roman" w:cs="Times New Roman"/>
          <w:color w:val="000000" w:themeColor="text1"/>
          <w:lang w:val="en-CA"/>
        </w:rPr>
        <w:t xml:space="preserve"> </w:t>
      </w:r>
      <w:proofErr w:type="spellStart"/>
      <w:r w:rsidRPr="005D6CF9">
        <w:rPr>
          <w:rFonts w:ascii="Times New Roman" w:eastAsia="Times New Roman" w:hAnsi="Times New Roman" w:cs="Times New Roman"/>
          <w:color w:val="000000" w:themeColor="text1"/>
          <w:lang w:val="en-CA"/>
        </w:rPr>
        <w:t>Nordin</w:t>
      </w:r>
      <w:proofErr w:type="spellEnd"/>
      <w:r w:rsidRPr="005D6CF9">
        <w:rPr>
          <w:rFonts w:ascii="Times New Roman" w:eastAsia="Times New Roman" w:hAnsi="Times New Roman" w:cs="Times New Roman"/>
          <w:color w:val="000000" w:themeColor="text1"/>
          <w:lang w:val="en-CA"/>
        </w:rPr>
        <w:t xml:space="preserve">, and </w:t>
      </w:r>
      <w:proofErr w:type="spellStart"/>
      <w:r w:rsidRPr="005D6CF9">
        <w:rPr>
          <w:rFonts w:ascii="Times New Roman" w:eastAsia="Times New Roman" w:hAnsi="Times New Roman" w:cs="Times New Roman"/>
          <w:color w:val="000000" w:themeColor="text1"/>
          <w:lang w:val="en-CA"/>
        </w:rPr>
        <w:t>Sadik</w:t>
      </w:r>
      <w:proofErr w:type="spellEnd"/>
      <w:r w:rsidRPr="005D6CF9">
        <w:rPr>
          <w:rFonts w:ascii="Times New Roman" w:eastAsia="Times New Roman" w:hAnsi="Times New Roman" w:cs="Times New Roman"/>
          <w:color w:val="000000" w:themeColor="text1"/>
          <w:lang w:val="en-CA"/>
        </w:rPr>
        <w:t xml:space="preserve"> </w:t>
      </w:r>
      <w:proofErr w:type="spellStart"/>
      <w:r w:rsidRPr="005D6CF9">
        <w:rPr>
          <w:rFonts w:ascii="Times New Roman" w:eastAsia="Times New Roman" w:hAnsi="Times New Roman" w:cs="Times New Roman"/>
          <w:color w:val="000000" w:themeColor="text1"/>
          <w:lang w:val="en-CA"/>
        </w:rPr>
        <w:t>Kamel</w:t>
      </w:r>
      <w:proofErr w:type="spellEnd"/>
      <w:r w:rsidRPr="005D6CF9">
        <w:rPr>
          <w:rFonts w:ascii="Times New Roman" w:eastAsia="Times New Roman" w:hAnsi="Times New Roman" w:cs="Times New Roman"/>
          <w:color w:val="000000" w:themeColor="text1"/>
          <w:lang w:val="en-CA"/>
        </w:rPr>
        <w:t xml:space="preserve"> </w:t>
      </w:r>
      <w:proofErr w:type="spellStart"/>
      <w:r w:rsidRPr="005D6CF9">
        <w:rPr>
          <w:rFonts w:ascii="Times New Roman" w:eastAsia="Times New Roman" w:hAnsi="Times New Roman" w:cs="Times New Roman"/>
          <w:color w:val="000000" w:themeColor="text1"/>
          <w:lang w:val="en-CA"/>
        </w:rPr>
        <w:t>Gharghan</w:t>
      </w:r>
      <w:proofErr w:type="spellEnd"/>
      <w:r w:rsidRPr="005D6CF9">
        <w:rPr>
          <w:rFonts w:ascii="Times New Roman" w:eastAsia="Times New Roman" w:hAnsi="Times New Roman" w:cs="Times New Roman"/>
          <w:color w:val="000000" w:themeColor="text1"/>
          <w:lang w:val="en-CA"/>
        </w:rPr>
        <w:t xml:space="preserve">, and Aqeel Mahmood Jawad, and </w:t>
      </w:r>
      <w:proofErr w:type="spellStart"/>
      <w:r w:rsidRPr="005D6CF9">
        <w:rPr>
          <w:rFonts w:ascii="Times New Roman" w:eastAsia="Times New Roman" w:hAnsi="Times New Roman" w:cs="Times New Roman"/>
          <w:color w:val="000000" w:themeColor="text1"/>
          <w:lang w:val="en-CA"/>
        </w:rPr>
        <w:t>Mahamod</w:t>
      </w:r>
      <w:proofErr w:type="spellEnd"/>
      <w:r w:rsidRPr="005D6CF9">
        <w:rPr>
          <w:rFonts w:ascii="Times New Roman" w:eastAsia="Times New Roman" w:hAnsi="Times New Roman" w:cs="Times New Roman"/>
          <w:color w:val="000000" w:themeColor="text1"/>
          <w:lang w:val="en-CA"/>
        </w:rPr>
        <w:t xml:space="preserve"> Ismail. “Energy-Efficient Wireless Sensor Networks for Precision Agriculture: A Review.” </w:t>
      </w:r>
      <w:r w:rsidRPr="005D6CF9">
        <w:rPr>
          <w:rFonts w:ascii="Times New Roman" w:eastAsia="Times New Roman" w:hAnsi="Times New Roman" w:cs="Times New Roman"/>
          <w:i/>
          <w:iCs/>
          <w:color w:val="000000" w:themeColor="text1"/>
          <w:lang w:val="en-CA"/>
        </w:rPr>
        <w:t>PubMed Central</w:t>
      </w:r>
      <w:r w:rsidRPr="005D6CF9">
        <w:rPr>
          <w:rFonts w:ascii="Times New Roman" w:eastAsia="Times New Roman" w:hAnsi="Times New Roman" w:cs="Times New Roman"/>
          <w:color w:val="000000" w:themeColor="text1"/>
          <w:lang w:val="en-CA"/>
        </w:rPr>
        <w:t xml:space="preserve">, vol. 17(8), no. 1781, August 2017, </w:t>
      </w:r>
      <w:hyperlink r:id="rId8" w:history="1">
        <w:r w:rsidRPr="00841879">
          <w:rPr>
            <w:rFonts w:ascii="Times New Roman" w:eastAsia="Times New Roman" w:hAnsi="Times New Roman" w:cs="Times New Roman"/>
            <w:color w:val="4472C4" w:themeColor="accent1"/>
            <w:u w:val="single"/>
            <w:lang w:val="en-CA"/>
          </w:rPr>
          <w:t>https://www.ncbi.nlm.nih.gov/pmc/articles/PMC5579920/</w:t>
        </w:r>
      </w:hyperlink>
      <w:r w:rsidRPr="005D6CF9">
        <w:rPr>
          <w:rFonts w:ascii="Times New Roman" w:eastAsia="Times New Roman" w:hAnsi="Times New Roman" w:cs="Times New Roman"/>
          <w:color w:val="000000" w:themeColor="text1"/>
          <w:lang w:val="en-CA"/>
        </w:rPr>
        <w:t>. Accessed 25 June 2018.</w:t>
      </w:r>
    </w:p>
    <w:p w:rsidR="005D6CF9" w:rsidRPr="00841879" w:rsidRDefault="005D6CF9" w:rsidP="00841879">
      <w:pPr>
        <w:spacing w:line="480" w:lineRule="auto"/>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t>The article covers information about wireless communication technology used in agriculture. The efficiency of wireless sensor networks is majorly determined by their power consumption and ob</w:t>
      </w:r>
      <w:r w:rsidR="00C54712">
        <w:rPr>
          <w:rFonts w:ascii="Times New Roman" w:eastAsia="Times New Roman" w:hAnsi="Times New Roman" w:cs="Times New Roman"/>
          <w:color w:val="000000" w:themeColor="text1"/>
          <w:lang w:val="en-CA"/>
        </w:rPr>
        <w:t>tained range of communication. The a</w:t>
      </w:r>
      <w:r w:rsidRPr="005D6CF9">
        <w:rPr>
          <w:rFonts w:ascii="Times New Roman" w:eastAsia="Times New Roman" w:hAnsi="Times New Roman" w:cs="Times New Roman"/>
          <w:color w:val="000000" w:themeColor="text1"/>
          <w:lang w:val="en-CA"/>
        </w:rPr>
        <w:t xml:space="preserve">uthors contrast various wireless protocols and standards which are </w:t>
      </w:r>
      <w:r w:rsidR="00C54712" w:rsidRPr="005D6CF9">
        <w:rPr>
          <w:rFonts w:ascii="Times New Roman" w:eastAsia="Times New Roman" w:hAnsi="Times New Roman" w:cs="Times New Roman"/>
          <w:color w:val="000000" w:themeColor="text1"/>
          <w:lang w:val="en-CA"/>
        </w:rPr>
        <w:t xml:space="preserve">nowadays </w:t>
      </w:r>
      <w:r w:rsidRPr="005D6CF9">
        <w:rPr>
          <w:rFonts w:ascii="Times New Roman" w:eastAsia="Times New Roman" w:hAnsi="Times New Roman" w:cs="Times New Roman"/>
          <w:color w:val="000000" w:themeColor="text1"/>
          <w:lang w:val="en-CA"/>
        </w:rPr>
        <w:t>used for farming. A total of six protocols are discussed in detail and compared using parameters such as frequency band, latency,</w:t>
      </w:r>
      <w:r w:rsidR="00C54712">
        <w:rPr>
          <w:rFonts w:ascii="Times New Roman" w:eastAsia="Times New Roman" w:hAnsi="Times New Roman" w:cs="Times New Roman"/>
          <w:color w:val="000000" w:themeColor="text1"/>
          <w:lang w:val="en-CA"/>
        </w:rPr>
        <w:t xml:space="preserve"> modulation type and many other factors. The w</w:t>
      </w:r>
      <w:r w:rsidRPr="005D6CF9">
        <w:rPr>
          <w:rFonts w:ascii="Times New Roman" w:eastAsia="Times New Roman" w:hAnsi="Times New Roman" w:cs="Times New Roman"/>
          <w:color w:val="000000" w:themeColor="text1"/>
          <w:lang w:val="en-CA"/>
        </w:rPr>
        <w:t xml:space="preserve">riters have put together tabulated data to represent multiple schemes and techniques used for prior research in agricultural applications. Proceeding further in the article, </w:t>
      </w:r>
      <w:r w:rsidR="00C54712">
        <w:rPr>
          <w:rFonts w:ascii="Times New Roman" w:eastAsia="Times New Roman" w:hAnsi="Times New Roman" w:cs="Times New Roman"/>
          <w:color w:val="000000" w:themeColor="text1"/>
          <w:lang w:val="en-CA"/>
        </w:rPr>
        <w:t xml:space="preserve">the </w:t>
      </w:r>
      <w:r w:rsidRPr="005D6CF9">
        <w:rPr>
          <w:rFonts w:ascii="Times New Roman" w:eastAsia="Times New Roman" w:hAnsi="Times New Roman" w:cs="Times New Roman"/>
          <w:color w:val="000000" w:themeColor="text1"/>
          <w:lang w:val="en-CA"/>
        </w:rPr>
        <w:t>authors write about already existing energy efficient s</w:t>
      </w:r>
      <w:r w:rsidR="00C54712">
        <w:rPr>
          <w:rFonts w:ascii="Times New Roman" w:eastAsia="Times New Roman" w:hAnsi="Times New Roman" w:cs="Times New Roman"/>
          <w:color w:val="000000" w:themeColor="text1"/>
          <w:lang w:val="en-CA"/>
        </w:rPr>
        <w:t xml:space="preserve">chemes in agriculture which consist </w:t>
      </w:r>
      <w:r w:rsidRPr="005D6CF9">
        <w:rPr>
          <w:rFonts w:ascii="Times New Roman" w:eastAsia="Times New Roman" w:hAnsi="Times New Roman" w:cs="Times New Roman"/>
          <w:color w:val="000000" w:themeColor="text1"/>
          <w:lang w:val="en-CA"/>
        </w:rPr>
        <w:t xml:space="preserve">of two categories, namely power reduction and energy harvesting. This elaboration helps reader to understand the purpose, advantages and limitations of each technique. Precision agriculture can </w:t>
      </w:r>
      <w:r w:rsidR="00C54712">
        <w:rPr>
          <w:rFonts w:ascii="Times New Roman" w:eastAsia="Times New Roman" w:hAnsi="Times New Roman" w:cs="Times New Roman"/>
          <w:color w:val="000000" w:themeColor="text1"/>
          <w:lang w:val="en-CA"/>
        </w:rPr>
        <w:t xml:space="preserve">also </w:t>
      </w:r>
      <w:r w:rsidRPr="005D6CF9">
        <w:rPr>
          <w:rFonts w:ascii="Times New Roman" w:eastAsia="Times New Roman" w:hAnsi="Times New Roman" w:cs="Times New Roman"/>
          <w:color w:val="000000" w:themeColor="text1"/>
          <w:lang w:val="en-CA"/>
        </w:rPr>
        <w:t>take advantage of IoT to increase crop produce, reduce negative ecological impact, alert farmers about fires a</w:t>
      </w:r>
      <w:r w:rsidR="00C54712">
        <w:rPr>
          <w:rFonts w:ascii="Times New Roman" w:eastAsia="Times New Roman" w:hAnsi="Times New Roman" w:cs="Times New Roman"/>
          <w:color w:val="000000" w:themeColor="text1"/>
          <w:lang w:val="en-CA"/>
        </w:rPr>
        <w:t>nd protect crops from insects. The w</w:t>
      </w:r>
      <w:r w:rsidRPr="005D6CF9">
        <w:rPr>
          <w:rFonts w:ascii="Times New Roman" w:eastAsia="Times New Roman" w:hAnsi="Times New Roman" w:cs="Times New Roman"/>
          <w:color w:val="000000" w:themeColor="text1"/>
          <w:lang w:val="en-CA"/>
        </w:rPr>
        <w:t>riters mention different types of sensors, microcontrollers and wireless technology</w:t>
      </w:r>
      <w:r w:rsidR="00C54712">
        <w:rPr>
          <w:rFonts w:ascii="Times New Roman" w:eastAsia="Times New Roman" w:hAnsi="Times New Roman" w:cs="Times New Roman"/>
          <w:color w:val="000000" w:themeColor="text1"/>
          <w:lang w:val="en-CA"/>
        </w:rPr>
        <w:t xml:space="preserve"> which are</w:t>
      </w:r>
      <w:r w:rsidRPr="005D6CF9">
        <w:rPr>
          <w:rFonts w:ascii="Times New Roman" w:eastAsia="Times New Roman" w:hAnsi="Times New Roman" w:cs="Times New Roman"/>
          <w:color w:val="000000" w:themeColor="text1"/>
          <w:lang w:val="en-CA"/>
        </w:rPr>
        <w:t xml:space="preserve"> cur</w:t>
      </w:r>
      <w:r w:rsidR="00C54712">
        <w:rPr>
          <w:rFonts w:ascii="Times New Roman" w:eastAsia="Times New Roman" w:hAnsi="Times New Roman" w:cs="Times New Roman"/>
          <w:color w:val="000000" w:themeColor="text1"/>
          <w:lang w:val="en-CA"/>
        </w:rPr>
        <w:t>rently available in the market. Even with the latest</w:t>
      </w:r>
      <w:r w:rsidRPr="005D6CF9">
        <w:rPr>
          <w:rFonts w:ascii="Times New Roman" w:eastAsia="Times New Roman" w:hAnsi="Times New Roman" w:cs="Times New Roman"/>
          <w:color w:val="000000" w:themeColor="text1"/>
          <w:lang w:val="en-CA"/>
        </w:rPr>
        <w:t xml:space="preserve"> technology and equipment available to perfor</w:t>
      </w:r>
      <w:r w:rsidR="00C45429">
        <w:rPr>
          <w:rFonts w:ascii="Times New Roman" w:eastAsia="Times New Roman" w:hAnsi="Times New Roman" w:cs="Times New Roman"/>
          <w:color w:val="000000" w:themeColor="text1"/>
          <w:lang w:val="en-CA"/>
        </w:rPr>
        <w:t>m better agricultural practices;</w:t>
      </w:r>
      <w:r w:rsidRPr="005D6CF9">
        <w:rPr>
          <w:rFonts w:ascii="Times New Roman" w:eastAsia="Times New Roman" w:hAnsi="Times New Roman" w:cs="Times New Roman"/>
          <w:color w:val="000000" w:themeColor="text1"/>
          <w:lang w:val="en-CA"/>
        </w:rPr>
        <w:t xml:space="preserve"> lim</w:t>
      </w:r>
      <w:r w:rsidR="00C54712">
        <w:rPr>
          <w:rFonts w:ascii="Times New Roman" w:eastAsia="Times New Roman" w:hAnsi="Times New Roman" w:cs="Times New Roman"/>
          <w:color w:val="000000" w:themeColor="text1"/>
          <w:lang w:val="en-CA"/>
        </w:rPr>
        <w:t>itations still persist for farmers to</w:t>
      </w:r>
      <w:r w:rsidRPr="005D6CF9">
        <w:rPr>
          <w:rFonts w:ascii="Times New Roman" w:eastAsia="Times New Roman" w:hAnsi="Times New Roman" w:cs="Times New Roman"/>
          <w:color w:val="000000" w:themeColor="text1"/>
          <w:lang w:val="en-CA"/>
        </w:rPr>
        <w:t xml:space="preserve"> observe different agricultural climates. The document states a diverse range of challenges </w:t>
      </w:r>
      <w:r w:rsidR="00C45429">
        <w:rPr>
          <w:rFonts w:ascii="Times New Roman" w:eastAsia="Times New Roman" w:hAnsi="Times New Roman" w:cs="Times New Roman"/>
          <w:color w:val="000000" w:themeColor="text1"/>
          <w:lang w:val="en-CA"/>
        </w:rPr>
        <w:t xml:space="preserve">faced by precision farmers </w:t>
      </w:r>
      <w:r w:rsidRPr="005D6CF9">
        <w:rPr>
          <w:rFonts w:ascii="Times New Roman" w:eastAsia="Times New Roman" w:hAnsi="Times New Roman" w:cs="Times New Roman"/>
          <w:color w:val="000000" w:themeColor="text1"/>
          <w:lang w:val="en-CA"/>
        </w:rPr>
        <w:t xml:space="preserve">which include propagation losses, reliability, cost, data management and others. The provided breakdown of information about wireless sensors used in </w:t>
      </w:r>
      <w:r w:rsidR="00C45429">
        <w:rPr>
          <w:rFonts w:ascii="Times New Roman" w:eastAsia="Times New Roman" w:hAnsi="Times New Roman" w:cs="Times New Roman"/>
          <w:color w:val="000000" w:themeColor="text1"/>
          <w:lang w:val="en-CA"/>
        </w:rPr>
        <w:t xml:space="preserve">the </w:t>
      </w:r>
      <w:r w:rsidRPr="005D6CF9">
        <w:rPr>
          <w:rFonts w:ascii="Times New Roman" w:eastAsia="Times New Roman" w:hAnsi="Times New Roman" w:cs="Times New Roman"/>
          <w:color w:val="000000" w:themeColor="text1"/>
          <w:lang w:val="en-CA"/>
        </w:rPr>
        <w:t>agricultural sector makes this article an excellent resource.</w:t>
      </w:r>
    </w:p>
    <w:p w:rsidR="005D6CF9" w:rsidRPr="005D6CF9" w:rsidRDefault="005D6CF9" w:rsidP="00841879">
      <w:pPr>
        <w:spacing w:line="480" w:lineRule="auto"/>
        <w:ind w:left="720" w:hanging="720"/>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lastRenderedPageBreak/>
        <w:t>Mulla, David J. “</w:t>
      </w:r>
      <w:r w:rsidRPr="00841879">
        <w:rPr>
          <w:rFonts w:ascii="Times New Roman" w:eastAsia="Times New Roman" w:hAnsi="Times New Roman" w:cs="Times New Roman"/>
          <w:color w:val="000000" w:themeColor="text1"/>
          <w:lang w:val="en-CA"/>
        </w:rPr>
        <w:t>Twenty-five</w:t>
      </w:r>
      <w:r w:rsidRPr="005D6CF9">
        <w:rPr>
          <w:rFonts w:ascii="Times New Roman" w:eastAsia="Times New Roman" w:hAnsi="Times New Roman" w:cs="Times New Roman"/>
          <w:color w:val="000000" w:themeColor="text1"/>
          <w:lang w:val="en-CA"/>
        </w:rPr>
        <w:t xml:space="preserve"> years of remote sensing in precision agriculture: Key advances and remaining knowledge gaps.” </w:t>
      </w:r>
      <w:r w:rsidRPr="005D6CF9">
        <w:rPr>
          <w:rFonts w:ascii="Times New Roman" w:eastAsia="Times New Roman" w:hAnsi="Times New Roman" w:cs="Times New Roman"/>
          <w:i/>
          <w:iCs/>
          <w:color w:val="000000" w:themeColor="text1"/>
          <w:lang w:val="en-CA"/>
        </w:rPr>
        <w:t xml:space="preserve">ScienceDirect, </w:t>
      </w:r>
      <w:r w:rsidRPr="005D6CF9">
        <w:rPr>
          <w:rFonts w:ascii="Times New Roman" w:eastAsia="Times New Roman" w:hAnsi="Times New Roman" w:cs="Times New Roman"/>
          <w:color w:val="000000" w:themeColor="text1"/>
          <w:lang w:val="en-CA"/>
        </w:rPr>
        <w:t xml:space="preserve">vol. 114, no. 4, April 2013, pp. 358-371, </w:t>
      </w:r>
      <w:hyperlink r:id="rId9" w:history="1">
        <w:r w:rsidRPr="00841879">
          <w:rPr>
            <w:rFonts w:ascii="Times New Roman" w:eastAsia="Times New Roman" w:hAnsi="Times New Roman" w:cs="Times New Roman"/>
            <w:color w:val="4472C4" w:themeColor="accent1"/>
            <w:u w:val="single"/>
            <w:lang w:val="en-CA"/>
          </w:rPr>
          <w:t>https://www-sciencedirect-com.libaccess.senecacollege.ca/science/article/pii/S1537511012001419?_rdoc=1&amp;_fmt=high&amp;_origin=gateway&amp;_docanchor=&amp;md5=b8429449ccfc9c30159a5f9aeaa92ffb&amp;ccp=y</w:t>
        </w:r>
      </w:hyperlink>
      <w:r w:rsidRPr="005D6CF9">
        <w:rPr>
          <w:rFonts w:ascii="Times New Roman" w:eastAsia="Times New Roman" w:hAnsi="Times New Roman" w:cs="Times New Roman"/>
          <w:color w:val="000000" w:themeColor="text1"/>
          <w:lang w:val="en-CA"/>
        </w:rPr>
        <w:t>. Accessed 30 June 2018.</w:t>
      </w:r>
    </w:p>
    <w:p w:rsidR="005D6CF9" w:rsidRPr="00841879" w:rsidRDefault="009748D5" w:rsidP="00841879">
      <w:pPr>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Precision agricultural practices originated</w:t>
      </w:r>
      <w:r w:rsidR="005D6CF9" w:rsidRPr="005D6CF9">
        <w:rPr>
          <w:rFonts w:ascii="Times New Roman" w:eastAsia="Times New Roman" w:hAnsi="Times New Roman" w:cs="Times New Roman"/>
          <w:color w:val="000000" w:themeColor="text1"/>
          <w:lang w:val="en-CA"/>
        </w:rPr>
        <w:t xml:space="preserve"> during </w:t>
      </w:r>
      <w:r>
        <w:rPr>
          <w:rFonts w:ascii="Times New Roman" w:eastAsia="Times New Roman" w:hAnsi="Times New Roman" w:cs="Times New Roman"/>
          <w:color w:val="000000" w:themeColor="text1"/>
          <w:lang w:val="en-CA"/>
        </w:rPr>
        <w:t xml:space="preserve">the </w:t>
      </w:r>
      <w:r w:rsidR="005D6CF9" w:rsidRPr="005D6CF9">
        <w:rPr>
          <w:rFonts w:ascii="Times New Roman" w:eastAsia="Times New Roman" w:hAnsi="Times New Roman" w:cs="Times New Roman"/>
          <w:color w:val="000000" w:themeColor="text1"/>
          <w:lang w:val="en-CA"/>
        </w:rPr>
        <w:t xml:space="preserve">1980’s. David is the author of this journal article who has provided the information about evolution of precision agriculture. The document </w:t>
      </w:r>
      <w:r w:rsidRPr="005D6CF9">
        <w:rPr>
          <w:rFonts w:ascii="Times New Roman" w:eastAsia="Times New Roman" w:hAnsi="Times New Roman" w:cs="Times New Roman"/>
          <w:color w:val="000000" w:themeColor="text1"/>
          <w:lang w:val="en-CA"/>
        </w:rPr>
        <w:t>consists</w:t>
      </w:r>
      <w:r w:rsidR="005D6CF9" w:rsidRPr="005D6CF9">
        <w:rPr>
          <w:rFonts w:ascii="Times New Roman" w:eastAsia="Times New Roman" w:hAnsi="Times New Roman" w:cs="Times New Roman"/>
          <w:color w:val="000000" w:themeColor="text1"/>
          <w:lang w:val="en-CA"/>
        </w:rPr>
        <w:t xml:space="preserve"> of nomenclatures that are crucial for readers who are trying to learn about precision agriculture. The gist of precision agriculture is the right management of resources at </w:t>
      </w:r>
      <w:r>
        <w:rPr>
          <w:rFonts w:ascii="Times New Roman" w:eastAsia="Times New Roman" w:hAnsi="Times New Roman" w:cs="Times New Roman"/>
          <w:color w:val="000000" w:themeColor="text1"/>
          <w:lang w:val="en-CA"/>
        </w:rPr>
        <w:t xml:space="preserve">the </w:t>
      </w:r>
      <w:r w:rsidR="005D6CF9" w:rsidRPr="005D6CF9">
        <w:rPr>
          <w:rFonts w:ascii="Times New Roman" w:eastAsia="Times New Roman" w:hAnsi="Times New Roman" w:cs="Times New Roman"/>
          <w:color w:val="000000" w:themeColor="text1"/>
          <w:lang w:val="en-CA"/>
        </w:rPr>
        <w:t xml:space="preserve">right place and </w:t>
      </w:r>
      <w:r>
        <w:rPr>
          <w:rFonts w:ascii="Times New Roman" w:eastAsia="Times New Roman" w:hAnsi="Times New Roman" w:cs="Times New Roman"/>
          <w:color w:val="000000" w:themeColor="text1"/>
          <w:lang w:val="en-CA"/>
        </w:rPr>
        <w:t xml:space="preserve">the </w:t>
      </w:r>
      <w:r w:rsidR="005D6CF9" w:rsidRPr="005D6CF9">
        <w:rPr>
          <w:rFonts w:ascii="Times New Roman" w:eastAsia="Times New Roman" w:hAnsi="Times New Roman" w:cs="Times New Roman"/>
          <w:color w:val="000000" w:themeColor="text1"/>
          <w:lang w:val="en-CA"/>
        </w:rPr>
        <w:t>right time to produce better crops. It is one of the top ten revolutions in agriculture which was adopted to achieve sustainable farming practices. It involves data collection and information management, as well as technological advancements in computer processing, field monitorin</w:t>
      </w:r>
      <w:r>
        <w:rPr>
          <w:rFonts w:ascii="Times New Roman" w:eastAsia="Times New Roman" w:hAnsi="Times New Roman" w:cs="Times New Roman"/>
          <w:color w:val="000000" w:themeColor="text1"/>
          <w:lang w:val="en-CA"/>
        </w:rPr>
        <w:t>g and remote sensing. The a</w:t>
      </w:r>
      <w:r w:rsidR="005D6CF9" w:rsidRPr="005D6CF9">
        <w:rPr>
          <w:rFonts w:ascii="Times New Roman" w:eastAsia="Times New Roman" w:hAnsi="Times New Roman" w:cs="Times New Roman"/>
          <w:color w:val="000000" w:themeColor="text1"/>
          <w:lang w:val="en-CA"/>
        </w:rPr>
        <w:t xml:space="preserve">uthor states that more than 30% of the growth of agribusiness in US in the future is expected from precision agriculture. </w:t>
      </w:r>
      <w:r>
        <w:rPr>
          <w:rFonts w:ascii="Times New Roman" w:eastAsia="Times New Roman" w:hAnsi="Times New Roman" w:cs="Times New Roman"/>
          <w:color w:val="000000" w:themeColor="text1"/>
          <w:lang w:val="en-CA"/>
        </w:rPr>
        <w:t>Therefore, r</w:t>
      </w:r>
      <w:r w:rsidR="005D6CF9" w:rsidRPr="005D6CF9">
        <w:rPr>
          <w:rFonts w:ascii="Times New Roman" w:eastAsia="Times New Roman" w:hAnsi="Times New Roman" w:cs="Times New Roman"/>
          <w:color w:val="000000" w:themeColor="text1"/>
          <w:lang w:val="en-CA"/>
        </w:rPr>
        <w:t xml:space="preserve">emote sensing is an early and important part of precision agriculture. Remote sensing applications are typically classified according to the type of </w:t>
      </w:r>
      <w:r>
        <w:rPr>
          <w:rFonts w:ascii="Times New Roman" w:eastAsia="Times New Roman" w:hAnsi="Times New Roman" w:cs="Times New Roman"/>
          <w:color w:val="000000" w:themeColor="text1"/>
          <w:lang w:val="en-CA"/>
        </w:rPr>
        <w:t xml:space="preserve">the </w:t>
      </w:r>
      <w:r w:rsidR="005D6CF9" w:rsidRPr="005D6CF9">
        <w:rPr>
          <w:rFonts w:ascii="Times New Roman" w:eastAsia="Times New Roman" w:hAnsi="Times New Roman" w:cs="Times New Roman"/>
          <w:color w:val="000000" w:themeColor="text1"/>
          <w:lang w:val="en-CA"/>
        </w:rPr>
        <w:t xml:space="preserve">platform used for the sensor, including satellite, aerial, and </w:t>
      </w:r>
      <w:r w:rsidRPr="005D6CF9">
        <w:rPr>
          <w:rFonts w:ascii="Times New Roman" w:eastAsia="Times New Roman" w:hAnsi="Times New Roman" w:cs="Times New Roman"/>
          <w:color w:val="000000" w:themeColor="text1"/>
          <w:lang w:val="en-CA"/>
        </w:rPr>
        <w:t>ground-based</w:t>
      </w:r>
      <w:r w:rsidR="005D6CF9" w:rsidRPr="005D6CF9">
        <w:rPr>
          <w:rFonts w:ascii="Times New Roman" w:eastAsia="Times New Roman" w:hAnsi="Times New Roman" w:cs="Times New Roman"/>
          <w:color w:val="000000" w:themeColor="text1"/>
          <w:lang w:val="en-CA"/>
        </w:rPr>
        <w:t xml:space="preserve"> platforms. The sensing technologies developed in these respective platforms are discuss</w:t>
      </w:r>
      <w:r>
        <w:rPr>
          <w:rFonts w:ascii="Times New Roman" w:eastAsia="Times New Roman" w:hAnsi="Times New Roman" w:cs="Times New Roman"/>
          <w:color w:val="000000" w:themeColor="text1"/>
          <w:lang w:val="en-CA"/>
        </w:rPr>
        <w:t>ed thoroughly in this article. The author also puts</w:t>
      </w:r>
      <w:r w:rsidR="005D6CF9" w:rsidRPr="005D6CF9">
        <w:rPr>
          <w:rFonts w:ascii="Times New Roman" w:eastAsia="Times New Roman" w:hAnsi="Times New Roman" w:cs="Times New Roman"/>
          <w:color w:val="000000" w:themeColor="text1"/>
          <w:lang w:val="en-CA"/>
        </w:rPr>
        <w:t xml:space="preserve"> ligh</w:t>
      </w:r>
      <w:r>
        <w:rPr>
          <w:rFonts w:ascii="Times New Roman" w:eastAsia="Times New Roman" w:hAnsi="Times New Roman" w:cs="Times New Roman"/>
          <w:color w:val="000000" w:themeColor="text1"/>
          <w:lang w:val="en-CA"/>
        </w:rPr>
        <w:t xml:space="preserve">t </w:t>
      </w:r>
      <w:r w:rsidR="005D6CF9" w:rsidRPr="005D6CF9">
        <w:rPr>
          <w:rFonts w:ascii="Times New Roman" w:eastAsia="Times New Roman" w:hAnsi="Times New Roman" w:cs="Times New Roman"/>
          <w:color w:val="000000" w:themeColor="text1"/>
          <w:lang w:val="en-CA"/>
        </w:rPr>
        <w:t>on some knowledge gaps for remote sensing in precision agriculture. Significant progress has been made in the remote sensing technology and this can be used to bridge the gap between current sensors and real-time data sensors. Hence, this document is a good resource to understand the evolution of remote sensing technologies in precision agriculture.</w:t>
      </w:r>
    </w:p>
    <w:p w:rsidR="005D6CF9" w:rsidRPr="005D6CF9" w:rsidRDefault="005D6CF9" w:rsidP="00841879">
      <w:pPr>
        <w:spacing w:line="480" w:lineRule="auto"/>
        <w:ind w:left="720" w:hanging="720"/>
        <w:rPr>
          <w:rFonts w:ascii="Times New Roman" w:eastAsia="Times New Roman" w:hAnsi="Times New Roman" w:cs="Times New Roman"/>
          <w:color w:val="000000" w:themeColor="text1"/>
          <w:lang w:val="en-CA"/>
        </w:rPr>
      </w:pPr>
      <w:r w:rsidRPr="005D6CF9">
        <w:rPr>
          <w:rFonts w:ascii="Times New Roman" w:eastAsia="Times New Roman" w:hAnsi="Times New Roman" w:cs="Times New Roman"/>
          <w:color w:val="000000" w:themeColor="text1"/>
          <w:lang w:val="en-CA"/>
        </w:rPr>
        <w:lastRenderedPageBreak/>
        <w:t>Smith, Ron. "How will a drone assist in crop management?" Delta Farm Press, 19 July 2017. Agriculture Collection,</w:t>
      </w:r>
      <w:r w:rsidR="00841879">
        <w:rPr>
          <w:rFonts w:ascii="Times New Roman" w:eastAsia="Times New Roman" w:hAnsi="Times New Roman" w:cs="Times New Roman"/>
          <w:color w:val="000000" w:themeColor="text1"/>
          <w:lang w:val="en-CA"/>
        </w:rPr>
        <w:t xml:space="preserve"> </w:t>
      </w:r>
      <w:hyperlink r:id="rId10" w:history="1">
        <w:r w:rsidRPr="00841879">
          <w:rPr>
            <w:rFonts w:ascii="Times New Roman" w:eastAsia="Times New Roman" w:hAnsi="Times New Roman" w:cs="Times New Roman"/>
            <w:color w:val="4472C4" w:themeColor="accent1"/>
            <w:u w:val="single"/>
            <w:lang w:val="en-CA"/>
          </w:rPr>
          <w:t>http://link.galegroup.com/apps/doc/A499754214/PPAG?u=king56371&amp;sid=PPAG&amp;xid=3fcd1afb</w:t>
        </w:r>
      </w:hyperlink>
      <w:r w:rsidRPr="005D6CF9">
        <w:rPr>
          <w:rFonts w:ascii="Times New Roman" w:eastAsia="Times New Roman" w:hAnsi="Times New Roman" w:cs="Times New Roman"/>
          <w:color w:val="000000" w:themeColor="text1"/>
          <w:lang w:val="en-CA"/>
        </w:rPr>
        <w:t>. Accessed 13 July 2018.</w:t>
      </w:r>
    </w:p>
    <w:p w:rsidR="005D6CF9" w:rsidRPr="005D6CF9" w:rsidRDefault="009748D5" w:rsidP="00841879">
      <w:pPr>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This</w:t>
      </w:r>
      <w:r w:rsidR="005D6CF9" w:rsidRPr="005D6CF9">
        <w:rPr>
          <w:rFonts w:ascii="Times New Roman" w:eastAsia="Times New Roman" w:hAnsi="Times New Roman" w:cs="Times New Roman"/>
          <w:color w:val="000000" w:themeColor="text1"/>
          <w:lang w:val="en-CA"/>
        </w:rPr>
        <w:t xml:space="preserve"> is an interesting article where discussion is about unmanned aerial vehicles, commonly known as drones. In present times, researchers can successfully take bea</w:t>
      </w:r>
      <w:r>
        <w:rPr>
          <w:rFonts w:ascii="Times New Roman" w:eastAsia="Times New Roman" w:hAnsi="Times New Roman" w:cs="Times New Roman"/>
          <w:color w:val="000000" w:themeColor="text1"/>
          <w:lang w:val="en-CA"/>
        </w:rPr>
        <w:t>utiful pictures of the fields within</w:t>
      </w:r>
      <w:r w:rsidR="005D6CF9" w:rsidRPr="005D6CF9">
        <w:rPr>
          <w:rFonts w:ascii="Times New Roman" w:eastAsia="Times New Roman" w:hAnsi="Times New Roman" w:cs="Times New Roman"/>
          <w:color w:val="000000" w:themeColor="text1"/>
          <w:lang w:val="en-CA"/>
        </w:rPr>
        <w:t xml:space="preserve"> 10 to 15 minutes. But it takes them several hours to analyze the crops using those images. Multiple studies are discussed in the article where researches and learners talk about their goals to move forward towards big data using drones in farming. Such an example is Pelham, a graduate student at the University of Georgia who is evaluating disease and phenotype relationships in peanuts using drones. She mentions that different peanut genotypes show different color in the field which helps evaluate count and </w:t>
      </w:r>
      <w:r w:rsidR="00FE1D88">
        <w:rPr>
          <w:rFonts w:ascii="Times New Roman" w:eastAsia="Times New Roman" w:hAnsi="Times New Roman" w:cs="Times New Roman"/>
          <w:color w:val="000000" w:themeColor="text1"/>
          <w:lang w:val="en-CA"/>
        </w:rPr>
        <w:t>characteristics of each plant. The a</w:t>
      </w:r>
      <w:r w:rsidR="005D6CF9" w:rsidRPr="005D6CF9">
        <w:rPr>
          <w:rFonts w:ascii="Times New Roman" w:eastAsia="Times New Roman" w:hAnsi="Times New Roman" w:cs="Times New Roman"/>
          <w:color w:val="000000" w:themeColor="text1"/>
          <w:lang w:val="en-CA"/>
        </w:rPr>
        <w:t xml:space="preserve">uthor writes about the evolution of </w:t>
      </w:r>
      <w:r w:rsidR="00FE1D88" w:rsidRPr="005D6CF9">
        <w:rPr>
          <w:rFonts w:ascii="Times New Roman" w:eastAsia="Times New Roman" w:hAnsi="Times New Roman" w:cs="Times New Roman"/>
          <w:color w:val="000000" w:themeColor="text1"/>
          <w:lang w:val="en-CA"/>
        </w:rPr>
        <w:t>drones’</w:t>
      </w:r>
      <w:r w:rsidR="005D6CF9" w:rsidRPr="005D6CF9">
        <w:rPr>
          <w:rFonts w:ascii="Times New Roman" w:eastAsia="Times New Roman" w:hAnsi="Times New Roman" w:cs="Times New Roman"/>
          <w:color w:val="000000" w:themeColor="text1"/>
          <w:lang w:val="en-CA"/>
        </w:rPr>
        <w:t xml:space="preserve"> adoption. Technology is becoming an integral part of commerce. Giving the example of Japan,</w:t>
      </w:r>
      <w:r w:rsidR="00FE1D88">
        <w:rPr>
          <w:rFonts w:ascii="Times New Roman" w:eastAsia="Times New Roman" w:hAnsi="Times New Roman" w:cs="Times New Roman"/>
          <w:color w:val="000000" w:themeColor="text1"/>
          <w:lang w:val="en-CA"/>
        </w:rPr>
        <w:t xml:space="preserve"> the</w:t>
      </w:r>
      <w:r w:rsidR="005D6CF9" w:rsidRPr="005D6CF9">
        <w:rPr>
          <w:rFonts w:ascii="Times New Roman" w:eastAsia="Times New Roman" w:hAnsi="Times New Roman" w:cs="Times New Roman"/>
          <w:color w:val="000000" w:themeColor="text1"/>
          <w:lang w:val="en-CA"/>
        </w:rPr>
        <w:t xml:space="preserve"> author says that widespread use of drones for more than imaging can be tough for large farms. Other tasks such as crop monitoring and chemical applications could be done more effectively using manned aerial vehicles. On the other hand, </w:t>
      </w:r>
      <w:r w:rsidR="00FE1D88">
        <w:rPr>
          <w:rFonts w:ascii="Times New Roman" w:eastAsia="Times New Roman" w:hAnsi="Times New Roman" w:cs="Times New Roman"/>
          <w:color w:val="000000" w:themeColor="text1"/>
          <w:lang w:val="en-CA"/>
        </w:rPr>
        <w:t xml:space="preserve">hard </w:t>
      </w:r>
      <w:r w:rsidR="005D6CF9" w:rsidRPr="005D6CF9">
        <w:rPr>
          <w:rFonts w:ascii="Times New Roman" w:eastAsia="Times New Roman" w:hAnsi="Times New Roman" w:cs="Times New Roman"/>
          <w:color w:val="000000" w:themeColor="text1"/>
          <w:lang w:val="en-CA"/>
        </w:rPr>
        <w:t xml:space="preserve">regulations continue to limit the use of drones in fields. Researchers are working towards the integration of precision agriculture with big data. The document states that big data is </w:t>
      </w:r>
      <w:r w:rsidR="00035357">
        <w:rPr>
          <w:rFonts w:ascii="Times New Roman" w:eastAsia="Times New Roman" w:hAnsi="Times New Roman" w:cs="Times New Roman"/>
          <w:color w:val="000000" w:themeColor="text1"/>
          <w:lang w:val="en-CA"/>
        </w:rPr>
        <w:t xml:space="preserve">a </w:t>
      </w:r>
      <w:r w:rsidR="005D6CF9" w:rsidRPr="005D6CF9">
        <w:rPr>
          <w:rFonts w:ascii="Times New Roman" w:eastAsia="Times New Roman" w:hAnsi="Times New Roman" w:cs="Times New Roman"/>
          <w:color w:val="000000" w:themeColor="text1"/>
          <w:lang w:val="en-CA"/>
        </w:rPr>
        <w:t>crucial part of the future of agriculture.</w:t>
      </w:r>
    </w:p>
    <w:p w:rsidR="005D6CF9" w:rsidRPr="005D6CF9" w:rsidRDefault="005D6CF9" w:rsidP="00841879">
      <w:pPr>
        <w:spacing w:line="480" w:lineRule="auto"/>
        <w:rPr>
          <w:rFonts w:ascii="Times New Roman" w:eastAsia="Times New Roman" w:hAnsi="Times New Roman" w:cs="Times New Roman"/>
          <w:color w:val="000000" w:themeColor="text1"/>
          <w:lang w:val="en-CA"/>
        </w:rPr>
      </w:pPr>
    </w:p>
    <w:p w:rsidR="005359AD" w:rsidRPr="00841879" w:rsidRDefault="00BD66ED" w:rsidP="00841879">
      <w:pPr>
        <w:spacing w:line="480" w:lineRule="auto"/>
        <w:rPr>
          <w:rFonts w:ascii="Times New Roman" w:hAnsi="Times New Roman" w:cs="Times New Roman"/>
          <w:color w:val="000000" w:themeColor="text1"/>
        </w:rPr>
      </w:pPr>
    </w:p>
    <w:sectPr w:rsidR="005359AD" w:rsidRPr="00841879" w:rsidSect="00AA73B8">
      <w:headerReference w:type="even" r:id="rId1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6ED" w:rsidRDefault="00BD66ED" w:rsidP="005D6CF9">
      <w:r>
        <w:separator/>
      </w:r>
    </w:p>
  </w:endnote>
  <w:endnote w:type="continuationSeparator" w:id="0">
    <w:p w:rsidR="00BD66ED" w:rsidRDefault="00BD66ED" w:rsidP="005D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6ED" w:rsidRDefault="00BD66ED" w:rsidP="005D6CF9">
      <w:r>
        <w:separator/>
      </w:r>
    </w:p>
  </w:footnote>
  <w:footnote w:type="continuationSeparator" w:id="0">
    <w:p w:rsidR="00BD66ED" w:rsidRDefault="00BD66ED" w:rsidP="005D6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5356128"/>
      <w:docPartObj>
        <w:docPartGallery w:val="Page Numbers (Top of Page)"/>
        <w:docPartUnique/>
      </w:docPartObj>
    </w:sdtPr>
    <w:sdtEndPr>
      <w:rPr>
        <w:rStyle w:val="PageNumber"/>
      </w:rPr>
    </w:sdtEndPr>
    <w:sdtContent>
      <w:p w:rsidR="005D6CF9" w:rsidRDefault="005D6CF9" w:rsidP="00636C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D6CF9" w:rsidRDefault="005D6CF9" w:rsidP="005D6C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4402581"/>
      <w:docPartObj>
        <w:docPartGallery w:val="Page Numbers (Top of Page)"/>
        <w:docPartUnique/>
      </w:docPartObj>
    </w:sdtPr>
    <w:sdtEndPr>
      <w:rPr>
        <w:rStyle w:val="PageNumber"/>
      </w:rPr>
    </w:sdtEndPr>
    <w:sdtContent>
      <w:p w:rsidR="005D6CF9" w:rsidRDefault="005D6CF9" w:rsidP="00636C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322DD">
          <w:rPr>
            <w:rStyle w:val="PageNumber"/>
            <w:noProof/>
          </w:rPr>
          <w:t>1</w:t>
        </w:r>
        <w:r>
          <w:rPr>
            <w:rStyle w:val="PageNumber"/>
          </w:rPr>
          <w:fldChar w:fldCharType="end"/>
        </w:r>
      </w:p>
    </w:sdtContent>
  </w:sdt>
  <w:p w:rsidR="005D6CF9" w:rsidRDefault="005D6CF9" w:rsidP="005D6CF9">
    <w:pPr>
      <w:pStyle w:val="Header"/>
      <w:ind w:right="360"/>
    </w:pPr>
    <w:r>
      <w:tab/>
      <w:t xml:space="preserve">                                                                                                                        Deepanjali Gerangal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CF9"/>
    <w:rsid w:val="00035357"/>
    <w:rsid w:val="0005296D"/>
    <w:rsid w:val="001677AB"/>
    <w:rsid w:val="002E1C72"/>
    <w:rsid w:val="003B30B8"/>
    <w:rsid w:val="004473AC"/>
    <w:rsid w:val="00457C71"/>
    <w:rsid w:val="004E7599"/>
    <w:rsid w:val="004F0D52"/>
    <w:rsid w:val="005D6CF9"/>
    <w:rsid w:val="005E17CB"/>
    <w:rsid w:val="00841879"/>
    <w:rsid w:val="009748D5"/>
    <w:rsid w:val="00AA73B8"/>
    <w:rsid w:val="00B322DD"/>
    <w:rsid w:val="00B851FE"/>
    <w:rsid w:val="00B857EF"/>
    <w:rsid w:val="00B96F0D"/>
    <w:rsid w:val="00BD66ED"/>
    <w:rsid w:val="00C45429"/>
    <w:rsid w:val="00C54712"/>
    <w:rsid w:val="00DE10AF"/>
    <w:rsid w:val="00E944F8"/>
    <w:rsid w:val="00FE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892E"/>
  <w14:defaultImageDpi w14:val="32767"/>
  <w15:chartTrackingRefBased/>
  <w15:docId w15:val="{6C099DDC-7650-3742-B0FA-B6FE5AD5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CF9"/>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5D6CF9"/>
    <w:rPr>
      <w:color w:val="0000FF"/>
      <w:u w:val="single"/>
    </w:rPr>
  </w:style>
  <w:style w:type="paragraph" w:styleId="Header">
    <w:name w:val="header"/>
    <w:basedOn w:val="Normal"/>
    <w:link w:val="HeaderChar"/>
    <w:uiPriority w:val="99"/>
    <w:unhideWhenUsed/>
    <w:rsid w:val="005D6CF9"/>
    <w:pPr>
      <w:tabs>
        <w:tab w:val="center" w:pos="4680"/>
        <w:tab w:val="right" w:pos="9360"/>
      </w:tabs>
    </w:pPr>
  </w:style>
  <w:style w:type="character" w:customStyle="1" w:styleId="HeaderChar">
    <w:name w:val="Header Char"/>
    <w:basedOn w:val="DefaultParagraphFont"/>
    <w:link w:val="Header"/>
    <w:uiPriority w:val="99"/>
    <w:rsid w:val="005D6CF9"/>
  </w:style>
  <w:style w:type="paragraph" w:styleId="Footer">
    <w:name w:val="footer"/>
    <w:basedOn w:val="Normal"/>
    <w:link w:val="FooterChar"/>
    <w:uiPriority w:val="99"/>
    <w:unhideWhenUsed/>
    <w:rsid w:val="005D6CF9"/>
    <w:pPr>
      <w:tabs>
        <w:tab w:val="center" w:pos="4680"/>
        <w:tab w:val="right" w:pos="9360"/>
      </w:tabs>
    </w:pPr>
  </w:style>
  <w:style w:type="character" w:customStyle="1" w:styleId="FooterChar">
    <w:name w:val="Footer Char"/>
    <w:basedOn w:val="DefaultParagraphFont"/>
    <w:link w:val="Footer"/>
    <w:uiPriority w:val="99"/>
    <w:rsid w:val="005D6CF9"/>
  </w:style>
  <w:style w:type="character" w:styleId="PageNumber">
    <w:name w:val="page number"/>
    <w:basedOn w:val="DefaultParagraphFont"/>
    <w:uiPriority w:val="99"/>
    <w:semiHidden/>
    <w:unhideWhenUsed/>
    <w:rsid w:val="005D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5799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igc.org/wp-content/uploads/2017/12/IGCJ5833-Agriculture-growth-brief-171214-Web.pdf"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214317318301367"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link.galegroup.com/apps/doc/A499754214/PPAG?u=king56371&amp;sid=PPAG&amp;xid=3fcd1afb" TargetMode="External"/><Relationship Id="rId4" Type="http://schemas.openxmlformats.org/officeDocument/2006/relationships/footnotes" Target="footnotes.xml"/><Relationship Id="rId9" Type="http://schemas.openxmlformats.org/officeDocument/2006/relationships/hyperlink" Target="https://www-sciencedirect-com.libaccess.senecacollege.ca/science/article/pii/S1537511012001419?_rdoc=1&amp;_fmt=high&amp;_origin=gateway&amp;_docanchor=&amp;md5=b8429449ccfc9c30159a5f9aeaa92ffb&amp;cc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Deepanjali Gerangal</dc:creator>
  <cp:keywords/>
  <dc:description/>
  <cp:lastModifiedBy>Deepanjali Gerangal</cp:lastModifiedBy>
  <cp:revision>17</cp:revision>
  <dcterms:created xsi:type="dcterms:W3CDTF">2018-07-19T23:47:00Z</dcterms:created>
  <dcterms:modified xsi:type="dcterms:W3CDTF">2018-08-31T22:52:00Z</dcterms:modified>
</cp:coreProperties>
</file>