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B4457A"/>
          <w:spacing w:val="40"/>
          <w:sz w:val="22"/>
          <w:szCs w:val="22"/>
        </w:rPr>
        <w:t xml:space="preserve">DATA SCIENCE INTERNSHIP · WEEK 1</w:t>
      </w:r>
    </w:p>
    <w:p>
      <w:pPr>
        <w:spacing w:after="120"/>
      </w:pPr>
      <w:r>
        <w:rPr>
          <w:b/>
          <w:bCs/>
          <w:color w:val="2B2B2B"/>
          <w:sz w:val="52"/>
          <w:szCs w:val="52"/>
        </w:rPr>
        <w:t xml:space="preserve">Data Science Orientation &amp; Problem Definition in Beauty &amp; Wellness</w:t>
      </w:r>
    </w:p>
    <w:p>
      <w:pPr>
        <w:pBdr>
          <w:bottom w:val="single" w:color="B4457A" w:sz="12" w:space="8"/>
        </w:pBdr>
        <w:spacing w:after="240"/>
      </w:pPr>
      <w:r>
        <w:rPr>
          <w:i/>
          <w:iCs/>
          <w:color w:val="555555"/>
          <w:sz w:val="26"/>
          <w:szCs w:val="26"/>
        </w:rPr>
        <w:t xml:space="preserve">Reducing Product Mismatch and Returns in Online Skincare Through Personalized, Review-Informed Recommendations</w:t>
      </w:r>
    </w:p>
    <w:p>
      <w:pPr>
        <w:spacing w:after="40"/>
      </w:pPr>
      <w:r>
        <w:rPr>
          <w:b/>
          <w:bCs/>
        </w:rPr>
        <w:t xml:space="preserve">Prepared by: </w:t>
      </w:r>
      <w:r>
        <w:t xml:space="preserve">[Your Name]</w:t>
      </w:r>
    </w:p>
    <w:p>
      <w:pPr>
        <w:spacing w:after="40"/>
      </w:pPr>
      <w:r>
        <w:rPr>
          <w:b/>
          <w:bCs/>
        </w:rPr>
        <w:t xml:space="preserve">Domain: </w:t>
      </w:r>
      <w:r>
        <w:t xml:space="preserve">Beauty &amp; Wellness (Skincare E-commerce)</w:t>
      </w:r>
    </w:p>
    <w:p>
      <w:pPr>
        <w:spacing w:after="120" w:line="288"/>
      </w:pPr>
      <w:r>
        <w:rPr>
          <w:b/>
          <w:bCs/>
        </w:rPr>
        <w:t xml:space="preserve">Date: </w:t>
      </w:r>
      <w:r>
        <w:t xml:space="preserve">October 2026</w:t>
      </w:r>
    </w:p>
    <w:p>
      <w:pPr>
        <w:pStyle w:val="Heading1"/>
      </w:pPr>
      <w:r>
        <w:t xml:space="preserve">1. Executive Summary</w:t>
      </w:r>
    </w:p>
    <w:p>
      <w:pPr>
        <w:spacing w:after="120" w:line="288"/>
      </w:pPr>
      <w:r>
        <w:t xml:space="preserve">The beauty and wellness industry is one of the most data-rich consumer sectors. Every purchase, product review, search query, skin-quiz answer and social media post carries information about what customers want and how products actually perform on different people. Yet buying skincare online remains difficult. Customers cannot test a product, ingredient lists are hard to interpret, and a cream that works for one skin type can cause irritation on another.</w:t>
      </w:r>
    </w:p>
    <w:p>
      <w:pPr>
        <w:spacing w:after="120" w:line="288"/>
      </w:pPr>
      <w:r>
        <w:t xml:space="preserve">This report defines a specific, data-science-ready business problem: online skincare retailers lose revenue and customer trust when shoppers buy products that do not suit their skin, leading to returns, negative reviews and churn. I propose to address this with a personalized recommendation approach that combines customer attributes, purchase behaviour and sentiment mined from product reviews. The report explains the business context, why the problem matters, the research questions and hypotheses, the data required, and a step-by-step analysis plan using standard data science tools.</w:t>
      </w:r>
    </w:p>
    <w:p>
      <w:pPr>
        <w:pStyle w:val="Heading1"/>
      </w:pPr>
      <w:r>
        <w:t xml:space="preserve">2. Business Context: Beauty &amp; Wellness Through a Data Lens</w:t>
      </w:r>
    </w:p>
    <w:p>
      <w:pPr>
        <w:spacing w:after="120" w:line="288"/>
      </w:pPr>
      <w:r>
        <w:t xml:space="preserve">Beauty and wellness covers skincare, haircare, cosmetics, fragrance, personal care, and increasingly wellness products such as supplements and self-care devices. Several structural shifts make it a strong fit for data science:</w:t>
      </w:r>
    </w:p>
    <w:p>
      <w:pPr>
        <w:pStyle w:val="ListParagraph"/>
        <w:numPr>
          <w:ilvl w:val="0"/>
          <w:numId w:val="2"/>
        </w:numPr>
        <w:spacing w:after="60" w:line="276"/>
      </w:pPr>
      <w:r>
        <w:rPr>
          <w:b/>
          <w:bCs/>
        </w:rPr>
        <w:t xml:space="preserve">Growth of online and omnichannel buying. </w:t>
      </w:r>
      <w:r>
        <w:t xml:space="preserve">Brands now sell through their own websites, marketplaces and social commerce, which generates detailed digital behaviour data.</w:t>
      </w:r>
    </w:p>
    <w:p>
      <w:pPr>
        <w:pStyle w:val="ListParagraph"/>
        <w:numPr>
          <w:ilvl w:val="0"/>
          <w:numId w:val="2"/>
        </w:numPr>
        <w:spacing w:after="60" w:line="276"/>
      </w:pPr>
      <w:r>
        <w:rPr>
          <w:b/>
          <w:bCs/>
        </w:rPr>
        <w:t xml:space="preserve">Personalization as a differentiator. </w:t>
      </w:r>
      <w:r>
        <w:t xml:space="preserve">Skin-analysis quizzes, virtual try-on and tailored routines have become common, and customers increasingly expect advice that fits them.</w:t>
      </w:r>
    </w:p>
    <w:p>
      <w:pPr>
        <w:pStyle w:val="ListParagraph"/>
        <w:numPr>
          <w:ilvl w:val="0"/>
          <w:numId w:val="2"/>
        </w:numPr>
        <w:spacing w:after="60" w:line="276"/>
      </w:pPr>
      <w:r>
        <w:rPr>
          <w:b/>
          <w:bCs/>
        </w:rPr>
        <w:t xml:space="preserve">Ingredient-aware consumers. </w:t>
      </w:r>
      <w:r>
        <w:t xml:space="preserve">Shoppers research ingredients such as niacinamide, retinol, hyaluronic acid and SPF filters, and compare claims across brands.</w:t>
      </w:r>
    </w:p>
    <w:p>
      <w:pPr>
        <w:pStyle w:val="ListParagraph"/>
        <w:numPr>
          <w:ilvl w:val="0"/>
          <w:numId w:val="2"/>
        </w:numPr>
        <w:spacing w:after="60" w:line="276"/>
      </w:pPr>
      <w:r>
        <w:rPr>
          <w:b/>
          <w:bCs/>
        </w:rPr>
        <w:t xml:space="preserve">Social proof and influence. </w:t>
      </w:r>
      <w:r>
        <w:t xml:space="preserve">Reviews, creator content and community forums strongly shape what people buy, producing large volumes of unstructured text.</w:t>
      </w:r>
    </w:p>
    <w:p>
      <w:pPr>
        <w:pStyle w:val="ListParagraph"/>
        <w:numPr>
          <w:ilvl w:val="0"/>
          <w:numId w:val="2"/>
        </w:numPr>
        <w:spacing w:after="60" w:line="276"/>
      </w:pPr>
      <w:r>
        <w:rPr>
          <w:b/>
          <w:bCs/>
        </w:rPr>
        <w:t xml:space="preserve">Wellness convergence. </w:t>
      </w:r>
      <w:r>
        <w:t xml:space="preserve">Skincare is increasingly linked with sleep, diet, stress and lifestyle, widening the set of variables that may matter.</w:t>
      </w:r>
    </w:p>
    <w:p>
      <w:pPr>
        <w:spacing w:after="120" w:line="288"/>
      </w:pPr>
      <w:r>
        <w:t xml:space="preserve">For a data scientist, the sector offers structured data (transactions, ratings, catalogues) and unstructured data (reviews, social posts, images), which supports both classical analytics and modern machine learning.</w:t>
      </w:r>
    </w:p>
    <w:p>
      <w:pPr>
        <w:pStyle w:val="Heading1"/>
      </w:pPr>
      <w:r>
        <w:t xml:space="preserve">3. Chosen Business Problem</w:t>
      </w:r>
    </w:p>
    <w:p>
      <w:pPr>
        <w:pStyle w:val="Heading2"/>
      </w:pPr>
      <w:r>
        <w:t xml:space="preserve">3.1 Problem Statement</w:t>
      </w:r>
    </w:p>
    <w:p>
      <w:pPr>
        <w:spacing w:after="120" w:line="288"/>
      </w:pPr>
      <w:r>
        <w:t xml:space="preserve">Online skincare customers frequently purchase products that are poorly matched to their skin type, concerns or sensitivities. This causes dissatisfaction, returns, negative reviews and reduced repeat purchases. Current recommendation approaches, such as bestseller lists and generic “customers also bought” suggestions, rarely account for skin attributes or for what reviewers with similar profiles actually experienced.</w:t>
      </w:r>
    </w:p>
    <w:p>
      <w:pPr>
        <w:pStyle w:val="Heading2"/>
      </w:pPr>
      <w:r>
        <w:t xml:space="preserve">3.2 Core Question</w:t>
      </w:r>
    </w:p>
    <w:p>
      <w:pPr>
        <w:spacing w:after="120" w:line="288"/>
      </w:pPr>
      <w:r>
        <w:rPr>
          <w:b/>
          <w:bCs/>
        </w:rPr>
        <w:t xml:space="preserve">How can an online skincare retailer use customer, product and review data to recommend products that are more likely to suit each shopper, thereby lowering mismatch-driven returns and improving satisfaction and repeat purchase?</w:t>
      </w:r>
    </w:p>
    <w:p>
      <w:pPr>
        <w:pStyle w:val="Heading2"/>
      </w:pPr>
      <w:r>
        <w:t xml:space="preserve">3.3 Objectives</w:t>
      </w:r>
    </w:p>
    <w:p>
      <w:pPr>
        <w:pStyle w:val="ListParagraph"/>
        <w:numPr>
          <w:ilvl w:val="0"/>
          <w:numId w:val="3"/>
        </w:numPr>
        <w:spacing w:after="80" w:line="276"/>
      </w:pPr>
      <w:r>
        <w:t xml:space="preserve">Understand the main drivers of product mismatch, dissatisfaction and returns in online skincare.</w:t>
      </w:r>
    </w:p>
    <w:p>
      <w:pPr>
        <w:pStyle w:val="ListParagraph"/>
        <w:numPr>
          <w:ilvl w:val="0"/>
          <w:numId w:val="3"/>
        </w:numPr>
        <w:spacing w:after="80" w:line="276"/>
      </w:pPr>
      <w:r>
        <w:t xml:space="preserve">Extract customer-experience signals (efficacy, irritation, texture, fragrance, value) from review text using sentiment and topic analysis.</w:t>
      </w:r>
    </w:p>
    <w:p>
      <w:pPr>
        <w:pStyle w:val="ListParagraph"/>
        <w:numPr>
          <w:ilvl w:val="0"/>
          <w:numId w:val="3"/>
        </w:numPr>
        <w:spacing w:after="80" w:line="276"/>
      </w:pPr>
      <w:r>
        <w:t xml:space="preserve">Build a personalized recommendation approach that uses skin profile, ingredients and review sentiment.</w:t>
      </w:r>
    </w:p>
    <w:p>
      <w:pPr>
        <w:pStyle w:val="ListParagraph"/>
        <w:numPr>
          <w:ilvl w:val="0"/>
          <w:numId w:val="3"/>
        </w:numPr>
        <w:spacing w:after="80" w:line="276"/>
      </w:pPr>
      <w:r>
        <w:t xml:space="preserve">Evaluate whether the approach outperforms simple baselines such as popularity-based recommendations.</w:t>
      </w:r>
    </w:p>
    <w:p>
      <w:pPr>
        <w:pStyle w:val="ListParagraph"/>
        <w:numPr>
          <w:ilvl w:val="0"/>
          <w:numId w:val="3"/>
        </w:numPr>
        <w:spacing w:after="80" w:line="276"/>
      </w:pPr>
      <w:r>
        <w:t xml:space="preserve">Translate findings into actionable recommendations for merchandising, marketing and customer experience teams.</w:t>
      </w:r>
    </w:p>
    <w:p>
      <w:pPr>
        <w:pStyle w:val="Heading2"/>
      </w:pPr>
      <w:r>
        <w:t xml:space="preserve">3.4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Stakeholder</w:t>
            </w:r>
          </w:p>
        </w:tc>
        <w:tc>
          <w:tcPr>
            <w:tcW w:type="dxa" w:w="64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What they need from this work</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Marketing and CRM teams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Better-targeted campaigns, personalized product suggestions and fewer irrelevant promotions.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Merchandising and product teams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Insight into which products and ingredients underperform for which skin profiles.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 experience and operations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Lower return volumes and fewer complaint-driven support tickets.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Confidence that a product will suit them, with less trial and error.</w:t>
            </w:r>
          </w:p>
        </w:tc>
      </w:tr>
    </w:tbl>
    <w:p>
      <w:pPr>
        <w:spacing w:after="120"/>
      </w:pPr>
    </w:p>
    <w:p>
      <w:pPr>
        <w:pStyle w:val="Heading1"/>
      </w:pPr>
      <w:r>
        <w:t xml:space="preserve">4. Relevance to the Beauty &amp; Wellness Sector</w:t>
      </w:r>
    </w:p>
    <w:p>
      <w:pPr>
        <w:pStyle w:val="ListParagraph"/>
        <w:numPr>
          <w:ilvl w:val="0"/>
          <w:numId w:val="2"/>
        </w:numPr>
        <w:spacing w:after="60" w:line="276"/>
      </w:pPr>
      <w:r>
        <w:rPr>
          <w:b/>
          <w:bCs/>
        </w:rPr>
        <w:t xml:space="preserve">Financial impact. </w:t>
      </w:r>
      <w:r>
        <w:t xml:space="preserve">Returns and replacements carry shipping, handling and write-off costs, and cosmetic products that have been opened can rarely be resold. Reducing mismatch protects margin.</w:t>
      </w:r>
    </w:p>
    <w:p>
      <w:pPr>
        <w:pStyle w:val="ListParagraph"/>
        <w:numPr>
          <w:ilvl w:val="0"/>
          <w:numId w:val="2"/>
        </w:numPr>
        <w:spacing w:after="60" w:line="276"/>
      </w:pPr>
      <w:r>
        <w:rPr>
          <w:b/>
          <w:bCs/>
        </w:rPr>
        <w:t xml:space="preserve">Customer loyalty. </w:t>
      </w:r>
      <w:r>
        <w:t xml:space="preserve">A poor first experience, especially an adverse skin reaction, can permanently lose a customer. Good recommendations build trust and lifetime value.</w:t>
      </w:r>
    </w:p>
    <w:p>
      <w:pPr>
        <w:pStyle w:val="ListParagraph"/>
        <w:numPr>
          <w:ilvl w:val="0"/>
          <w:numId w:val="2"/>
        </w:numPr>
        <w:spacing w:after="60" w:line="276"/>
      </w:pPr>
      <w:r>
        <w:rPr>
          <w:b/>
          <w:bCs/>
        </w:rPr>
        <w:t xml:space="preserve">Safety and wellbeing. </w:t>
      </w:r>
      <w:r>
        <w:t xml:space="preserve">In wellness, fit matters beyond satisfaction. Recommending products that match known sensitivities supports customer wellbeing.</w:t>
      </w:r>
    </w:p>
    <w:p>
      <w:pPr>
        <w:pStyle w:val="ListParagraph"/>
        <w:numPr>
          <w:ilvl w:val="0"/>
          <w:numId w:val="2"/>
        </w:numPr>
        <w:spacing w:after="60" w:line="276"/>
      </w:pPr>
      <w:r>
        <w:rPr>
          <w:b/>
          <w:bCs/>
        </w:rPr>
        <w:t xml:space="preserve">Competitive differentiation. </w:t>
      </w:r>
      <w:r>
        <w:t xml:space="preserve">As product catalogues converge, personalised guidance becomes a key way for retailers to stand out.</w:t>
      </w:r>
    </w:p>
    <w:p>
      <w:pPr>
        <w:pStyle w:val="ListParagraph"/>
        <w:numPr>
          <w:ilvl w:val="0"/>
          <w:numId w:val="2"/>
        </w:numPr>
        <w:spacing w:after="60" w:line="276"/>
      </w:pPr>
      <w:r>
        <w:rPr>
          <w:b/>
          <w:bCs/>
        </w:rPr>
        <w:t xml:space="preserve">Data readiness. </w:t>
      </w:r>
      <w:r>
        <w:t xml:space="preserve">The sector already collects ratings, reviews, quiz responses and purchase histories, so the problem can be tackled with data that largely exists.</w:t>
      </w:r>
    </w:p>
    <w:p>
      <w:pPr>
        <w:pStyle w:val="ListParagraph"/>
        <w:numPr>
          <w:ilvl w:val="0"/>
          <w:numId w:val="2"/>
        </w:numPr>
        <w:spacing w:after="60" w:line="276"/>
      </w:pPr>
      <w:r>
        <w:rPr>
          <w:b/>
          <w:bCs/>
        </w:rPr>
        <w:t xml:space="preserve">Analytical balance. </w:t>
      </w:r>
      <w:r>
        <w:t xml:space="preserve">The problem combines marketing insight (segmentation, customer journeys) with analytic rigour (NLP, recommender systems, experimentation), as the task requires.</w:t>
      </w:r>
    </w:p>
    <w:p>
      <w:pPr>
        <w:pStyle w:val="Heading1"/>
      </w:pPr>
      <w:r>
        <w:t xml:space="preserve">5. Industry and Academic Research Foundation</w:t>
      </w:r>
    </w:p>
    <w:p>
      <w:pPr>
        <w:spacing w:after="120" w:line="288"/>
      </w:pPr>
      <w:r>
        <w:t xml:space="preserve">This section summarises the research themes I will build on. Specific figures and citations will be collected from publicly available sources during the research phase and logged in the reference list in Section 13.</w:t>
      </w:r>
    </w:p>
    <w:p>
      <w:pPr>
        <w:pStyle w:val="Heading2"/>
      </w:pPr>
      <w:r>
        <w:t xml:space="preserve">5.1 Industry Trends</w:t>
      </w:r>
    </w:p>
    <w:p>
      <w:pPr>
        <w:pStyle w:val="ListParagraph"/>
        <w:numPr>
          <w:ilvl w:val="0"/>
          <w:numId w:val="2"/>
        </w:numPr>
        <w:spacing w:after="60" w:line="276"/>
      </w:pPr>
      <w:r>
        <w:rPr>
          <w:b/>
          <w:bCs/>
        </w:rPr>
        <w:t xml:space="preserve">Personalization and AI-driven beauty tech. </w:t>
      </w:r>
      <w:r>
        <w:t xml:space="preserve">Major beauty retailers and brands have invested in skin-diagnostic tools, shade-matching and virtual try-on. Public company reports, trade publications and consultancy studies discuss these trends.</w:t>
      </w:r>
    </w:p>
    <w:p>
      <w:pPr>
        <w:pStyle w:val="ListParagraph"/>
        <w:numPr>
          <w:ilvl w:val="0"/>
          <w:numId w:val="2"/>
        </w:numPr>
        <w:spacing w:after="60" w:line="276"/>
      </w:pPr>
      <w:r>
        <w:rPr>
          <w:b/>
          <w:bCs/>
        </w:rPr>
        <w:t xml:space="preserve">Rise of ingredient transparency. </w:t>
      </w:r>
      <w:r>
        <w:t xml:space="preserve">Consumers increasingly evaluate products on active ingredients and formulation, which creates structured features that models can use.</w:t>
      </w:r>
    </w:p>
    <w:p>
      <w:pPr>
        <w:pStyle w:val="ListParagraph"/>
        <w:numPr>
          <w:ilvl w:val="0"/>
          <w:numId w:val="2"/>
        </w:numPr>
        <w:spacing w:after="60" w:line="276"/>
      </w:pPr>
      <w:r>
        <w:rPr>
          <w:b/>
          <w:bCs/>
        </w:rPr>
        <w:t xml:space="preserve">Social commerce and creator influence. </w:t>
      </w:r>
      <w:r>
        <w:t xml:space="preserve">Short-form video and creator reviews drive discovery, changing how product reputation forms.</w:t>
      </w:r>
    </w:p>
    <w:p>
      <w:pPr>
        <w:pStyle w:val="ListParagraph"/>
        <w:numPr>
          <w:ilvl w:val="0"/>
          <w:numId w:val="2"/>
        </w:numPr>
        <w:spacing w:after="60" w:line="276"/>
      </w:pPr>
      <w:r>
        <w:rPr>
          <w:b/>
          <w:bCs/>
        </w:rPr>
        <w:t xml:space="preserve">Clean, sensitive-skin and wellness positioning. </w:t>
      </w:r>
      <w:r>
        <w:t xml:space="preserve">Growth in products marketed for sensitive skin or holistic wellness raises the importance of matching products to individual needs.</w:t>
      </w:r>
    </w:p>
    <w:p>
      <w:pPr>
        <w:pStyle w:val="ListParagraph"/>
        <w:numPr>
          <w:ilvl w:val="0"/>
          <w:numId w:val="2"/>
        </w:numPr>
        <w:spacing w:after="60" w:line="276"/>
      </w:pPr>
      <w:r>
        <w:rPr>
          <w:b/>
          <w:bCs/>
        </w:rPr>
        <w:t xml:space="preserve">Growth in emerging markets. </w:t>
      </w:r>
      <w:r>
        <w:t xml:space="preserve">Rapid growth in online beauty purchasing in regions such as India, supported by marketplaces and specialist beauty platforms, creates large, diverse customer bases with varied skin types and climates.</w:t>
      </w:r>
    </w:p>
    <w:p>
      <w:pPr>
        <w:pStyle w:val="Heading2"/>
      </w:pPr>
      <w:r>
        <w:t xml:space="preserve">5.2 Academic Foundations</w:t>
      </w:r>
    </w:p>
    <w:p>
      <w:pPr>
        <w:pStyle w:val="ListParagraph"/>
        <w:numPr>
          <w:ilvl w:val="0"/>
          <w:numId w:val="2"/>
        </w:numPr>
        <w:spacing w:after="60" w:line="276"/>
      </w:pPr>
      <w:r>
        <w:rPr>
          <w:b/>
          <w:bCs/>
        </w:rPr>
        <w:t xml:space="preserve">Recommender systems. </w:t>
      </w:r>
      <w:r>
        <w:t xml:space="preserve">Collaborative filtering, content-based filtering, matrix factorisation and hybrid methods are well established, along with known issues such as the cold-start problem and data sparsity.</w:t>
      </w:r>
    </w:p>
    <w:p>
      <w:pPr>
        <w:pStyle w:val="ListParagraph"/>
        <w:numPr>
          <w:ilvl w:val="0"/>
          <w:numId w:val="2"/>
        </w:numPr>
        <w:spacing w:after="60" w:line="276"/>
      </w:pPr>
      <w:r>
        <w:rPr>
          <w:b/>
          <w:bCs/>
        </w:rPr>
        <w:t xml:space="preserve">Text mining and sentiment analysis. </w:t>
      </w:r>
      <w:r>
        <w:t xml:space="preserve">Research on aspect-based sentiment analysis shows how reviews can be broken into attributes such as texture, scent and effectiveness.</w:t>
      </w:r>
    </w:p>
    <w:p>
      <w:pPr>
        <w:pStyle w:val="ListParagraph"/>
        <w:numPr>
          <w:ilvl w:val="0"/>
          <w:numId w:val="2"/>
        </w:numPr>
        <w:spacing w:after="60" w:line="276"/>
      </w:pPr>
      <w:r>
        <w:rPr>
          <w:b/>
          <w:bCs/>
        </w:rPr>
        <w:t xml:space="preserve">Customer segmentation and churn. </w:t>
      </w:r>
      <w:r>
        <w:t xml:space="preserve">Clustering and RFM (recency, frequency, monetary) analysis are standard techniques for understanding customer groups and loyalty.</w:t>
      </w:r>
    </w:p>
    <w:p>
      <w:pPr>
        <w:pStyle w:val="ListParagraph"/>
        <w:numPr>
          <w:ilvl w:val="0"/>
          <w:numId w:val="2"/>
        </w:numPr>
        <w:spacing w:after="60" w:line="276"/>
      </w:pPr>
      <w:r>
        <w:rPr>
          <w:b/>
          <w:bCs/>
        </w:rPr>
        <w:t xml:space="preserve">Explainability and fairness. </w:t>
      </w:r>
      <w:r>
        <w:t xml:space="preserve">Work on interpretable recommendations is relevant because customers and product teams need to understand why a product is suggested, and because skin tone and type are under-represented in some datasets.</w:t>
      </w:r>
    </w:p>
    <w:p>
      <w:pPr>
        <w:pStyle w:val="Heading2"/>
      </w:pPr>
      <w:r>
        <w:t xml:space="preserve">5.3 Public Data Sources to Explore</w:t>
      </w:r>
    </w:p>
    <w:p>
      <w:pPr>
        <w:pStyle w:val="ListParagraph"/>
        <w:numPr>
          <w:ilvl w:val="0"/>
          <w:numId w:val="2"/>
        </w:numPr>
        <w:spacing w:after="60" w:line="276"/>
      </w:pPr>
      <w:r>
        <w:rPr>
          <w:b/>
          <w:bCs/>
        </w:rPr>
        <w:t xml:space="preserve">Open datasets on platforms such as Kaggle and the UCI Machine Learning Repository, including skincare product and review datasets and the Amazon product review corpora.</w:t>
      </w:r>
      <w:r>
        <w:t xml:space="preserve"/>
      </w:r>
    </w:p>
    <w:p>
      <w:pPr>
        <w:pStyle w:val="ListParagraph"/>
        <w:numPr>
          <w:ilvl w:val="0"/>
          <w:numId w:val="2"/>
        </w:numPr>
        <w:spacing w:after="60" w:line="276"/>
      </w:pPr>
      <w:r>
        <w:rPr>
          <w:b/>
          <w:bCs/>
        </w:rPr>
        <w:t xml:space="preserve">Ingredient databases and regulatory ingredient listings published by public bodies.</w:t>
      </w:r>
      <w:r>
        <w:t xml:space="preserve"/>
      </w:r>
    </w:p>
    <w:p>
      <w:pPr>
        <w:pStyle w:val="ListParagraph"/>
        <w:numPr>
          <w:ilvl w:val="0"/>
          <w:numId w:val="2"/>
        </w:numPr>
        <w:spacing w:after="60" w:line="276"/>
      </w:pPr>
      <w:r>
        <w:rPr>
          <w:b/>
          <w:bCs/>
        </w:rPr>
        <w:t xml:space="preserve">Publicly visible review pages, subject to each site’s terms of use, and public social media discussions accessed through permitted APIs.</w:t>
      </w:r>
      <w:r>
        <w:t xml:space="preserve"/>
      </w:r>
    </w:p>
    <w:p>
      <w:pPr>
        <w:pStyle w:val="ListParagraph"/>
        <w:numPr>
          <w:ilvl w:val="0"/>
          <w:numId w:val="2"/>
        </w:numPr>
        <w:spacing w:after="60" w:line="276"/>
      </w:pPr>
      <w:r>
        <w:rPr>
          <w:b/>
          <w:bCs/>
        </w:rPr>
        <w:t xml:space="preserve">Public search-interest data, for example Google Trends, to track demand for ingredients and concerns over time.</w:t>
      </w:r>
      <w:r>
        <w:t xml:space="preserve"/>
      </w:r>
    </w:p>
    <w:p>
      <w:pPr>
        <w:pStyle w:val="Heading1"/>
      </w:pPr>
      <w:r>
        <w:t xml:space="preserve">6. Research Questions and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w:t>
            </w:r>
          </w:p>
        </w:tc>
        <w:tc>
          <w:tcPr>
            <w:tcW w:type="dxa" w:w="42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Research Question</w:t>
            </w:r>
          </w:p>
        </w:tc>
        <w:tc>
          <w:tcPr>
            <w:tcW w:type="dxa" w:w="41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Hypothesis</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RQ1</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Which product, ingredient and customer attributes are most associated with low ratings and negative sentiment?</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H1: Products containing common irritants (e.g. strong fragrance, high-strength actives) show higher negative sentiment among reviewers who report sensitive skin.</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RQ2</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Do customers with different skin types and concerns describe the same product differently?</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H2: Review sentiment for the same product differs significantly across skin-type groups, so an overall average rating hides mismatch.</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RQ3</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Can review-derived aspects (irritation, hydration, texture, scent) improve prediction of whether a customer will be satisfied?</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H3: Adding aspect-level sentiment features improves satisfaction prediction compared with using star ratings alone.</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RQ4</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Does a profile-aware recommender outperform popularity-based recommendations?</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H4: A hybrid recommender using skin profile, ingredients and review sentiment achieves higher relevance (e.g. precision@k, NDCG) than a popularity baseline.</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RQ5</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How do customer segments differ in repeat-purchase behaviour after a good or poor first experience?</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H5: Customers whose first purchase receives a negative experience have a markedly lower probability of repurchasing within 90 days.</w:t>
            </w:r>
          </w:p>
        </w:tc>
      </w:tr>
    </w:tbl>
    <w:p>
      <w:pPr>
        <w:spacing w:after="120"/>
      </w:pPr>
    </w:p>
    <w:p>
      <w:pPr>
        <w:spacing w:after="120" w:line="288"/>
      </w:pPr>
      <w:r>
        <w:t xml:space="preserve">Null hypotheses will be set for each, for example H4₀: there is no difference in recommendation relevance between the hybrid model and the popularity baseline. Tests will be chosen based on data distributions, such as paired tests or bootstrap confidence intervals.</w:t>
      </w:r>
    </w:p>
    <w:p>
      <w:pPr>
        <w:pStyle w:val="Heading1"/>
      </w:pPr>
      <w:r>
        <w:t xml:space="preserve">7. Data Required: Variables and Possible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26"/>
        <w:gridCol w:w="3000"/>
      </w:tblGrid>
      <w:tr>
        <w:trPr>
          <w:tblHeader/>
        </w:trPr>
        <w:tc>
          <w:tcPr>
            <w:tcW w:type="dxa" w:w="21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Data Group</w:t>
            </w:r>
          </w:p>
        </w:tc>
        <w:tc>
          <w:tcPr>
            <w:tcW w:type="dxa" w:w="39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Example Variables</w:t>
            </w:r>
          </w:p>
        </w:tc>
        <w:tc>
          <w:tcPr>
            <w:tcW w:type="dxa" w:w="30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Possible Source</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 profile</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Age band, skin type, skin concerns (acne, dryness, pigmentation), sensitivities, climate or region</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Skin quiz, account profile, review metadata</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Transactions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Order date, product ID, price, discount, quantity, return flag, return reason</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Retailer order system</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Product catalogue</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Category, brand, price tier, ingredient list, key actives, SPF, fragrance-free flag, size</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Product pages, ingredient databases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Reviews and ratings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Star rating, review text, review date, verified purchase, reviewer-reported skin type</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Review platform, open datasets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Behavioural data</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Page views, search terms, cart additions, wishlist, session length</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Web analytics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External signals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Search trends, seasonal patterns, social media mentions</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Public trend tools, permitted APIs</w:t>
            </w:r>
          </w:p>
        </w:tc>
      </w:tr>
    </w:tbl>
    <w:p>
      <w:pPr>
        <w:spacing w:after="120"/>
      </w:pPr>
    </w:p>
    <w:p>
      <w:pPr>
        <w:spacing w:after="120" w:line="288"/>
      </w:pPr>
      <w:r>
        <w:t xml:space="preserve">Where real retailer data is unavailable, I will use open datasets and, if needed, a clearly labelled synthetic sample so that the pipeline can be demonstrated. Any limitation of the data will be stated plainly in later reporting.</w:t>
      </w:r>
    </w:p>
    <w:p>
      <w:pPr>
        <w:pStyle w:val="Heading1"/>
      </w:pPr>
      <w:r>
        <w:t xml:space="preserve">8. Analysis Plan</w:t>
      </w:r>
    </w:p>
    <w:p>
      <w:pPr>
        <w:pStyle w:val="Heading2"/>
      </w:pPr>
      <w:r>
        <w:t xml:space="preserve">8.1 Initial Exploratory Ideas</w:t>
      </w:r>
    </w:p>
    <w:p>
      <w:pPr>
        <w:pStyle w:val="ListParagraph"/>
        <w:numPr>
          <w:ilvl w:val="0"/>
          <w:numId w:val="2"/>
        </w:numPr>
        <w:spacing w:after="60" w:line="276"/>
      </w:pPr>
      <w:r>
        <w:t xml:space="preserve">Distribution of ratings by product category, price tier and brand, to check for positive skew in review data.</w:t>
      </w:r>
    </w:p>
    <w:p>
      <w:pPr>
        <w:pStyle w:val="ListParagraph"/>
        <w:numPr>
          <w:ilvl w:val="0"/>
          <w:numId w:val="2"/>
        </w:numPr>
        <w:spacing w:after="60" w:line="276"/>
      </w:pPr>
      <w:r>
        <w:t xml:space="preserve">Return rate and satisfaction by skin type, concern and ingredient group.</w:t>
      </w:r>
    </w:p>
    <w:p>
      <w:pPr>
        <w:pStyle w:val="ListParagraph"/>
        <w:numPr>
          <w:ilvl w:val="0"/>
          <w:numId w:val="2"/>
        </w:numPr>
        <w:spacing w:after="60" w:line="276"/>
      </w:pPr>
      <w:r>
        <w:t xml:space="preserve">Frequent terms and phrases in negative versus positive reviews, such as “breakout”, “burning”, “greasy” and “non-sticky”.</w:t>
      </w:r>
    </w:p>
    <w:p>
      <w:pPr>
        <w:pStyle w:val="ListParagraph"/>
        <w:numPr>
          <w:ilvl w:val="0"/>
          <w:numId w:val="2"/>
        </w:numPr>
        <w:spacing w:after="60" w:line="276"/>
      </w:pPr>
      <w:r>
        <w:t xml:space="preserve">Customer segmentation using RFM and profile data to find distinct groups.</w:t>
      </w:r>
    </w:p>
    <w:p>
      <w:pPr>
        <w:pStyle w:val="ListParagraph"/>
        <w:numPr>
          <w:ilvl w:val="0"/>
          <w:numId w:val="2"/>
        </w:numPr>
        <w:spacing w:after="60" w:line="276"/>
      </w:pPr>
      <w:r>
        <w:t xml:space="preserve">Seasonal and regional patterns, such as sunscreen demand in summer or moisturiser demand in winter.</w:t>
      </w:r>
    </w:p>
    <w:p>
      <w:pPr>
        <w:pStyle w:val="ListParagraph"/>
        <w:numPr>
          <w:ilvl w:val="0"/>
          <w:numId w:val="2"/>
        </w:numPr>
        <w:spacing w:after="60" w:line="276"/>
      </w:pPr>
      <w:r>
        <w:t xml:space="preserve">Missing-data and bias checks, including class imbalance and under-representation of some skin types.</w:t>
      </w:r>
    </w:p>
    <w:p>
      <w:pPr>
        <w:pStyle w:val="Heading2"/>
      </w:pPr>
      <w:r>
        <w:t xml:space="preserve">8.2 Potential Data Science Tools and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Stage</w:t>
            </w:r>
          </w:p>
        </w:tc>
        <w:tc>
          <w:tcPr>
            <w:tcW w:type="dxa" w:w="64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Tools and Techniques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Data handling</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Python (pandas, NumPy), SQL, Jupyter Notebook</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Visualisation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Matplotlib, Seaborn, Plotly; Power BI or Tableau for stakeholder dashboards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Text analytics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NLTK, spaCy, scikit-learn TF-IDF, VADER, transformer-based sentiment models (Hugging Face), topic modelling (LDA, BERTopic)</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Segmentation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K-Means, hierarchical clustering, RFM analysis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Predictive modelling</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Logistic regression, random forest, gradient boosting (XGBoost, LightGBM) for satisfaction and return prediction</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Recommendation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Content-based filtering on ingredients, collaborative filtering, matrix factorisation, hybrid models (scikit-learn, Surprise, LightFM)</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Evaluation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Precision@k, recall@k, NDCG, ROC-AUC, F1, cross-validation, A/B test design</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Version control</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Git and GitHub for reproducible code and documentation</w:t>
            </w:r>
          </w:p>
        </w:tc>
      </w:tr>
    </w:tbl>
    <w:p>
      <w:pPr>
        <w:spacing w:after="120"/>
      </w:pPr>
    </w:p>
    <w:p>
      <w:pPr>
        <w:pStyle w:val="Heading1"/>
      </w:pPr>
      <w:r>
        <w:t xml:space="preserve">9. Step-by-Step Approach</w:t>
      </w:r>
    </w:p>
    <w:p>
      <w:pPr>
        <w:pStyle w:val="ListParagraph"/>
        <w:numPr>
          <w:ilvl w:val="0"/>
          <w:numId w:val="4"/>
        </w:numPr>
        <w:spacing w:after="80" w:line="276"/>
      </w:pPr>
      <w:r>
        <w:t xml:space="preserve">Business understanding: confirm the problem, success measures and constraints with stakeholders.</w:t>
      </w:r>
    </w:p>
    <w:p>
      <w:pPr>
        <w:pStyle w:val="ListParagraph"/>
        <w:numPr>
          <w:ilvl w:val="0"/>
          <w:numId w:val="4"/>
        </w:numPr>
        <w:spacing w:after="80" w:line="276"/>
      </w:pPr>
      <w:r>
        <w:t xml:space="preserve">Data collection: gather open datasets, catalogue data and review data, and document source, licence and date for each.</w:t>
      </w:r>
    </w:p>
    <w:p>
      <w:pPr>
        <w:pStyle w:val="ListParagraph"/>
        <w:numPr>
          <w:ilvl w:val="0"/>
          <w:numId w:val="4"/>
        </w:numPr>
        <w:spacing w:after="80" w:line="276"/>
      </w:pPr>
      <w:r>
        <w:t xml:space="preserve">Data cleaning and preparation: remove duplicates, handle missing values, standardise categories, parse ingredient lists and normalise text.</w:t>
      </w:r>
    </w:p>
    <w:p>
      <w:pPr>
        <w:pStyle w:val="ListParagraph"/>
        <w:numPr>
          <w:ilvl w:val="0"/>
          <w:numId w:val="4"/>
        </w:numPr>
        <w:spacing w:after="80" w:line="276"/>
      </w:pPr>
      <w:r>
        <w:t xml:space="preserve">Exploratory data analysis: examine distributions, relationships, outliers and segment differences; record early insights.</w:t>
      </w:r>
    </w:p>
    <w:p>
      <w:pPr>
        <w:pStyle w:val="ListParagraph"/>
        <w:numPr>
          <w:ilvl w:val="0"/>
          <w:numId w:val="4"/>
        </w:numPr>
        <w:spacing w:after="80" w:line="276"/>
      </w:pPr>
      <w:r>
        <w:t xml:space="preserve">Feature engineering: create aspect-level sentiment scores, ingredient flags, customer RFM features and skin-profile encodings.</w:t>
      </w:r>
    </w:p>
    <w:p>
      <w:pPr>
        <w:pStyle w:val="ListParagraph"/>
        <w:numPr>
          <w:ilvl w:val="0"/>
          <w:numId w:val="4"/>
        </w:numPr>
        <w:spacing w:after="80" w:line="276"/>
      </w:pPr>
      <w:r>
        <w:t xml:space="preserve">Segmentation and hypothesis testing: validate H1, H2 and H5 using statistical tests and visual evidence.</w:t>
      </w:r>
    </w:p>
    <w:p>
      <w:pPr>
        <w:pStyle w:val="ListParagraph"/>
        <w:numPr>
          <w:ilvl w:val="0"/>
          <w:numId w:val="4"/>
        </w:numPr>
        <w:spacing w:after="80" w:line="276"/>
      </w:pPr>
      <w:r>
        <w:t xml:space="preserve">Modelling: train satisfaction prediction models (H3) and build baseline and hybrid recommenders (H4).</w:t>
      </w:r>
    </w:p>
    <w:p>
      <w:pPr>
        <w:pStyle w:val="ListParagraph"/>
        <w:numPr>
          <w:ilvl w:val="0"/>
          <w:numId w:val="4"/>
        </w:numPr>
        <w:spacing w:after="80" w:line="276"/>
      </w:pPr>
      <w:r>
        <w:t xml:space="preserve">Evaluation: compare models using held-out data, appropriate ranking metrics and error analysis across skin-type groups.</w:t>
      </w:r>
    </w:p>
    <w:p>
      <w:pPr>
        <w:pStyle w:val="ListParagraph"/>
        <w:numPr>
          <w:ilvl w:val="0"/>
          <w:numId w:val="4"/>
        </w:numPr>
        <w:spacing w:after="80" w:line="276"/>
      </w:pPr>
      <w:r>
        <w:t xml:space="preserve">Interpretation: use feature importance and example recommendations to explain results in plain language.</w:t>
      </w:r>
    </w:p>
    <w:p>
      <w:pPr>
        <w:pStyle w:val="ListParagraph"/>
        <w:numPr>
          <w:ilvl w:val="0"/>
          <w:numId w:val="4"/>
        </w:numPr>
        <w:spacing w:after="80" w:line="276"/>
      </w:pPr>
      <w:r>
        <w:t xml:space="preserve">Communication and recommendations: prepare a summary and dashboard for stakeholders, with limitations and next steps.</w:t>
      </w:r>
    </w:p>
    <w:p>
      <w:pPr>
        <w:spacing w:after="120"/>
      </w:pPr>
    </w:p>
    <w:p>
      <w:pPr>
        <w:pStyle w:val="Heading2"/>
      </w:pPr>
      <w:r>
        <w:t xml:space="preserve">Indicative Timeline for the Wider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26"/>
        <w:gridCol w:w="2700"/>
      </w:tblGrid>
      <w:tr>
        <w:trPr>
          <w:tblHeader/>
        </w:trPr>
        <w:tc>
          <w:tcPr>
            <w:tcW w:type="dxa" w:w="20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Phase</w:t>
            </w:r>
          </w:p>
        </w:tc>
        <w:tc>
          <w:tcPr>
            <w:tcW w:type="dxa" w:w="43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Activities</w:t>
            </w:r>
          </w:p>
        </w:tc>
        <w:tc>
          <w:tcPr>
            <w:tcW w:type="dxa" w:w="27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Output</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Week 1</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Problem definition, research, planning (this report)</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Problem document</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Following weeks</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Data collection, cleaning and exploratory analysis</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Clean dataset, EDA notebook</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Following weeks</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Text analytics, segmentation, modelling</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Models and evaluation</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Final phase</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Insights, recommendations and presentation</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Final report and dashboard</w:t>
            </w:r>
          </w:p>
        </w:tc>
      </w:tr>
    </w:tbl>
    <w:p>
      <w:pPr>
        <w:spacing w:after="120"/>
      </w:pPr>
    </w:p>
    <w:p>
      <w:pPr>
        <w:pStyle w:val="Heading1"/>
      </w:pPr>
      <w:r>
        <w:t xml:space="preserve">10. Rationale for the Chosen Approach</w:t>
      </w:r>
    </w:p>
    <w:p>
      <w:pPr>
        <w:pStyle w:val="ListParagraph"/>
        <w:numPr>
          <w:ilvl w:val="0"/>
          <w:numId w:val="2"/>
        </w:numPr>
        <w:spacing w:after="60" w:line="276"/>
      </w:pPr>
      <w:r>
        <w:rPr>
          <w:b/>
          <w:bCs/>
        </w:rPr>
        <w:t xml:space="preserve">Matches the problem. </w:t>
      </w:r>
      <w:r>
        <w:t xml:space="preserve">Mismatch arises from differences between customers, so a method that uses customer attributes and experience text is more suitable than generic popularity ranking.</w:t>
      </w:r>
    </w:p>
    <w:p>
      <w:pPr>
        <w:pStyle w:val="ListParagraph"/>
        <w:numPr>
          <w:ilvl w:val="0"/>
          <w:numId w:val="2"/>
        </w:numPr>
        <w:spacing w:after="60" w:line="276"/>
      </w:pPr>
      <w:r>
        <w:rPr>
          <w:b/>
          <w:bCs/>
        </w:rPr>
        <w:t xml:space="preserve">Uses available data. </w:t>
      </w:r>
      <w:r>
        <w:t xml:space="preserve">Reviews and transactions are common, and NLP converts previously unused text into usable features.</w:t>
      </w:r>
    </w:p>
    <w:p>
      <w:pPr>
        <w:pStyle w:val="ListParagraph"/>
        <w:numPr>
          <w:ilvl w:val="0"/>
          <w:numId w:val="2"/>
        </w:numPr>
        <w:spacing w:after="60" w:line="276"/>
      </w:pPr>
      <w:r>
        <w:rPr>
          <w:b/>
          <w:bCs/>
        </w:rPr>
        <w:t xml:space="preserve">Incremental and testable. </w:t>
      </w:r>
      <w:r>
        <w:t xml:space="preserve">Starting with a simple baseline and adding complexity lets each addition be justified by measurable improvement.</w:t>
      </w:r>
    </w:p>
    <w:p>
      <w:pPr>
        <w:pStyle w:val="ListParagraph"/>
        <w:numPr>
          <w:ilvl w:val="0"/>
          <w:numId w:val="2"/>
        </w:numPr>
        <w:spacing w:after="60" w:line="276"/>
      </w:pPr>
      <w:r>
        <w:rPr>
          <w:b/>
          <w:bCs/>
        </w:rPr>
        <w:t xml:space="preserve">Interpretable. </w:t>
      </w:r>
      <w:r>
        <w:t xml:space="preserve">Ingredient and aspect-level features allow the business to understand why a recommendation is made, which supports trust and decisions.</w:t>
      </w:r>
    </w:p>
    <w:p>
      <w:pPr>
        <w:pStyle w:val="ListParagraph"/>
        <w:numPr>
          <w:ilvl w:val="0"/>
          <w:numId w:val="2"/>
        </w:numPr>
        <w:spacing w:after="60" w:line="276"/>
      </w:pPr>
      <w:r>
        <w:rPr>
          <w:b/>
          <w:bCs/>
        </w:rPr>
        <w:t xml:space="preserve">Balances marketing and analytics. </w:t>
      </w:r>
      <w:r>
        <w:t xml:space="preserve">Segmentation and customer-journey thinking guide what to measure, while statistical testing and machine learning provide the evidence.</w:t>
      </w:r>
    </w:p>
    <w:p>
      <w:pPr>
        <w:pStyle w:val="Heading1"/>
      </w:pPr>
      <w:r>
        <w:t xml:space="preserve">11. Expected Outcomes and Business Value</w:t>
      </w:r>
    </w:p>
    <w:p>
      <w:pPr>
        <w:pStyle w:val="ListParagraph"/>
        <w:numPr>
          <w:ilvl w:val="0"/>
          <w:numId w:val="2"/>
        </w:numPr>
        <w:spacing w:after="60" w:line="276"/>
      </w:pPr>
      <w:r>
        <w:t xml:space="preserve">A clear picture of which product and ingredient factors drive dissatisfaction for different skin profiles.</w:t>
      </w:r>
    </w:p>
    <w:p>
      <w:pPr>
        <w:pStyle w:val="ListParagraph"/>
        <w:numPr>
          <w:ilvl w:val="0"/>
          <w:numId w:val="2"/>
        </w:numPr>
        <w:spacing w:after="60" w:line="276"/>
      </w:pPr>
      <w:r>
        <w:t xml:space="preserve">Aspect-level customer-experience scores that complement star ratings.</w:t>
      </w:r>
    </w:p>
    <w:p>
      <w:pPr>
        <w:pStyle w:val="ListParagraph"/>
        <w:numPr>
          <w:ilvl w:val="0"/>
          <w:numId w:val="2"/>
        </w:numPr>
        <w:spacing w:after="60" w:line="276"/>
      </w:pPr>
      <w:r>
        <w:t xml:space="preserve">A tested recommendation approach with measured improvement over a baseline.</w:t>
      </w:r>
    </w:p>
    <w:p>
      <w:pPr>
        <w:pStyle w:val="ListParagraph"/>
        <w:numPr>
          <w:ilvl w:val="0"/>
          <w:numId w:val="2"/>
        </w:numPr>
        <w:spacing w:after="60" w:line="276"/>
      </w:pPr>
      <w:r>
        <w:t xml:space="preserve">Customer segments with tailored engagement ideas, for example onboarding guidance for sensitive-skin shoppers.</w:t>
      </w:r>
    </w:p>
    <w:p>
      <w:pPr>
        <w:pStyle w:val="ListParagraph"/>
        <w:numPr>
          <w:ilvl w:val="0"/>
          <w:numId w:val="2"/>
        </w:numPr>
        <w:spacing w:after="60" w:line="276"/>
      </w:pPr>
      <w:r>
        <w:t xml:space="preserve">Recommendations for merchandising and marketing, such as clearer ingredient labelling and better product-page guidance.</w:t>
      </w:r>
    </w:p>
    <w:p>
      <w:pPr>
        <w:spacing w:after="120" w:line="288"/>
      </w:pPr>
      <w:r>
        <w:t xml:space="preserve">Success would be judged by relevance metrics offline and, in a real deployment, by lower return rates, higher ratings and higher repeat-purchase rates in an A/B test.</w:t>
      </w:r>
    </w:p>
    <w:p>
      <w:pPr>
        <w:pStyle w:val="Heading1"/>
      </w:pPr>
      <w:r>
        <w:t xml:space="preserve">12. Risks, Limitations and Ethical Considerations</w:t>
      </w:r>
    </w:p>
    <w:p>
      <w:pPr>
        <w:pStyle w:val="ListParagraph"/>
        <w:numPr>
          <w:ilvl w:val="0"/>
          <w:numId w:val="2"/>
        </w:numPr>
        <w:spacing w:after="60" w:line="276"/>
      </w:pPr>
      <w:r>
        <w:rPr>
          <w:b/>
          <w:bCs/>
        </w:rPr>
        <w:t xml:space="preserve">Review bias. </w:t>
      </w:r>
      <w:r>
        <w:t xml:space="preserve">Reviews skew toward extreme experiences and may include incentivised or fake reviews. Verified-purchase filters and text checks will help.</w:t>
      </w:r>
    </w:p>
    <w:p>
      <w:pPr>
        <w:pStyle w:val="ListParagraph"/>
        <w:numPr>
          <w:ilvl w:val="0"/>
          <w:numId w:val="2"/>
        </w:numPr>
        <w:spacing w:after="60" w:line="276"/>
      </w:pPr>
      <w:r>
        <w:rPr>
          <w:b/>
          <w:bCs/>
        </w:rPr>
        <w:t xml:space="preserve">Sparse or missing profile data. </w:t>
      </w:r>
      <w:r>
        <w:t xml:space="preserve">Many reviews lack skin type. Cold-start and imputation strategies will be needed and their effect assessed.</w:t>
      </w:r>
    </w:p>
    <w:p>
      <w:pPr>
        <w:pStyle w:val="ListParagraph"/>
        <w:numPr>
          <w:ilvl w:val="0"/>
          <w:numId w:val="2"/>
        </w:numPr>
        <w:spacing w:after="60" w:line="276"/>
      </w:pPr>
      <w:r>
        <w:rPr>
          <w:b/>
          <w:bCs/>
        </w:rPr>
        <w:t xml:space="preserve">Representation and fairness. </w:t>
      </w:r>
      <w:r>
        <w:t xml:space="preserve">Models should be checked for performance differences across skin types and tones so recommendations do not favour majority groups.</w:t>
      </w:r>
    </w:p>
    <w:p>
      <w:pPr>
        <w:pStyle w:val="ListParagraph"/>
        <w:numPr>
          <w:ilvl w:val="0"/>
          <w:numId w:val="2"/>
        </w:numPr>
        <w:spacing w:after="60" w:line="276"/>
      </w:pPr>
      <w:r>
        <w:rPr>
          <w:b/>
          <w:bCs/>
        </w:rPr>
        <w:t xml:space="preserve">Privacy and compliance. </w:t>
      </w:r>
      <w:r>
        <w:t xml:space="preserve">Customer data must be anonymised and handled in line with applicable data protection law, such as India’s DPDP Act and GDPR where relevant. Scraping will respect site terms.</w:t>
      </w:r>
    </w:p>
    <w:p>
      <w:pPr>
        <w:pStyle w:val="ListParagraph"/>
        <w:numPr>
          <w:ilvl w:val="0"/>
          <w:numId w:val="2"/>
        </w:numPr>
        <w:spacing w:after="60" w:line="276"/>
      </w:pPr>
      <w:r>
        <w:rPr>
          <w:b/>
          <w:bCs/>
        </w:rPr>
        <w:t xml:space="preserve">Not medical advice. </w:t>
      </w:r>
      <w:r>
        <w:t xml:space="preserve">The system supports shopping decisions only. It does not diagnose skin conditions, and customers with medical concerns should consult a dermatologist.</w:t>
      </w:r>
    </w:p>
    <w:p>
      <w:pPr>
        <w:pStyle w:val="ListParagraph"/>
        <w:numPr>
          <w:ilvl w:val="0"/>
          <w:numId w:val="2"/>
        </w:numPr>
        <w:spacing w:after="60" w:line="276"/>
      </w:pPr>
      <w:r>
        <w:rPr>
          <w:b/>
          <w:bCs/>
        </w:rPr>
        <w:t xml:space="preserve">Causality. </w:t>
      </w:r>
      <w:r>
        <w:t xml:space="preserve">Observed associations do not prove that an ingredient causes a reaction. Findings will be worded accordingly.</w:t>
      </w:r>
    </w:p>
    <w:p>
      <w:pPr>
        <w:pStyle w:val="Heading1"/>
      </w:pPr>
      <w:r>
        <w:t xml:space="preserve">13. Conclusion</w:t>
      </w:r>
    </w:p>
    <w:p>
      <w:pPr>
        <w:spacing w:after="120" w:line="288"/>
      </w:pPr>
      <w:r>
        <w:t xml:space="preserve">This report defines a focused and practical problem in beauty and wellness: helping online shoppers find skincare products that genuinely suit them. By combining customer profile data, product ingredients and sentiment extracted from reviews, the project aims to reduce mismatch, improve satisfaction and support loyalty. The research questions and hypotheses are testable, the required data is available or obtainable from public sources, and the analysis plan moves from exploration to modelling to evaluation with a clear link to business value. This provides a solid conceptual foundation for the upcoming data analysis work.</w:t>
      </w:r>
    </w:p>
    <w:p>
      <w:pPr>
        <w:pStyle w:val="Heading1"/>
      </w:pPr>
      <w:r>
        <w:t xml:space="preserve">14. References and Sources to Consult</w:t>
      </w:r>
    </w:p>
    <w:p>
      <w:pPr>
        <w:spacing w:after="120" w:line="288"/>
      </w:pPr>
      <w:r>
        <w:t xml:space="preserve">The following public resources will be consulted and cited fully, with titles, dates and links, as the research progresses:</w:t>
      </w:r>
    </w:p>
    <w:p>
      <w:pPr>
        <w:pStyle w:val="ListParagraph"/>
        <w:numPr>
          <w:ilvl w:val="0"/>
          <w:numId w:val="2"/>
        </w:numPr>
        <w:spacing w:after="60" w:line="276"/>
      </w:pPr>
      <w:r>
        <w:t xml:space="preserve">Kaggle and UCI datasets on skincare products, cosmetics and customer reviews.</w:t>
      </w:r>
    </w:p>
    <w:p>
      <w:pPr>
        <w:pStyle w:val="ListParagraph"/>
        <w:numPr>
          <w:ilvl w:val="0"/>
          <w:numId w:val="2"/>
        </w:numPr>
        <w:spacing w:after="60" w:line="276"/>
      </w:pPr>
      <w:r>
        <w:t xml:space="preserve">Amazon product review datasets published for research use.</w:t>
      </w:r>
    </w:p>
    <w:p>
      <w:pPr>
        <w:pStyle w:val="ListParagraph"/>
        <w:numPr>
          <w:ilvl w:val="0"/>
          <w:numId w:val="2"/>
        </w:numPr>
        <w:spacing w:after="60" w:line="276"/>
      </w:pPr>
      <w:r>
        <w:t xml:space="preserve">Annual reports and investor presentations of major beauty companies and retailers.</w:t>
      </w:r>
    </w:p>
    <w:p>
      <w:pPr>
        <w:pStyle w:val="ListParagraph"/>
        <w:numPr>
          <w:ilvl w:val="0"/>
          <w:numId w:val="2"/>
        </w:numPr>
        <w:spacing w:after="60" w:line="276"/>
      </w:pPr>
      <w:r>
        <w:t xml:space="preserve">Consultancy and market research publications on the beauty and wellness industry.</w:t>
      </w:r>
    </w:p>
    <w:p>
      <w:pPr>
        <w:pStyle w:val="ListParagraph"/>
        <w:numPr>
          <w:ilvl w:val="0"/>
          <w:numId w:val="2"/>
        </w:numPr>
        <w:spacing w:after="60" w:line="276"/>
      </w:pPr>
      <w:r>
        <w:t xml:space="preserve">Academic literature on recommender systems, aspect-based sentiment analysis and customer segmentation (e.g. via Google Scholar, ACM and IEEE).</w:t>
      </w:r>
    </w:p>
    <w:p>
      <w:pPr>
        <w:pStyle w:val="ListParagraph"/>
        <w:numPr>
          <w:ilvl w:val="0"/>
          <w:numId w:val="2"/>
        </w:numPr>
        <w:spacing w:after="60" w:line="276"/>
      </w:pPr>
      <w:r>
        <w:t xml:space="preserve">Public ingredient resources and regulatory guidance on cosmetic ingredients.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Beauty &amp; Wellness Problem Definition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B4457A"/>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3A3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Science Orientation &amp; Problem Definition in Beauty &amp; Wellness</dc:title>
  <dc:creator>Intern</dc:creator>
  <cp:lastModifiedBy>Un-named</cp:lastModifiedBy>
  <cp:revision>1</cp:revision>
  <dcterms:created xsi:type="dcterms:W3CDTF">2026-10-05T05:29:59.844Z</dcterms:created>
  <dcterms:modified xsi:type="dcterms:W3CDTF">2026-10-05T05:29:59.850Z</dcterms:modified>
</cp:coreProperties>
</file>

<file path=docProps/custom.xml><?xml version="1.0" encoding="utf-8"?>
<Properties xmlns="http://schemas.openxmlformats.org/officeDocument/2006/custom-properties" xmlns:vt="http://schemas.openxmlformats.org/officeDocument/2006/docPropsVTypes"/>
</file>