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1A7F535F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8"/>
          <w:szCs w:val="28"/>
          <w:highlight w:val="yellow"/>
        </w:rPr>
      </w:pPr>
      <w:r>
        <w:rPr>
          <w:rFonts w:ascii="Arial" w:hAnsi="Arial" w:eastAsia="Arial" w:cs="Arial"/>
          <w:b/>
          <w:color w:val="000000"/>
          <w:sz w:val="28"/>
          <w:szCs w:val="28"/>
          <w:highlight w:val="yellow"/>
        </w:rPr>
        <w:t xml:space="preserve">Day 2 — 20 February 2026</w:t>
      </w:r>
      <w:r>
        <w:rPr>
          <w:rFonts w:ascii="Arial" w:hAnsi="Arial" w:eastAsia="Arial" w:cs="Arial"/>
          <w:sz w:val="28"/>
          <w:szCs w:val="28"/>
          <w:highlight w:val="yellow"/>
        </w:rPr>
      </w:r>
      <w:r>
        <w:rPr>
          <w:rFonts w:ascii="Arial" w:hAnsi="Arial" w:eastAsia="Arial" w:cs="Arial"/>
          <w:sz w:val="24"/>
        </w:rPr>
      </w:r>
      <w:r>
        <w:rPr>
          <w:rFonts w:ascii="Arial" w:hAnsi="Arial" w:eastAsia="Arial" w:cs="Arial"/>
        </w:rPr>
      </w:r>
      <w:r>
        <w:rPr>
          <w:rFonts w:ascii="Arial" w:hAnsi="Arial" w:cs="Arial"/>
          <w:sz w:val="28"/>
          <w:szCs w:val="28"/>
          <w:highlight w:val="yellow"/>
        </w:rPr>
      </w:r>
      <w:r>
        <w:rPr>
          <w:rFonts w:ascii="Arial" w:hAnsi="Arial" w:cs="Arial"/>
          <w:sz w:val="28"/>
          <w:szCs w:val="28"/>
          <w:highlight w:val="yellow"/>
        </w:rPr>
      </w:r>
    </w:p>
    <w:p w14:paraId="21283924">
      <w:pPr>
        <w:pBdr/>
        <w:spacing/>
        <w:ind/>
        <w:rPr/>
      </w:pPr>
      <w:r>
        <w:rPr>
          <w:rFonts w:ascii="Arial" w:hAnsi="Arial" w:cs="Arial"/>
          <w:sz w:val="28"/>
          <w:szCs w:val="28"/>
          <w:highlight w:val="yellow"/>
        </w:rPr>
      </w:r>
      <w:r/>
    </w:p>
    <w:p w14:paraId="1F42BFC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eastAsia="Arial" w:cs="Arial"/>
          <w:color w:val="000000"/>
          <w:sz w:val="24"/>
          <w:szCs w:val="24"/>
          <w:highlight w:val="none"/>
        </w:rPr>
      </w:pPr>
      <w:r>
        <w:rPr>
          <w:rFonts w:ascii="Arial" w:hAnsi="Arial" w:eastAsia="Arial" w:cs="Arial"/>
          <w:b/>
          <w:color w:val="000000"/>
          <w:sz w:val="24"/>
          <w:highlight w:val="white"/>
        </w:rPr>
        <w:t xml:space="preserve">Activity Title:</w:t>
      </w:r>
      <w:r>
        <w:rPr>
          <w:rFonts w:ascii="Arial" w:hAnsi="Arial" w:eastAsia="Arial" w:cs="Arial"/>
          <w:color w:val="000000"/>
          <w:sz w:val="24"/>
          <w:highlight w:val="white"/>
        </w:rPr>
        <w:t xml:space="preserve"> Real-Time STT Evaluation &amp; Project Tracking Updates</w:t>
      </w:r>
      <w:r>
        <w:rPr>
          <w:rFonts w:ascii="Arial" w:hAnsi="Arial" w:cs="Arial"/>
          <w:sz w:val="24"/>
          <w:highlight w:val="white"/>
        </w:rPr>
      </w:r>
    </w:p>
    <w:p w14:paraId="0714BB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  <w:highlight w:val="white"/>
        </w:rPr>
      </w:pPr>
      <w:r>
        <w:rPr>
          <w:rFonts w:ascii="Arial" w:hAnsi="Arial" w:eastAsia="Arial" w:cs="Arial"/>
          <w:color w:val="000000"/>
          <w:sz w:val="24"/>
          <w:highlight w:val="none"/>
        </w:rPr>
      </w:r>
      <w:r>
        <w:rPr>
          <w:rFonts w:ascii="Arial" w:hAnsi="Arial" w:eastAsia="Arial" w:cs="Arial"/>
          <w:color w:val="000000"/>
          <w:sz w:val="24"/>
          <w:highlight w:val="none"/>
        </w:rPr>
      </w:r>
      <w:r>
        <w:rPr>
          <w:rFonts w:ascii="Arial" w:hAnsi="Arial" w:eastAsia="Arial" w:cs="Arial"/>
          <w:color w:val="000000"/>
          <w:sz w:val="24"/>
          <w:highlight w:val="none"/>
        </w:rPr>
      </w:r>
    </w:p>
    <w:p w14:paraId="423980B0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8"/>
        </w:rPr>
        <w:t xml:space="preserve">Objective</w:t>
      </w:r>
      <w:r>
        <w:rPr>
          <w:rFonts w:ascii="Arial" w:hAnsi="Arial" w:eastAsia="Arial" w:cs="Arial"/>
        </w:rPr>
      </w:r>
      <w:r>
        <w:rPr>
          <w:rFonts w:ascii="Arial" w:hAnsi="Arial" w:eastAsia="Arial" w:cs="Arial"/>
          <w:sz w:val="24"/>
        </w:rPr>
      </w:r>
      <w:r>
        <w:rPr>
          <w:rFonts w:ascii="Arial" w:hAnsi="Arial" w:eastAsia="Arial" w:cs="Arial"/>
        </w:rPr>
      </w:r>
      <w:r>
        <w:rPr>
          <w:rFonts w:ascii="Arial" w:hAnsi="Arial" w:cs="Arial"/>
          <w:sz w:val="28"/>
        </w:rPr>
      </w:r>
    </w:p>
    <w:p w14:paraId="51FD23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Evaluate real-time Speech-to-Text (STT) alternatives for performance comparison and begin suitability testing for low-latency deployment within the SignSpeak.AI voice pipeline.</w:t>
      </w:r>
      <w:r>
        <w:rPr>
          <w:rFonts w:ascii="Arial" w:hAnsi="Arial" w:eastAsia="Arial" w:cs="Arial"/>
        </w:rPr>
      </w:r>
    </w:p>
    <w:p w14:paraId="41BBCD33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8"/>
        </w:rPr>
        <w:t xml:space="preserve">Tasks Completed</w:t>
      </w:r>
      <w:r>
        <w:rPr>
          <w:rFonts w:ascii="Arial" w:hAnsi="Arial" w:eastAsia="Arial" w:cs="Arial"/>
        </w:rPr>
      </w:r>
      <w:r>
        <w:rPr>
          <w:rFonts w:ascii="Arial" w:hAnsi="Arial" w:eastAsia="Arial" w:cs="Arial"/>
          <w:sz w:val="24"/>
        </w:rPr>
      </w:r>
      <w:r>
        <w:rPr>
          <w:rFonts w:ascii="Arial" w:hAnsi="Arial" w:eastAsia="Arial" w:cs="Arial"/>
        </w:rPr>
      </w:r>
      <w:r>
        <w:rPr>
          <w:rFonts w:ascii="Arial" w:hAnsi="Arial" w:cs="Arial"/>
          <w:sz w:val="28"/>
        </w:rPr>
      </w:r>
    </w:p>
    <w:p w14:paraId="772EFF8E">
      <w:pPr>
        <w:pStyle w:val="14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highlight w:val="cyan"/>
        </w:rPr>
      </w:pPr>
      <w:r>
        <w:rPr>
          <w:rFonts w:ascii="Arial" w:hAnsi="Arial" w:eastAsia="Arial" w:cs="Arial"/>
          <w:b/>
          <w:color w:val="000000"/>
          <w:sz w:val="24"/>
          <w:highlight w:val="cyan"/>
        </w:rPr>
        <w:t xml:space="preserve">1. Real-Time Testing — Vosk STT</w:t>
      </w:r>
      <w:r>
        <w:rPr>
          <w:rFonts w:ascii="Arial" w:hAnsi="Arial" w:eastAsia="Arial" w:cs="Arial"/>
          <w:highlight w:val="cyan"/>
        </w:rPr>
      </w:r>
    </w:p>
    <w:p w14:paraId="0E1E73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Completed real-time speech recognition testing using the </w:t>
      </w:r>
      <w:r>
        <w:rPr>
          <w:rFonts w:ascii="Arial" w:hAnsi="Arial" w:eastAsia="Arial" w:cs="Arial"/>
          <w:b/>
          <w:color w:val="000000"/>
          <w:sz w:val="24"/>
        </w:rPr>
        <w:t xml:space="preserve">Vosk</w:t>
      </w:r>
      <w:r>
        <w:rPr>
          <w:rFonts w:ascii="Arial" w:hAnsi="Arial" w:eastAsia="Arial" w:cs="Arial"/>
          <w:color w:val="000000"/>
          <w:sz w:val="24"/>
        </w:rPr>
        <w:t xml:space="preserve"> open-source speech recognition toolkit.</w:t>
      </w:r>
      <w:r>
        <w:rPr>
          <w:rFonts w:ascii="Arial" w:hAnsi="Arial" w:eastAsia="Arial" w:cs="Arial"/>
        </w:rPr>
      </w:r>
      <w:r>
        <w:rPr>
          <w:rFonts w:ascii="Arial" w:hAnsi="Arial" w:eastAsia="Arial" w:cs="Arial"/>
          <w:sz w:val="24"/>
        </w:rPr>
      </w:r>
      <w:r>
        <w:rPr>
          <w:rFonts w:ascii="Arial" w:hAnsi="Arial" w:eastAsia="Arial" w:cs="Arial"/>
        </w:rPr>
      </w:r>
      <w:r>
        <w:rPr>
          <w:rFonts w:ascii="Arial" w:hAnsi="Arial" w:cs="Arial"/>
          <w:sz w:val="24"/>
        </w:rPr>
      </w:r>
    </w:p>
    <w:p w14:paraId="51177D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Testing Focus:</w:t>
      </w:r>
      <w:r>
        <w:rPr>
          <w:rFonts w:ascii="Arial" w:hAnsi="Arial" w:eastAsia="Arial" w:cs="Arial"/>
        </w:rPr>
      </w:r>
    </w:p>
    <w:p w14:paraId="182CE36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Real-time audio stream processing</w:t>
      </w:r>
      <w:r>
        <w:rPr>
          <w:rFonts w:ascii="Arial" w:hAnsi="Arial" w:eastAsia="Arial" w:cs="Arial"/>
        </w:rPr>
      </w:r>
    </w:p>
    <w:p w14:paraId="25AB450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Latency measurement (response time from speech to text output)</w:t>
      </w:r>
      <w:r>
        <w:rPr>
          <w:rFonts w:ascii="Arial" w:hAnsi="Arial" w:eastAsia="Arial" w:cs="Arial"/>
        </w:rPr>
      </w:r>
    </w:p>
    <w:p w14:paraId="49E65BA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Stability during continuous microphone input</w:t>
      </w:r>
      <w:r>
        <w:rPr>
          <w:rFonts w:ascii="Arial" w:hAnsi="Arial" w:eastAsia="Arial" w:cs="Arial"/>
        </w:rPr>
      </w:r>
    </w:p>
    <w:p w14:paraId="650C281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CPU utilization behavior</w:t>
      </w:r>
      <w:r>
        <w:rPr>
          <w:rFonts w:ascii="Arial" w:hAnsi="Arial" w:eastAsia="Arial" w:cs="Arial"/>
        </w:rPr>
      </w:r>
      <w:r>
        <w:rPr>
          <w:rFonts w:ascii="Arial" w:hAnsi="Arial" w:eastAsia="Arial" w:cs="Arial"/>
          <w:sz w:val="24"/>
        </w:rPr>
      </w:r>
      <w:r>
        <w:rPr>
          <w:rFonts w:ascii="Arial" w:hAnsi="Arial" w:eastAsia="Arial" w:cs="Arial"/>
        </w:rPr>
      </w:r>
      <w:r>
        <w:rPr>
          <w:rFonts w:ascii="Arial" w:hAnsi="Arial" w:cs="Arial"/>
          <w:sz w:val="24"/>
        </w:rPr>
      </w:r>
    </w:p>
    <w:p w14:paraId="69F00E1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Outcome:</w:t>
      </w:r>
      <w:r>
        <w:rPr>
          <w:rFonts w:ascii="Arial" w:hAnsi="Arial" w:eastAsia="Arial" w:cs="Arial"/>
        </w:rPr>
      </w:r>
    </w:p>
    <w:p w14:paraId="42602758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Successfully implemented real-time transcription.</w:t>
      </w:r>
      <w:r>
        <w:rPr>
          <w:rFonts w:ascii="Arial" w:hAnsi="Arial" w:eastAsia="Arial" w:cs="Arial"/>
        </w:rPr>
      </w:r>
    </w:p>
    <w:p w14:paraId="6D81C5ED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Model handled continuous speech input without crashes.</w:t>
      </w:r>
      <w:r>
        <w:rPr>
          <w:rFonts w:ascii="Arial" w:hAnsi="Arial" w:eastAsia="Arial" w:cs="Arial"/>
        </w:rPr>
      </w:r>
    </w:p>
    <w:p w14:paraId="01E7F46A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Confirmed that Vosk is viable for lightweight, offline real-time use cases.</w:t>
      </w:r>
      <w:r>
        <w:rPr>
          <w:rFonts w:ascii="Arial" w:hAnsi="Arial" w:eastAsia="Arial" w:cs="Arial"/>
        </w:rPr>
      </w:r>
      <w:r>
        <w:rPr>
          <w:rFonts w:ascii="Arial" w:hAnsi="Arial" w:eastAsia="Arial" w:cs="Arial"/>
          <w:sz w:val="24"/>
        </w:rPr>
      </w:r>
      <w:r>
        <w:rPr>
          <w:rFonts w:ascii="Arial" w:hAnsi="Arial" w:eastAsia="Arial" w:cs="Arial"/>
        </w:rPr>
      </w:r>
      <w:r>
        <w:rPr>
          <w:rFonts w:ascii="Arial" w:hAnsi="Arial" w:cs="Arial"/>
          <w:sz w:val="24"/>
        </w:rPr>
      </w:r>
    </w:p>
    <w:p w14:paraId="205039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Observation:</w:t>
      </w:r>
      <w:r>
        <w:rPr>
          <w:rFonts w:ascii="Arial" w:hAnsi="Arial" w:eastAsia="Arial" w:cs="Arial"/>
        </w:rPr>
      </w:r>
    </w:p>
    <w:p w14:paraId="73C0E5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Vosk is optimized for offline use and performs efficiently on limited hardware. However, further comparative testing is required to evaluate transcription accuracy against Whisper models.</w:t>
      </w:r>
      <w:r>
        <w:rPr>
          <w:rFonts w:ascii="Arial" w:hAnsi="Arial" w:eastAsia="Arial" w:cs="Arial"/>
        </w:rPr>
      </w:r>
    </w:p>
    <w:p w14:paraId="0BF62CB0">
      <w:pPr>
        <w:pStyle w:val="14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2. Suitability Testing Initiated — whisper.cpp</w:t>
      </w:r>
      <w:r>
        <w:rPr>
          <w:rFonts w:ascii="Arial" w:hAnsi="Arial" w:eastAsia="Arial" w:cs="Arial"/>
        </w:rPr>
      </w:r>
    </w:p>
    <w:p w14:paraId="372FB69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Began evaluation of </w:t>
      </w:r>
      <w:r>
        <w:rPr>
          <w:rFonts w:ascii="Arial" w:hAnsi="Arial" w:eastAsia="Arial" w:cs="Arial"/>
          <w:b/>
          <w:color w:val="000000"/>
          <w:sz w:val="24"/>
          <w:highlight w:val="cyan"/>
        </w:rPr>
        <w:t xml:space="preserve">whisper.cpp</w:t>
      </w:r>
      <w:r>
        <w:rPr>
          <w:rFonts w:ascii="Arial" w:hAnsi="Arial" w:eastAsia="Arial" w:cs="Arial"/>
          <w:color w:val="000000"/>
          <w:sz w:val="24"/>
          <w:highlight w:val="cyan"/>
        </w:rPr>
        <w:t xml:space="preserve">,</w:t>
      </w:r>
      <w:r>
        <w:rPr>
          <w:rFonts w:ascii="Arial" w:hAnsi="Arial" w:eastAsia="Arial" w:cs="Arial"/>
          <w:color w:val="000000"/>
          <w:sz w:val="24"/>
        </w:rPr>
        <w:t xml:space="preserve"> a C/C++ optimized implementation of Whisper designed for efficient real-time inference.</w:t>
      </w:r>
      <w:r>
        <w:rPr>
          <w:rFonts w:ascii="Arial" w:hAnsi="Arial" w:eastAsia="Arial" w:cs="Arial"/>
        </w:rPr>
      </w:r>
      <w:r>
        <w:rPr>
          <w:rFonts w:ascii="Arial" w:hAnsi="Arial" w:eastAsia="Arial" w:cs="Arial"/>
          <w:sz w:val="24"/>
        </w:rPr>
      </w:r>
      <w:r>
        <w:rPr>
          <w:rFonts w:ascii="Arial" w:hAnsi="Arial" w:eastAsia="Arial" w:cs="Arial"/>
        </w:rPr>
      </w:r>
      <w:r>
        <w:rPr>
          <w:rFonts w:ascii="Arial" w:hAnsi="Arial" w:cs="Arial"/>
          <w:sz w:val="24"/>
        </w:rPr>
      </w:r>
    </w:p>
    <w:p w14:paraId="16F893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Purpose of Testing:</w:t>
      </w:r>
      <w:r>
        <w:rPr>
          <w:rFonts w:ascii="Arial" w:hAnsi="Arial" w:eastAsia="Arial" w:cs="Arial"/>
        </w:rPr>
      </w:r>
    </w:p>
    <w:p w14:paraId="43682098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Assess real-time feasibility</w:t>
      </w:r>
      <w:r>
        <w:rPr>
          <w:rFonts w:ascii="Arial" w:hAnsi="Arial" w:eastAsia="Arial" w:cs="Arial"/>
        </w:rPr>
      </w:r>
    </w:p>
    <w:p w14:paraId="16AB25CB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Compare performance against:</w:t>
      </w:r>
      <w:r>
        <w:rPr>
          <w:rFonts w:ascii="Arial" w:hAnsi="Arial" w:eastAsia="Arial" w:cs="Arial"/>
        </w:rPr>
      </w:r>
    </w:p>
    <w:p w14:paraId="50BC37EC">
      <w:pPr>
        <w:pStyle w:val="668"/>
        <w:numPr>
          <w:ilvl w:val="1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Whisper (Python implementation)</w:t>
      </w:r>
      <w:r>
        <w:rPr>
          <w:rFonts w:ascii="Arial" w:hAnsi="Arial" w:eastAsia="Arial" w:cs="Arial"/>
        </w:rPr>
      </w:r>
    </w:p>
    <w:p w14:paraId="79384C7E">
      <w:pPr>
        <w:pStyle w:val="668"/>
        <w:numPr>
          <w:ilvl w:val="1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Vosk</w:t>
      </w:r>
      <w:r>
        <w:rPr>
          <w:rFonts w:ascii="Arial" w:hAnsi="Arial" w:eastAsia="Arial" w:cs="Arial"/>
        </w:rPr>
      </w:r>
    </w:p>
    <w:p w14:paraId="712016B1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Measure latency and memory footprint</w:t>
      </w:r>
      <w:r>
        <w:rPr>
          <w:rFonts w:ascii="Arial" w:hAnsi="Arial" w:eastAsia="Arial" w:cs="Arial"/>
        </w:rPr>
      </w:r>
    </w:p>
    <w:p w14:paraId="3A14E7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sz w:val="24"/>
        </w:rPr>
      </w:r>
      <w:r>
        <w:rPr>
          <w:rFonts w:ascii="Arial" w:hAnsi="Arial" w:eastAsia="Arial" w:cs="Arial"/>
        </w:rPr>
      </w:r>
    </w:p>
    <w:p w14:paraId="1C6318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This phase focuses specifically on determining whether whisper.cpp can deliver lower latency while maintaining Whisper-level accuracy.</w:t>
      </w:r>
      <w:r>
        <w:rPr>
          <w:rFonts w:ascii="Arial" w:hAnsi="Arial" w:eastAsia="Arial" w:cs="Arial"/>
        </w:rPr>
      </w:r>
    </w:p>
    <w:p w14:paraId="32954F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sz w:val="24"/>
        </w:rPr>
      </w:r>
      <w:r>
        <w:rPr>
          <w:rFonts w:ascii="Arial" w:hAnsi="Arial" w:eastAsia="Arial" w:cs="Arial"/>
        </w:rPr>
      </w:r>
    </w:p>
    <w:p w14:paraId="35B53A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Testing is currently in progress.</w:t>
      </w:r>
      <w:r>
        <w:rPr>
          <w:rFonts w:ascii="Arial" w:hAnsi="Arial" w:eastAsia="Arial" w:cs="Arial"/>
        </w:rPr>
      </w:r>
    </w:p>
    <w:p w14:paraId="2F1D2050">
      <w:pPr>
        <w:pStyle w:val="14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3. Project Management Updates</w:t>
      </w:r>
      <w:r>
        <w:rPr>
          <w:rFonts w:ascii="Arial" w:hAnsi="Arial" w:eastAsia="Arial" w:cs="Arial"/>
        </w:rPr>
      </w:r>
    </w:p>
    <w:p w14:paraId="2F27596B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Pushed all implemented changes and experimental scripts to GitHub repository.</w:t>
      </w:r>
      <w:r>
        <w:rPr>
          <w:rFonts w:ascii="Arial" w:hAnsi="Arial" w:eastAsia="Arial" w:cs="Arial"/>
        </w:rPr>
      </w:r>
    </w:p>
    <w:p w14:paraId="7EB37167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Updated project Kanban board to reflect:</w:t>
      </w:r>
      <w:r>
        <w:rPr>
          <w:rFonts w:ascii="Arial" w:hAnsi="Arial" w:eastAsia="Arial" w:cs="Arial"/>
        </w:rPr>
      </w:r>
    </w:p>
    <w:p w14:paraId="6C4217E1">
      <w:pPr>
        <w:pStyle w:val="668"/>
        <w:numPr>
          <w:ilvl w:val="1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Completion of Vosk real-time testing</w:t>
      </w:r>
      <w:r>
        <w:rPr>
          <w:rFonts w:ascii="Arial" w:hAnsi="Arial" w:eastAsia="Arial" w:cs="Arial"/>
        </w:rPr>
      </w:r>
    </w:p>
    <w:p w14:paraId="004B3A25">
      <w:pPr>
        <w:pStyle w:val="668"/>
        <w:numPr>
          <w:ilvl w:val="1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Initiation of whisper.cpp evaluation</w:t>
      </w:r>
      <w:r>
        <w:rPr>
          <w:rFonts w:ascii="Arial" w:hAnsi="Arial" w:eastAsia="Arial" w:cs="Arial"/>
        </w:rPr>
      </w:r>
    </w:p>
    <w:p w14:paraId="493A384A">
      <w:pPr>
        <w:pStyle w:val="668"/>
        <w:numPr>
          <w:ilvl w:val="1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Next tasks scheduled under benchmarking and comparison</w:t>
      </w:r>
      <w:r>
        <w:rPr>
          <w:rFonts w:ascii="Arial" w:hAnsi="Arial" w:eastAsia="Arial" w:cs="Arial"/>
        </w:rPr>
      </w:r>
      <w:r>
        <w:rPr>
          <w:rFonts w:ascii="Arial" w:hAnsi="Arial" w:eastAsia="Arial" w:cs="Arial"/>
          <w:sz w:val="24"/>
        </w:rPr>
      </w:r>
      <w:r>
        <w:rPr>
          <w:rFonts w:ascii="Arial" w:hAnsi="Arial" w:eastAsia="Arial" w:cs="Arial"/>
        </w:rPr>
      </w:r>
      <w:r>
        <w:rPr>
          <w:rFonts w:ascii="Arial" w:hAnsi="Arial" w:cs="Arial"/>
          <w:sz w:val="24"/>
        </w:rPr>
      </w:r>
    </w:p>
    <w:p w14:paraId="3422F0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Maintaining structured tracking ensures development visibility and organized progression toward integration.</w:t>
      </w:r>
      <w:r>
        <w:rPr>
          <w:rFonts w:ascii="Arial" w:hAnsi="Arial" w:eastAsia="Arial" w:cs="Arial"/>
        </w:rPr>
      </w:r>
    </w:p>
    <w:p>
      <w:p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</w:r>
      <w:r>
        <w:rPr>
          <w:rFonts w:ascii="Arial" w:hAnsi="Arial" w:eastAsia="Arial" w:cs="Arial"/>
        </w:rPr>
      </w:r>
    </w:p>
    <w:sectPr>
      <w:footnotePr/>
      <w:endnotePr/>
      <w:type w:val="nextPage"/>
      <w:pgSz w:h="15840" w:orient="portrait" w:w="12240"/>
      <w:pgMar w:top="731" w:right="1440" w:bottom="935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C2DBCE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594794E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301EDFC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624F89C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2026-02-20T19:19:19Z</dcterms:modified>
</cp:coreProperties>
</file>