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qkrkh8923z92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Kubernetes is the leading container orchestration platform, but there are several alternatives that cater to different use cases, environments, and organizational needs. Here's a list of notable alternatives, categorized by their focus and functionality: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wls4xye3vv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Docker Swarm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Docker Swarm is a native clustering and orchestration tool for Docker containers.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0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Integrated with Docker CLI for simplicity.</w:t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Easy setup and management for small-scale clusters.</w:t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 availability with built-in failover.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For:</w:t>
      </w:r>
      <w:r w:rsidDel="00000000" w:rsidR="00000000" w:rsidRPr="00000000">
        <w:rPr>
          <w:rtl w:val="0"/>
        </w:rPr>
        <w:t xml:space="preserve"> Small-to-medium deployments with minimal complexity.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Comparison to Kubernetes:</w:t>
      </w:r>
      <w:r w:rsidDel="00000000" w:rsidR="00000000" w:rsidRPr="00000000">
        <w:rPr>
          <w:rtl w:val="0"/>
        </w:rPr>
        <w:t xml:space="preserve"> Easier to learn but lacks Kubernetes' advanced features like custom resource definitions and extensive ecosystem.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shmb2m7v5d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OpenShift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OpenShift is Red Hat’s Kubernetes-based platform with added features for enterprise environments.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Developer-friendly with a focus on CI/CD.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Built-in container registry and monitoring tools.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Strong security features with integrated SSO and compliance tools.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For:</w:t>
      </w:r>
      <w:r w:rsidDel="00000000" w:rsidR="00000000" w:rsidRPr="00000000">
        <w:rPr>
          <w:rtl w:val="0"/>
        </w:rPr>
        <w:t xml:space="preserve"> Enterprises needing an out-of-the-box Kubernetes distribution with additional enterprise features.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5kmr41mx6o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Nomad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HashiCorp’s Nomad is a simple and flexible orchestrator for containers and non-containerized applications.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multiple workloads, not just containers.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Easy-to-understand architecture.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Integrates well with HashiCorp tools like Consul and Vault.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For:</w:t>
      </w:r>
      <w:r w:rsidDel="00000000" w:rsidR="00000000" w:rsidRPr="00000000">
        <w:rPr>
          <w:rtl w:val="0"/>
        </w:rPr>
        <w:t xml:space="preserve"> Hybrid workloads or organizations already using HashiCorp products.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2h7x4406s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Rancher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Rancher is a Kubernetes management platform that simplifies deploying and managing multiple Kubernetes clusters.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Multi-cluster management from a single interface.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User-friendly UI for managing workloads.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Integrates with various Kubernetes distributions.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For:</w:t>
      </w:r>
      <w:r w:rsidDel="00000000" w:rsidR="00000000" w:rsidRPr="00000000">
        <w:rPr>
          <w:rtl w:val="0"/>
        </w:rPr>
        <w:t xml:space="preserve"> Organizations with multiple Kubernetes clusters in diverse environments.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rbykshg01p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Amazon ECS (Elastic Container Service)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Amazon’s managed container orchestration service.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Tight integration with AWS services.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Native support for Docker containers.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Simplified scaling and management via AWS tools.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For:</w:t>
      </w:r>
      <w:r w:rsidDel="00000000" w:rsidR="00000000" w:rsidRPr="00000000">
        <w:rPr>
          <w:rtl w:val="0"/>
        </w:rPr>
        <w:t xml:space="preserve"> AWS-centric organizations with container workloads.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zpo0in0p2d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Azure Container Apps (ACA)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 fully managed service for building and deploying containerized applications on Azure.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need to manage orchestration infrastructure.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Autoscaling based on HTTP traffic or CPU usage.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Integrated with Azure Functions and Logic Apps.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For:</w:t>
      </w:r>
      <w:r w:rsidDel="00000000" w:rsidR="00000000" w:rsidRPr="00000000">
        <w:rPr>
          <w:rtl w:val="0"/>
        </w:rPr>
        <w:t xml:space="preserve"> Developers looking for a serverless-like container experience on Azure.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fwzgzgth0q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Google Cloud Run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 managed service for deploying containerized applications without managing infrastructure.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3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Serverless container orchestration.</w:t>
      </w:r>
    </w:p>
    <w:p w:rsidR="00000000" w:rsidDel="00000000" w:rsidP="00000000" w:rsidRDefault="00000000" w:rsidRPr="00000000" w14:paraId="0000003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Autoscaling to zero for idle workloads.</w:t>
      </w:r>
    </w:p>
    <w:p w:rsidR="00000000" w:rsidDel="00000000" w:rsidP="00000000" w:rsidRDefault="00000000" w:rsidRPr="00000000" w14:paraId="0000003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Integrated with Google Cloud services.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For:</w:t>
      </w:r>
      <w:r w:rsidDel="00000000" w:rsidR="00000000" w:rsidRPr="00000000">
        <w:rPr>
          <w:rtl w:val="0"/>
        </w:rPr>
        <w:t xml:space="preserve"> Stateless web applications and APIs on Google Cloud.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khf8wdxr2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Apache Mesos/Marathon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 distributed systems kernel and scheduler that supports container orchestration.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General-purpose resource management.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Handles mixed workloads (e.g., containers, big data tasks).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For:</w:t>
      </w:r>
      <w:r w:rsidDel="00000000" w:rsidR="00000000" w:rsidRPr="00000000">
        <w:rPr>
          <w:rtl w:val="0"/>
        </w:rPr>
        <w:t xml:space="preserve"> Complex, large-scale environments needing multi-purpose orchestration.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14e5kv5vtj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Fargate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AWS’s serverless compute engine for containers.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4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Removes the need to manage cluster infrastructure.</w:t>
      </w:r>
    </w:p>
    <w:p w:rsidR="00000000" w:rsidDel="00000000" w:rsidP="00000000" w:rsidRDefault="00000000" w:rsidRPr="00000000" w14:paraId="0000004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Automatically scales container workloads.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For:</w:t>
      </w:r>
      <w:r w:rsidDel="00000000" w:rsidR="00000000" w:rsidRPr="00000000">
        <w:rPr>
          <w:rtl w:val="0"/>
        </w:rPr>
        <w:t xml:space="preserve"> Teams that prefer fully abstracted infrastructure within the AWS ecosystem.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swvg4kcp9v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Cloud Foundry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 platform-as-a-service (PaaS) for deploying and managing applications in containers.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4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 on developer productivity.</w:t>
      </w:r>
    </w:p>
    <w:p w:rsidR="00000000" w:rsidDel="00000000" w:rsidP="00000000" w:rsidRDefault="00000000" w:rsidRPr="00000000" w14:paraId="0000005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Supports buildpacks for quick deployments.</w:t>
      </w:r>
    </w:p>
    <w:p w:rsidR="00000000" w:rsidDel="00000000" w:rsidP="00000000" w:rsidRDefault="00000000" w:rsidRPr="00000000" w14:paraId="0000005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 level of abstraction from infrastructure.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For:</w:t>
      </w:r>
      <w:r w:rsidDel="00000000" w:rsidR="00000000" w:rsidRPr="00000000">
        <w:rPr>
          <w:rtl w:val="0"/>
        </w:rPr>
        <w:t xml:space="preserve"> Enterprises looking for a PaaS solution for microservices and web applications.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8gq58bgbgpi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Service Mesh-Oriented Solutions (e.g., Istio)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Focuses on networking and service-to-service communication in containerized environments.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Service discovery, load balancing, and observability.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Advanced traffic control with policy enforcement.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For:</w:t>
      </w:r>
      <w:r w:rsidDel="00000000" w:rsidR="00000000" w:rsidRPr="00000000">
        <w:rPr>
          <w:rtl w:val="0"/>
        </w:rPr>
        <w:t xml:space="preserve"> Environments needing advanced networking and traffic control for containerized workloads.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4r57f2tryzp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Kubernetes Distributions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Kubernetes feels complex, consider lightweight distributions tailored to specific use cases: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K3s:</w:t>
      </w:r>
      <w:r w:rsidDel="00000000" w:rsidR="00000000" w:rsidRPr="00000000">
        <w:rPr>
          <w:rtl w:val="0"/>
        </w:rPr>
        <w:t xml:space="preserve"> A lightweight Kubernetes distribution ideal for edge and IoT workloads.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MicroK8s:</w:t>
      </w:r>
      <w:r w:rsidDel="00000000" w:rsidR="00000000" w:rsidRPr="00000000">
        <w:rPr>
          <w:rtl w:val="0"/>
        </w:rPr>
        <w:t xml:space="preserve"> A simplified Kubernetes installation for local development and small-scale production.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Minikube:</w:t>
      </w:r>
      <w:r w:rsidDel="00000000" w:rsidR="00000000" w:rsidRPr="00000000">
        <w:rPr>
          <w:rtl w:val="0"/>
        </w:rPr>
        <w:t xml:space="preserve"> A local Kubernetes solution for development and testing.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z2olcb3tbc8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Choosing the Right Alternative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Small Deployments:</w:t>
      </w:r>
      <w:r w:rsidDel="00000000" w:rsidR="00000000" w:rsidRPr="00000000">
        <w:rPr>
          <w:rtl w:val="0"/>
        </w:rPr>
        <w:t xml:space="preserve"> Docker Swarm, Nomad, or Minikube.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Enterprise Needs:</w:t>
      </w:r>
      <w:r w:rsidDel="00000000" w:rsidR="00000000" w:rsidRPr="00000000">
        <w:rPr>
          <w:rtl w:val="0"/>
        </w:rPr>
        <w:t xml:space="preserve"> OpenShift, Rancher, or Cloud Foundry.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Cloud-Native Workloads:</w:t>
      </w:r>
      <w:r w:rsidDel="00000000" w:rsidR="00000000" w:rsidRPr="00000000">
        <w:rPr>
          <w:rtl w:val="0"/>
        </w:rPr>
        <w:t xml:space="preserve"> Amazon ECS, Azure Container Apps, or Google Cloud Run.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Serverless Containers:</w:t>
      </w:r>
      <w:r w:rsidDel="00000000" w:rsidR="00000000" w:rsidRPr="00000000">
        <w:rPr>
          <w:rtl w:val="0"/>
        </w:rPr>
        <w:t xml:space="preserve"> AWS Fargate or Google Cloud Run.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alternative has its strengths, so the choice depends on factors like workload type, scale, and existing infrastructure. Let me know if you have liked this!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