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opspilot-ai"/>
    <w:p>
      <w:pPr>
        <w:pStyle w:val="Heading1"/>
      </w:pPr>
      <w:r>
        <w:t xml:space="preserve">OpsPilot AI</w:t>
      </w:r>
    </w:p>
    <w:bookmarkStart w:id="21" w:name="Xa9dedfc6a4247624b2cbce2a54d49ae4a80538b"/>
    <w:p>
      <w:pPr>
        <w:pStyle w:val="Heading2"/>
      </w:pPr>
      <w:r>
        <w:t xml:space="preserve">Complete Product Requirements Document (PRD)</w:t>
      </w:r>
    </w:p>
    <w:bookmarkStart w:id="20" w:name="Xc8aac8dbefee50df998713077a36a52b6dfe404"/>
    <w:p>
      <w:pPr>
        <w:pStyle w:val="Heading3"/>
      </w:pPr>
      <w:r>
        <w:t xml:space="preserve">+ PPT Presentation Content for Team Discussion &amp; Hackathon Pitch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project-overview"/>
    <w:p>
      <w:pPr>
        <w:pStyle w:val="Heading1"/>
      </w:pPr>
      <w:r>
        <w:t xml:space="preserve">1. PROJECT OVERVIEW</w:t>
      </w:r>
    </w:p>
    <w:bookmarkStart w:id="23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t xml:space="preserve">OpsPilot AI</w:t>
      </w:r>
    </w:p>
    <w:p>
      <w:r>
        <w:pict>
          <v:rect style="width:0;height:1.5pt" o:hralign="center" o:hrstd="t" o:hr="t"/>
        </w:pict>
      </w:r>
    </w:p>
    <w:bookmarkEnd w:id="23"/>
    <w:bookmarkStart w:id="24" w:name="tagline"/>
    <w:p>
      <w:pPr>
        <w:pStyle w:val="Heading2"/>
      </w:pPr>
      <w:r>
        <w:t xml:space="preserve">Tagline</w:t>
      </w:r>
    </w:p>
    <w:p>
      <w:pPr>
        <w:pStyle w:val="FirstParagraph"/>
      </w:pPr>
      <w:r>
        <w:t xml:space="preserve">“Turn fragmented operational data into explainable actionable intelligence.”</w:t>
      </w:r>
    </w:p>
    <w:p>
      <w:pPr>
        <w:pStyle w:val="BodyText"/>
      </w:pPr>
      <w:r>
        <w:t xml:space="preserve">Alternative Taglines:</w:t>
      </w:r>
    </w:p>
    <w:p>
      <w:pPr>
        <w:pStyle w:val="Compact"/>
        <w:numPr>
          <w:ilvl w:val="0"/>
          <w:numId w:val="1001"/>
        </w:numPr>
      </w:pPr>
      <w:r>
        <w:t xml:space="preserve">“AI that explains its decisions.”</w:t>
      </w:r>
    </w:p>
    <w:p>
      <w:pPr>
        <w:pStyle w:val="Compact"/>
        <w:numPr>
          <w:ilvl w:val="0"/>
          <w:numId w:val="1001"/>
        </w:numPr>
      </w:pPr>
      <w:r>
        <w:t xml:space="preserve">“From operational chaos to clarity.”</w:t>
      </w:r>
    </w:p>
    <w:p>
      <w:pPr>
        <w:pStyle w:val="Compact"/>
        <w:numPr>
          <w:ilvl w:val="0"/>
          <w:numId w:val="1001"/>
        </w:numPr>
      </w:pPr>
      <w:r>
        <w:t xml:space="preserve">“Cross-modal intelligence for real-world operations.”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Modern organizations receive huge amounts of fragmented operational data every day from:</w:t>
      </w:r>
    </w:p>
    <w:p>
      <w:pPr>
        <w:pStyle w:val="Compact"/>
        <w:numPr>
          <w:ilvl w:val="0"/>
          <w:numId w:val="1002"/>
        </w:numPr>
      </w:pPr>
      <w:r>
        <w:t xml:space="preserve">Emails</w:t>
      </w:r>
    </w:p>
    <w:p>
      <w:pPr>
        <w:pStyle w:val="Compact"/>
        <w:numPr>
          <w:ilvl w:val="0"/>
          <w:numId w:val="1002"/>
        </w:numPr>
      </w:pPr>
      <w:r>
        <w:t xml:space="preserve">Reports</w:t>
      </w:r>
    </w:p>
    <w:p>
      <w:pPr>
        <w:pStyle w:val="Compact"/>
        <w:numPr>
          <w:ilvl w:val="0"/>
          <w:numId w:val="1002"/>
        </w:numPr>
      </w:pPr>
      <w:r>
        <w:t xml:space="preserve">Images</w:t>
      </w:r>
    </w:p>
    <w:p>
      <w:pPr>
        <w:pStyle w:val="Compact"/>
        <w:numPr>
          <w:ilvl w:val="0"/>
          <w:numId w:val="1002"/>
        </w:numPr>
      </w:pPr>
      <w:r>
        <w:t xml:space="preserve">Screenshots</w:t>
      </w:r>
    </w:p>
    <w:p>
      <w:pPr>
        <w:pStyle w:val="Compact"/>
        <w:numPr>
          <w:ilvl w:val="0"/>
          <w:numId w:val="1002"/>
        </w:numPr>
      </w:pPr>
      <w:r>
        <w:t xml:space="preserve">PDFs</w:t>
      </w:r>
    </w:p>
    <w:p>
      <w:pPr>
        <w:pStyle w:val="Compact"/>
        <w:numPr>
          <w:ilvl w:val="0"/>
          <w:numId w:val="1002"/>
        </w:numPr>
      </w:pPr>
      <w:r>
        <w:t xml:space="preserve">Logs</w:t>
      </w:r>
    </w:p>
    <w:p>
      <w:pPr>
        <w:pStyle w:val="Compact"/>
        <w:numPr>
          <w:ilvl w:val="0"/>
          <w:numId w:val="1002"/>
        </w:numPr>
      </w:pPr>
      <w:r>
        <w:t xml:space="preserve">Customer complaints</w:t>
      </w:r>
    </w:p>
    <w:p>
      <w:pPr>
        <w:pStyle w:val="Compact"/>
        <w:numPr>
          <w:ilvl w:val="0"/>
          <w:numId w:val="1002"/>
        </w:numPr>
      </w:pPr>
      <w:r>
        <w:t xml:space="preserve">Spreadsheets</w:t>
      </w:r>
    </w:p>
    <w:p>
      <w:pPr>
        <w:pStyle w:val="Compact"/>
        <w:numPr>
          <w:ilvl w:val="0"/>
          <w:numId w:val="1002"/>
        </w:numPr>
      </w:pPr>
      <w:r>
        <w:t xml:space="preserve">Incident reports</w:t>
      </w:r>
    </w:p>
    <w:p>
      <w:pPr>
        <w:pStyle w:val="FirstParagraph"/>
      </w:pPr>
      <w:r>
        <w:t xml:space="preserve">Currently, teams manually:</w:t>
      </w:r>
    </w:p>
    <w:p>
      <w:pPr>
        <w:pStyle w:val="Compact"/>
        <w:numPr>
          <w:ilvl w:val="0"/>
          <w:numId w:val="1003"/>
        </w:numPr>
      </w:pPr>
      <w:r>
        <w:t xml:space="preserve">analyze files</w:t>
      </w:r>
    </w:p>
    <w:p>
      <w:pPr>
        <w:pStyle w:val="Compact"/>
        <w:numPr>
          <w:ilvl w:val="0"/>
          <w:numId w:val="1003"/>
        </w:numPr>
      </w:pPr>
      <w:r>
        <w:t xml:space="preserve">compare information</w:t>
      </w:r>
    </w:p>
    <w:p>
      <w:pPr>
        <w:pStyle w:val="Compact"/>
        <w:numPr>
          <w:ilvl w:val="0"/>
          <w:numId w:val="1003"/>
        </w:numPr>
      </w:pPr>
      <w:r>
        <w:t xml:space="preserve">detect anomalies</w:t>
      </w:r>
    </w:p>
    <w:p>
      <w:pPr>
        <w:pStyle w:val="Compact"/>
        <w:numPr>
          <w:ilvl w:val="0"/>
          <w:numId w:val="1003"/>
        </w:numPr>
      </w:pPr>
      <w:r>
        <w:t xml:space="preserve">identify risks</w:t>
      </w:r>
    </w:p>
    <w:p>
      <w:pPr>
        <w:pStyle w:val="Compact"/>
        <w:numPr>
          <w:ilvl w:val="0"/>
          <w:numId w:val="1003"/>
        </w:numPr>
      </w:pPr>
      <w:r>
        <w:t xml:space="preserve">coordinate actions</w:t>
      </w:r>
    </w:p>
    <w:p>
      <w:pPr>
        <w:pStyle w:val="FirstParagraph"/>
      </w:pPr>
      <w:r>
        <w:t xml:space="preserve">This causes:</w:t>
      </w:r>
    </w:p>
    <w:p>
      <w:pPr>
        <w:pStyle w:val="Compact"/>
        <w:numPr>
          <w:ilvl w:val="0"/>
          <w:numId w:val="1004"/>
        </w:numPr>
      </w:pPr>
      <w:r>
        <w:t xml:space="preserve">delayed decision-making</w:t>
      </w:r>
    </w:p>
    <w:p>
      <w:pPr>
        <w:pStyle w:val="Compact"/>
        <w:numPr>
          <w:ilvl w:val="0"/>
          <w:numId w:val="1004"/>
        </w:numPr>
      </w:pPr>
      <w:r>
        <w:t xml:space="preserve">operational inefficiency</w:t>
      </w:r>
    </w:p>
    <w:p>
      <w:pPr>
        <w:pStyle w:val="Compact"/>
        <w:numPr>
          <w:ilvl w:val="0"/>
          <w:numId w:val="1004"/>
        </w:numPr>
      </w:pPr>
      <w:r>
        <w:t xml:space="preserve">human errors</w:t>
      </w:r>
    </w:p>
    <w:p>
      <w:pPr>
        <w:pStyle w:val="Compact"/>
        <w:numPr>
          <w:ilvl w:val="0"/>
          <w:numId w:val="1004"/>
        </w:numPr>
      </w:pPr>
      <w:r>
        <w:t xml:space="preserve">missed critical incidents</w:t>
      </w:r>
    </w:p>
    <w:p>
      <w:pPr>
        <w:pStyle w:val="Compact"/>
        <w:numPr>
          <w:ilvl w:val="0"/>
          <w:numId w:val="1004"/>
        </w:numPr>
      </w:pPr>
      <w:r>
        <w:t xml:space="preserve">information overload</w:t>
      </w:r>
    </w:p>
    <w:p>
      <w:pPr>
        <w:pStyle w:val="FirstParagraph"/>
      </w:pPr>
      <w:r>
        <w:t xml:space="preserve">Existing AI systems are either:</w:t>
      </w:r>
    </w:p>
    <w:p>
      <w:pPr>
        <w:pStyle w:val="Compact"/>
        <w:numPr>
          <w:ilvl w:val="0"/>
          <w:numId w:val="1005"/>
        </w:numPr>
      </w:pPr>
      <w:r>
        <w:t xml:space="preserve">too expensive</w:t>
      </w:r>
    </w:p>
    <w:p>
      <w:pPr>
        <w:pStyle w:val="Compact"/>
        <w:numPr>
          <w:ilvl w:val="0"/>
          <w:numId w:val="1005"/>
        </w:numPr>
      </w:pPr>
      <w:r>
        <w:t xml:space="preserve">overly enterprise-heavy</w:t>
      </w:r>
    </w:p>
    <w:p>
      <w:pPr>
        <w:pStyle w:val="Compact"/>
        <w:numPr>
          <w:ilvl w:val="0"/>
          <w:numId w:val="1005"/>
        </w:numPr>
      </w:pPr>
      <w:r>
        <w:t xml:space="preserve">non-explainable</w:t>
      </w:r>
    </w:p>
    <w:p>
      <w:pPr>
        <w:pStyle w:val="Compact"/>
        <w:numPr>
          <w:ilvl w:val="0"/>
          <w:numId w:val="1005"/>
        </w:numPr>
      </w:pPr>
      <w:r>
        <w:t xml:space="preserve">domain-locked</w:t>
      </w:r>
    </w:p>
    <w:p>
      <w:pPr>
        <w:pStyle w:val="Compact"/>
        <w:numPr>
          <w:ilvl w:val="0"/>
          <w:numId w:val="1005"/>
        </w:numPr>
      </w:pPr>
      <w:r>
        <w:t xml:space="preserve">dependent on black-box workflows</w:t>
      </w:r>
    </w:p>
    <w:p>
      <w:pPr>
        <w:pStyle w:val="FirstParagraph"/>
      </w:pPr>
      <w:r>
        <w:t xml:space="preserve">There is a need for:</w:t>
      </w:r>
    </w:p>
    <w:p>
      <w:pPr>
        <w:pStyle w:val="BlockText"/>
      </w:pPr>
      <w:r>
        <w:t xml:space="preserve">A scalable explainable AI operational intelligence platform capable of processing fragmented multimodal data and generating trustworthy actionable insights.</w:t>
      </w:r>
    </w:p>
    <w:p>
      <w:r>
        <w:pict>
          <v:rect style="width:0;height:1.5pt" o:hralign="center" o:hrstd="t" o:hr="t"/>
        </w:pict>
      </w:r>
    </w:p>
    <w:bookmarkEnd w:id="26"/>
    <w:bookmarkStart w:id="27" w:name="project-objective"/>
    <w:p>
      <w:pPr>
        <w:pStyle w:val="Heading1"/>
      </w:pPr>
      <w:r>
        <w:t xml:space="preserve">3. PROJECT OBJECTIVE</w:t>
      </w:r>
    </w:p>
    <w:p>
      <w:pPr>
        <w:pStyle w:val="FirstParagraph"/>
      </w:pPr>
      <w:r>
        <w:t xml:space="preserve">Build an explainable multimodal operational intelligence platform that:</w:t>
      </w:r>
    </w:p>
    <w:p>
      <w:pPr>
        <w:pStyle w:val="Compact"/>
        <w:numPr>
          <w:ilvl w:val="0"/>
          <w:numId w:val="1006"/>
        </w:numPr>
      </w:pPr>
      <w:r>
        <w:t xml:space="preserve">ingests fragmented operational data</w:t>
      </w:r>
    </w:p>
    <w:p>
      <w:pPr>
        <w:pStyle w:val="Compact"/>
        <w:numPr>
          <w:ilvl w:val="0"/>
          <w:numId w:val="1006"/>
        </w:numPr>
      </w:pPr>
      <w:r>
        <w:t xml:space="preserve">correlates evidence across modalities</w:t>
      </w:r>
    </w:p>
    <w:p>
      <w:pPr>
        <w:pStyle w:val="Compact"/>
        <w:numPr>
          <w:ilvl w:val="0"/>
          <w:numId w:val="1006"/>
        </w:numPr>
      </w:pPr>
      <w:r>
        <w:t xml:space="preserve">detects operational anomalies</w:t>
      </w:r>
    </w:p>
    <w:p>
      <w:pPr>
        <w:pStyle w:val="Compact"/>
        <w:numPr>
          <w:ilvl w:val="0"/>
          <w:numId w:val="1006"/>
        </w:numPr>
      </w:pPr>
      <w:r>
        <w:t xml:space="preserve">generates risk scores</w:t>
      </w:r>
    </w:p>
    <w:p>
      <w:pPr>
        <w:pStyle w:val="Compact"/>
        <w:numPr>
          <w:ilvl w:val="0"/>
          <w:numId w:val="1006"/>
        </w:numPr>
      </w:pPr>
      <w:r>
        <w:t xml:space="preserve">explains reasoning behind decisions</w:t>
      </w:r>
    </w:p>
    <w:p>
      <w:pPr>
        <w:pStyle w:val="Compact"/>
        <w:numPr>
          <w:ilvl w:val="0"/>
          <w:numId w:val="1006"/>
        </w:numPr>
      </w:pPr>
      <w:r>
        <w:t xml:space="preserve">recommends actionable next steps</w:t>
      </w:r>
    </w:p>
    <w:p>
      <w:pPr>
        <w:pStyle w:val="Compact"/>
        <w:numPr>
          <w:ilvl w:val="0"/>
          <w:numId w:val="1006"/>
        </w:numPr>
      </w:pPr>
      <w:r>
        <w:t xml:space="preserve">visualizes evidence relationships</w:t>
      </w:r>
    </w:p>
    <w:p>
      <w:pPr>
        <w:pStyle w:val="FirstParagraph"/>
      </w:pPr>
      <w:r>
        <w:t xml:space="preserve">using:</w:t>
      </w:r>
    </w:p>
    <w:p>
      <w:pPr>
        <w:pStyle w:val="Compact"/>
        <w:numPr>
          <w:ilvl w:val="0"/>
          <w:numId w:val="1007"/>
        </w:numPr>
      </w:pPr>
      <w:r>
        <w:t xml:space="preserve">multimodal AI</w:t>
      </w:r>
    </w:p>
    <w:p>
      <w:pPr>
        <w:pStyle w:val="Compact"/>
        <w:numPr>
          <w:ilvl w:val="0"/>
          <w:numId w:val="1007"/>
        </w:numPr>
      </w:pPr>
      <w:r>
        <w:t xml:space="preserve">semantic retrieval</w:t>
      </w:r>
    </w:p>
    <w:p>
      <w:pPr>
        <w:pStyle w:val="Compact"/>
        <w:numPr>
          <w:ilvl w:val="0"/>
          <w:numId w:val="1007"/>
        </w:numPr>
      </w:pPr>
      <w:r>
        <w:t xml:space="preserve">operational reasoning pipelines</w:t>
      </w:r>
    </w:p>
    <w:p>
      <w:pPr>
        <w:pStyle w:val="Compact"/>
        <w:numPr>
          <w:ilvl w:val="0"/>
          <w:numId w:val="1007"/>
        </w:numPr>
      </w:pPr>
      <w:r>
        <w:t xml:space="preserve">explainable AI workflows</w:t>
      </w:r>
    </w:p>
    <w:p>
      <w:r>
        <w:pict>
          <v:rect style="width:0;height:1.5pt" o:hralign="center" o:hrstd="t" o:hr="t"/>
        </w:pict>
      </w:r>
    </w:p>
    <w:bookmarkEnd w:id="27"/>
    <w:bookmarkStart w:id="30" w:name="target-users"/>
    <w:p>
      <w:pPr>
        <w:pStyle w:val="Heading1"/>
      </w:pPr>
      <w:r>
        <w:t xml:space="preserve">4. TARGET USERS</w:t>
      </w:r>
    </w:p>
    <w:bookmarkStart w:id="28" w:name="primary-users"/>
    <w:p>
      <w:pPr>
        <w:pStyle w:val="Heading2"/>
      </w:pPr>
      <w:r>
        <w:t xml:space="preserve">Primary Users</w:t>
      </w:r>
    </w:p>
    <w:p>
      <w:pPr>
        <w:pStyle w:val="Compact"/>
        <w:numPr>
          <w:ilvl w:val="0"/>
          <w:numId w:val="1008"/>
        </w:numPr>
      </w:pPr>
      <w:r>
        <w:t xml:space="preserve">Operations Teams</w:t>
      </w:r>
    </w:p>
    <w:p>
      <w:pPr>
        <w:pStyle w:val="Compact"/>
        <w:numPr>
          <w:ilvl w:val="0"/>
          <w:numId w:val="1008"/>
        </w:numPr>
      </w:pPr>
      <w:r>
        <w:t xml:space="preserve">Logistics Managers</w:t>
      </w:r>
    </w:p>
    <w:p>
      <w:pPr>
        <w:pStyle w:val="Compact"/>
        <w:numPr>
          <w:ilvl w:val="0"/>
          <w:numId w:val="1008"/>
        </w:numPr>
      </w:pPr>
      <w:r>
        <w:t xml:space="preserve">Compliance Teams</w:t>
      </w:r>
    </w:p>
    <w:p>
      <w:pPr>
        <w:pStyle w:val="Compact"/>
        <w:numPr>
          <w:ilvl w:val="0"/>
          <w:numId w:val="1008"/>
        </w:numPr>
      </w:pPr>
      <w:r>
        <w:t xml:space="preserve">Insurance Investigators</w:t>
      </w:r>
    </w:p>
    <w:p>
      <w:pPr>
        <w:pStyle w:val="Compact"/>
        <w:numPr>
          <w:ilvl w:val="0"/>
          <w:numId w:val="1008"/>
        </w:numPr>
      </w:pPr>
      <w:r>
        <w:t xml:space="preserve">Incident Analysts</w:t>
      </w:r>
    </w:p>
    <w:p>
      <w:pPr>
        <w:pStyle w:val="Compact"/>
        <w:numPr>
          <w:ilvl w:val="0"/>
          <w:numId w:val="1008"/>
        </w:numPr>
      </w:pPr>
      <w:r>
        <w:t xml:space="preserve">Enterprise Operations Teams</w:t>
      </w:r>
    </w:p>
    <w:p>
      <w:pPr>
        <w:pStyle w:val="Compact"/>
        <w:numPr>
          <w:ilvl w:val="0"/>
          <w:numId w:val="1008"/>
        </w:numPr>
      </w:pPr>
      <w:r>
        <w:t xml:space="preserve">SMEs</w:t>
      </w:r>
    </w:p>
    <w:p>
      <w:pPr>
        <w:pStyle w:val="Compact"/>
        <w:numPr>
          <w:ilvl w:val="0"/>
          <w:numId w:val="1008"/>
        </w:numPr>
      </w:pPr>
      <w:r>
        <w:t xml:space="preserve">Customer Support Operations</w:t>
      </w:r>
    </w:p>
    <w:p>
      <w:r>
        <w:pict>
          <v:rect style="width:0;height:1.5pt" o:hralign="center" o:hrstd="t" o:hr="t"/>
        </w:pict>
      </w:r>
    </w:p>
    <w:bookmarkEnd w:id="28"/>
    <w:bookmarkStart w:id="29" w:name="secondary-users"/>
    <w:p>
      <w:pPr>
        <w:pStyle w:val="Heading2"/>
      </w:pPr>
      <w:r>
        <w:t xml:space="preserve">Secondary Users</w:t>
      </w:r>
    </w:p>
    <w:p>
      <w:pPr>
        <w:pStyle w:val="Compact"/>
        <w:numPr>
          <w:ilvl w:val="0"/>
          <w:numId w:val="1009"/>
        </w:numPr>
      </w:pPr>
      <w:r>
        <w:t xml:space="preserve">Auditors</w:t>
      </w:r>
    </w:p>
    <w:p>
      <w:pPr>
        <w:pStyle w:val="Compact"/>
        <w:numPr>
          <w:ilvl w:val="0"/>
          <w:numId w:val="1009"/>
        </w:numPr>
      </w:pPr>
      <w:r>
        <w:t xml:space="preserve">Managers</w:t>
      </w:r>
    </w:p>
    <w:p>
      <w:pPr>
        <w:pStyle w:val="Compact"/>
        <w:numPr>
          <w:ilvl w:val="0"/>
          <w:numId w:val="1009"/>
        </w:numPr>
      </w:pPr>
      <w:r>
        <w:t xml:space="preserve">Decision Makers</w:t>
      </w:r>
    </w:p>
    <w:p>
      <w:pPr>
        <w:pStyle w:val="Compact"/>
        <w:numPr>
          <w:ilvl w:val="0"/>
          <w:numId w:val="1009"/>
        </w:numPr>
      </w:pPr>
      <w:r>
        <w:t xml:space="preserve">Risk Assessment Teams</w:t>
      </w:r>
    </w:p>
    <w:p>
      <w:pPr>
        <w:pStyle w:val="Compact"/>
        <w:numPr>
          <w:ilvl w:val="0"/>
          <w:numId w:val="1009"/>
        </w:numPr>
      </w:pPr>
      <w:r>
        <w:t xml:space="preserve">Government Operational Units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ore-value-proposition"/>
    <w:p>
      <w:pPr>
        <w:pStyle w:val="Heading1"/>
      </w:pPr>
      <w:r>
        <w:t xml:space="preserve">5. CORE VALUE PROPOSITION</w:t>
      </w:r>
    </w:p>
    <w:p>
      <w:pPr>
        <w:pStyle w:val="FirstParagraph"/>
      </w:pPr>
      <w:r>
        <w:t xml:space="preserve">OpsPilot AI transforms disconnected operational evidence into explainable operational intelligence.</w:t>
      </w:r>
    </w:p>
    <w:p>
      <w:pPr>
        <w:pStyle w:val="BodyText"/>
      </w:pPr>
      <w:r>
        <w:t xml:space="preserve">Instead of manually analyzing multiple files and reports, users receive:</w:t>
      </w:r>
    </w:p>
    <w:p>
      <w:pPr>
        <w:pStyle w:val="Compact"/>
        <w:numPr>
          <w:ilvl w:val="0"/>
          <w:numId w:val="1010"/>
        </w:numPr>
      </w:pPr>
      <w:r>
        <w:t xml:space="preserve">linked evidence</w:t>
      </w:r>
    </w:p>
    <w:p>
      <w:pPr>
        <w:pStyle w:val="Compact"/>
        <w:numPr>
          <w:ilvl w:val="0"/>
          <w:numId w:val="1010"/>
        </w:numPr>
      </w:pPr>
      <w:r>
        <w:t xml:space="preserve">anomaly detection</w:t>
      </w:r>
    </w:p>
    <w:p>
      <w:pPr>
        <w:pStyle w:val="Compact"/>
        <w:numPr>
          <w:ilvl w:val="0"/>
          <w:numId w:val="1010"/>
        </w:numPr>
      </w:pPr>
      <w:r>
        <w:t xml:space="preserve">operational insights</w:t>
      </w:r>
    </w:p>
    <w:p>
      <w:pPr>
        <w:pStyle w:val="Compact"/>
        <w:numPr>
          <w:ilvl w:val="0"/>
          <w:numId w:val="1010"/>
        </w:numPr>
      </w:pPr>
      <w:r>
        <w:t xml:space="preserve">confidence scoring</w:t>
      </w:r>
    </w:p>
    <w:p>
      <w:pPr>
        <w:pStyle w:val="Compact"/>
        <w:numPr>
          <w:ilvl w:val="0"/>
          <w:numId w:val="1010"/>
        </w:numPr>
      </w:pPr>
      <w:r>
        <w:t xml:space="preserve">explainable recommendations</w:t>
      </w:r>
    </w:p>
    <w:p>
      <w:pPr>
        <w:pStyle w:val="FirstParagraph"/>
      </w:pPr>
      <w:r>
        <w:t xml:space="preserve">in real-time.</w:t>
      </w:r>
    </w:p>
    <w:p>
      <w:r>
        <w:pict>
          <v:rect style="width:0;height:1.5pt" o:hralign="center" o:hrstd="t" o:hr="t"/>
        </w:pict>
      </w:r>
    </w:p>
    <w:bookmarkEnd w:id="31"/>
    <w:bookmarkStart w:id="34" w:name="unique-selling-point-usp"/>
    <w:p>
      <w:pPr>
        <w:pStyle w:val="Heading1"/>
      </w:pPr>
      <w:r>
        <w:t xml:space="preserve">6. UNIQUE SELLING POINT (USP)</w:t>
      </w:r>
    </w:p>
    <w:bookmarkStart w:id="32" w:name="primary-usp"/>
    <w:p>
      <w:pPr>
        <w:pStyle w:val="Heading2"/>
      </w:pPr>
      <w:r>
        <w:t xml:space="preserve">Primary USP</w:t>
      </w:r>
    </w:p>
    <w:p>
      <w:pPr>
        <w:pStyle w:val="FirstParagraph"/>
      </w:pPr>
      <w:r>
        <w:t xml:space="preserve">Explainable cross-modal operational reasoning.</w:t>
      </w:r>
    </w:p>
    <w:p>
      <w:r>
        <w:pict>
          <v:rect style="width:0;height:1.5pt" o:hralign="center" o:hrstd="t" o:hr="t"/>
        </w:pict>
      </w:r>
    </w:p>
    <w:bookmarkEnd w:id="32"/>
    <w:bookmarkStart w:id="33" w:name="secondary-usp"/>
    <w:p>
      <w:pPr>
        <w:pStyle w:val="Heading2"/>
      </w:pPr>
      <w:r>
        <w:t xml:space="preserve">Secondary USP</w:t>
      </w:r>
    </w:p>
    <w:p>
      <w:pPr>
        <w:pStyle w:val="FirstParagraph"/>
      </w:pPr>
      <w:r>
        <w:t xml:space="preserve">Unlike generic AI assistants, OpsPilot AI:</w:t>
      </w:r>
    </w:p>
    <w:p>
      <w:pPr>
        <w:pStyle w:val="Compact"/>
        <w:numPr>
          <w:ilvl w:val="0"/>
          <w:numId w:val="1011"/>
        </w:numPr>
      </w:pPr>
      <w:r>
        <w:t xml:space="preserve">correlates multiple evidence sources</w:t>
      </w:r>
    </w:p>
    <w:p>
      <w:pPr>
        <w:pStyle w:val="Compact"/>
        <w:numPr>
          <w:ilvl w:val="0"/>
          <w:numId w:val="1011"/>
        </w:numPr>
      </w:pPr>
      <w:r>
        <w:t xml:space="preserve">explains WHY a decision was made</w:t>
      </w:r>
    </w:p>
    <w:p>
      <w:pPr>
        <w:pStyle w:val="Compact"/>
        <w:numPr>
          <w:ilvl w:val="0"/>
          <w:numId w:val="1011"/>
        </w:numPr>
      </w:pPr>
      <w:r>
        <w:t xml:space="preserve">visualizes linked operational evidence</w:t>
      </w:r>
    </w:p>
    <w:p>
      <w:pPr>
        <w:pStyle w:val="Compact"/>
        <w:numPr>
          <w:ilvl w:val="0"/>
          <w:numId w:val="1011"/>
        </w:numPr>
      </w:pPr>
      <w:r>
        <w:t xml:space="preserve">generates structured operational intelligence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re-features"/>
    <w:p>
      <w:pPr>
        <w:pStyle w:val="Heading1"/>
      </w:pPr>
      <w:r>
        <w:t xml:space="preserve">7. CORE FEATURES</w:t>
      </w:r>
    </w:p>
    <w:bookmarkEnd w:id="35"/>
    <w:bookmarkStart w:id="38" w:name="feature-1-multimodal-file-upload"/>
    <w:p>
      <w:pPr>
        <w:pStyle w:val="Heading1"/>
      </w:pPr>
      <w:r>
        <w:t xml:space="preserve">FEATURE 1 — Multimodal File Upload</w:t>
      </w:r>
    </w:p>
    <w:bookmarkStart w:id="36" w:name="description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Users can upload:</w:t>
      </w:r>
    </w:p>
    <w:p>
      <w:pPr>
        <w:pStyle w:val="Compact"/>
        <w:numPr>
          <w:ilvl w:val="0"/>
          <w:numId w:val="1012"/>
        </w:numPr>
      </w:pPr>
      <w:r>
        <w:t xml:space="preserve">PDFs</w:t>
      </w:r>
    </w:p>
    <w:p>
      <w:pPr>
        <w:pStyle w:val="Compact"/>
        <w:numPr>
          <w:ilvl w:val="0"/>
          <w:numId w:val="1012"/>
        </w:numPr>
      </w:pPr>
      <w:r>
        <w:t xml:space="preserve">images</w:t>
      </w:r>
    </w:p>
    <w:p>
      <w:pPr>
        <w:pStyle w:val="Compact"/>
        <w:numPr>
          <w:ilvl w:val="0"/>
          <w:numId w:val="1012"/>
        </w:numPr>
      </w:pPr>
      <w:r>
        <w:t xml:space="preserve">screenshots</w:t>
      </w:r>
    </w:p>
    <w:p>
      <w:pPr>
        <w:pStyle w:val="Compact"/>
        <w:numPr>
          <w:ilvl w:val="0"/>
          <w:numId w:val="1012"/>
        </w:numPr>
      </w:pPr>
      <w:r>
        <w:t xml:space="preserve">CSV files</w:t>
      </w:r>
    </w:p>
    <w:p>
      <w:pPr>
        <w:pStyle w:val="Compact"/>
        <w:numPr>
          <w:ilvl w:val="0"/>
          <w:numId w:val="1012"/>
        </w:numPr>
      </w:pPr>
      <w:r>
        <w:t xml:space="preserve">spreadsheets</w:t>
      </w:r>
    </w:p>
    <w:p>
      <w:pPr>
        <w:pStyle w:val="Compact"/>
        <w:numPr>
          <w:ilvl w:val="0"/>
          <w:numId w:val="1012"/>
        </w:numPr>
      </w:pPr>
      <w:r>
        <w:t xml:space="preserve">text notes</w:t>
      </w:r>
    </w:p>
    <w:p>
      <w:pPr>
        <w:pStyle w:val="Compact"/>
        <w:numPr>
          <w:ilvl w:val="0"/>
          <w:numId w:val="1012"/>
        </w:numPr>
      </w:pPr>
      <w:r>
        <w:t xml:space="preserve">operational reports</w:t>
      </w:r>
    </w:p>
    <w:p>
      <w:r>
        <w:pict>
          <v:rect style="width:0;height:1.5pt" o:hralign="center" o:hrstd="t" o:hr="t"/>
        </w:pict>
      </w:r>
    </w:p>
    <w:bookmarkEnd w:id="36"/>
    <w:bookmarkStart w:id="37" w:name="expected-output"/>
    <w:p>
      <w:pPr>
        <w:pStyle w:val="Heading2"/>
      </w:pPr>
      <w:r>
        <w:t xml:space="preserve">Expected Output</w:t>
      </w:r>
    </w:p>
    <w:p>
      <w:pPr>
        <w:pStyle w:val="FirstParagraph"/>
      </w:pPr>
      <w:r>
        <w:t xml:space="preserve">All uploaded files enter the AI processing pipeline.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feature-2-ocr-content-extraction"/>
    <w:p>
      <w:pPr>
        <w:pStyle w:val="Heading1"/>
      </w:pPr>
      <w:r>
        <w:t xml:space="preserve">FEATURE 2 — OCR &amp; Content Extraction</w:t>
      </w:r>
    </w:p>
    <w:bookmarkStart w:id="39" w:name="description-1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Extract text and metadata from uploaded files.</w:t>
      </w:r>
    </w:p>
    <w:p>
      <w:r>
        <w:pict>
          <v:rect style="width:0;height:1.5pt" o:hralign="center" o:hrstd="t" o:hr="t"/>
        </w:pict>
      </w:r>
    </w:p>
    <w:bookmarkEnd w:id="39"/>
    <w:bookmarkStart w:id="40" w:name="technologies"/>
    <w:p>
      <w:pPr>
        <w:pStyle w:val="Heading2"/>
      </w:pPr>
      <w:r>
        <w:t xml:space="preserve">Technologies</w:t>
      </w:r>
    </w:p>
    <w:p>
      <w:pPr>
        <w:pStyle w:val="Compact"/>
        <w:numPr>
          <w:ilvl w:val="0"/>
          <w:numId w:val="1013"/>
        </w:numPr>
      </w:pPr>
      <w:r>
        <w:t xml:space="preserve">Tesseract OCR</w:t>
      </w:r>
    </w:p>
    <w:p>
      <w:pPr>
        <w:pStyle w:val="Compact"/>
        <w:numPr>
          <w:ilvl w:val="0"/>
          <w:numId w:val="1013"/>
        </w:numPr>
      </w:pPr>
      <w:r>
        <w:t xml:space="preserve">EasyOCR</w:t>
      </w:r>
    </w:p>
    <w:p>
      <w:pPr>
        <w:pStyle w:val="Compact"/>
        <w:numPr>
          <w:ilvl w:val="0"/>
          <w:numId w:val="1013"/>
        </w:numPr>
      </w:pPr>
      <w:r>
        <w:t xml:space="preserve">pdfplumber</w:t>
      </w:r>
    </w:p>
    <w:p>
      <w:pPr>
        <w:pStyle w:val="Compact"/>
        <w:numPr>
          <w:ilvl w:val="0"/>
          <w:numId w:val="1013"/>
        </w:numPr>
      </w:pPr>
      <w:r>
        <w:t xml:space="preserve">PyMuPDF</w:t>
      </w:r>
    </w:p>
    <w:p>
      <w:r>
        <w:pict>
          <v:rect style="width:0;height:1.5pt" o:hralign="center" o:hrstd="t" o:hr="t"/>
        </w:pict>
      </w:r>
    </w:p>
    <w:bookmarkEnd w:id="40"/>
    <w:bookmarkStart w:id="41" w:name="output"/>
    <w:p>
      <w:pPr>
        <w:pStyle w:val="Heading2"/>
      </w:pPr>
      <w:r>
        <w:t xml:space="preserve">Output</w:t>
      </w:r>
    </w:p>
    <w:p>
      <w:pPr>
        <w:pStyle w:val="FirstParagraph"/>
      </w:pPr>
      <w:r>
        <w:t xml:space="preserve">Structured machine-readable content.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feature-3-entity-extraction"/>
    <w:p>
      <w:pPr>
        <w:pStyle w:val="Heading1"/>
      </w:pPr>
      <w:r>
        <w:t xml:space="preserve">FEATURE 3 — Entity Extraction</w:t>
      </w:r>
    </w:p>
    <w:bookmarkStart w:id="43" w:name="description-2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Extract operational entities such as:</w:t>
      </w:r>
    </w:p>
    <w:p>
      <w:pPr>
        <w:pStyle w:val="Compact"/>
        <w:numPr>
          <w:ilvl w:val="0"/>
          <w:numId w:val="1014"/>
        </w:numPr>
      </w:pPr>
      <w:r>
        <w:t xml:space="preserve">invoice IDs</w:t>
      </w:r>
    </w:p>
    <w:p>
      <w:pPr>
        <w:pStyle w:val="Compact"/>
        <w:numPr>
          <w:ilvl w:val="0"/>
          <w:numId w:val="1014"/>
        </w:numPr>
      </w:pPr>
      <w:r>
        <w:t xml:space="preserve">shipment IDs</w:t>
      </w:r>
    </w:p>
    <w:p>
      <w:pPr>
        <w:pStyle w:val="Compact"/>
        <w:numPr>
          <w:ilvl w:val="0"/>
          <w:numId w:val="1014"/>
        </w:numPr>
      </w:pPr>
      <w:r>
        <w:t xml:space="preserve">dates</w:t>
      </w:r>
    </w:p>
    <w:p>
      <w:pPr>
        <w:pStyle w:val="Compact"/>
        <w:numPr>
          <w:ilvl w:val="0"/>
          <w:numId w:val="1014"/>
        </w:numPr>
      </w:pPr>
      <w:r>
        <w:t xml:space="preserve">customer names</w:t>
      </w:r>
    </w:p>
    <w:p>
      <w:pPr>
        <w:pStyle w:val="Compact"/>
        <w:numPr>
          <w:ilvl w:val="0"/>
          <w:numId w:val="1014"/>
        </w:numPr>
      </w:pPr>
      <w:r>
        <w:t xml:space="preserve">addresses</w:t>
      </w:r>
    </w:p>
    <w:p>
      <w:pPr>
        <w:pStyle w:val="Compact"/>
        <w:numPr>
          <w:ilvl w:val="0"/>
          <w:numId w:val="1014"/>
        </w:numPr>
      </w:pPr>
      <w:r>
        <w:t xml:space="preserve">transaction references</w:t>
      </w:r>
    </w:p>
    <w:p>
      <w:r>
        <w:pict>
          <v:rect style="width:0;height:1.5pt" o:hralign="center" o:hrstd="t" o:hr="t"/>
        </w:pict>
      </w:r>
    </w:p>
    <w:bookmarkEnd w:id="43"/>
    <w:bookmarkStart w:id="44" w:name="technologies-1"/>
    <w:p>
      <w:pPr>
        <w:pStyle w:val="Heading2"/>
      </w:pPr>
      <w:r>
        <w:t xml:space="preserve">Technologies</w:t>
      </w:r>
    </w:p>
    <w:p>
      <w:pPr>
        <w:pStyle w:val="Compact"/>
        <w:numPr>
          <w:ilvl w:val="0"/>
          <w:numId w:val="1015"/>
        </w:numPr>
      </w:pPr>
      <w:r>
        <w:t xml:space="preserve">spaCy</w:t>
      </w:r>
    </w:p>
    <w:p>
      <w:pPr>
        <w:pStyle w:val="Compact"/>
        <w:numPr>
          <w:ilvl w:val="0"/>
          <w:numId w:val="1015"/>
        </w:numPr>
      </w:pPr>
      <w:r>
        <w:t xml:space="preserve">DistilBERT</w:t>
      </w:r>
    </w:p>
    <w:p>
      <w:pPr>
        <w:pStyle w:val="Compact"/>
        <w:numPr>
          <w:ilvl w:val="0"/>
          <w:numId w:val="1015"/>
        </w:numPr>
      </w:pPr>
      <w:r>
        <w:t xml:space="preserve">Regex Hybrid Pipeline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feature-4-evidence-correlation-engine"/>
    <w:p>
      <w:pPr>
        <w:pStyle w:val="Heading1"/>
      </w:pPr>
      <w:r>
        <w:t xml:space="preserve">FEATURE 4 — Evidence Correlation Engine</w:t>
      </w:r>
    </w:p>
    <w:bookmarkStart w:id="46" w:name="description-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Link related operational evidence together.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Complaint Email ↔ Damaged Shipment Image ↔ Invoice PDF ↔ Delivery Report</w:t>
      </w:r>
    </w:p>
    <w:p>
      <w:r>
        <w:pict>
          <v:rect style="width:0;height:1.5pt" o:hralign="center" o:hrstd="t" o:hr="t"/>
        </w:pict>
      </w:r>
    </w:p>
    <w:bookmarkEnd w:id="46"/>
    <w:bookmarkStart w:id="47" w:name="technologies-2"/>
    <w:p>
      <w:pPr>
        <w:pStyle w:val="Heading2"/>
      </w:pPr>
      <w:r>
        <w:t xml:space="preserve">Technologies</w:t>
      </w:r>
    </w:p>
    <w:p>
      <w:pPr>
        <w:pStyle w:val="Compact"/>
        <w:numPr>
          <w:ilvl w:val="0"/>
          <w:numId w:val="1016"/>
        </w:numPr>
      </w:pPr>
      <w:r>
        <w:t xml:space="preserve">Semantic Similarity</w:t>
      </w:r>
    </w:p>
    <w:p>
      <w:pPr>
        <w:pStyle w:val="Compact"/>
        <w:numPr>
          <w:ilvl w:val="0"/>
          <w:numId w:val="1016"/>
        </w:numPr>
      </w:pPr>
      <w:r>
        <w:t xml:space="preserve">Graph Relationships</w:t>
      </w:r>
    </w:p>
    <w:p>
      <w:pPr>
        <w:pStyle w:val="Compact"/>
        <w:numPr>
          <w:ilvl w:val="0"/>
          <w:numId w:val="1016"/>
        </w:numPr>
      </w:pPr>
      <w:r>
        <w:t xml:space="preserve">Vector Retrieval</w:t>
      </w:r>
    </w:p>
    <w:p>
      <w:pPr>
        <w:pStyle w:val="Compact"/>
        <w:numPr>
          <w:ilvl w:val="0"/>
          <w:numId w:val="1016"/>
        </w:numPr>
      </w:pPr>
      <w:r>
        <w:t xml:space="preserve">Entity Matching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feature-5-risk-scoring-engine"/>
    <w:p>
      <w:pPr>
        <w:pStyle w:val="Heading1"/>
      </w:pPr>
      <w:r>
        <w:t xml:space="preserve">FEATURE 5 — Risk Scoring Engine</w:t>
      </w:r>
    </w:p>
    <w:bookmarkStart w:id="49" w:name="description-4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Calculate operational risk scores.</w:t>
      </w:r>
    </w:p>
    <w:p>
      <w:pPr>
        <w:pStyle w:val="BodyText"/>
      </w:pPr>
      <w:r>
        <w:t xml:space="preserve">Factors:</w:t>
      </w:r>
    </w:p>
    <w:p>
      <w:pPr>
        <w:pStyle w:val="Compact"/>
        <w:numPr>
          <w:ilvl w:val="0"/>
          <w:numId w:val="1017"/>
        </w:numPr>
      </w:pPr>
      <w:r>
        <w:t xml:space="preserve">anomaly count</w:t>
      </w:r>
    </w:p>
    <w:p>
      <w:pPr>
        <w:pStyle w:val="Compact"/>
        <w:numPr>
          <w:ilvl w:val="0"/>
          <w:numId w:val="1017"/>
        </w:numPr>
      </w:pPr>
      <w:r>
        <w:t xml:space="preserve">confidence level</w:t>
      </w:r>
    </w:p>
    <w:p>
      <w:pPr>
        <w:pStyle w:val="Compact"/>
        <w:numPr>
          <w:ilvl w:val="0"/>
          <w:numId w:val="1017"/>
        </w:numPr>
      </w:pPr>
      <w:r>
        <w:t xml:space="preserve">inconsistency detection</w:t>
      </w:r>
    </w:p>
    <w:p>
      <w:pPr>
        <w:pStyle w:val="Compact"/>
        <w:numPr>
          <w:ilvl w:val="0"/>
          <w:numId w:val="1017"/>
        </w:numPr>
      </w:pPr>
      <w:r>
        <w:t xml:space="preserve">semantic conflict</w:t>
      </w:r>
    </w:p>
    <w:p>
      <w:pPr>
        <w:pStyle w:val="Compact"/>
        <w:numPr>
          <w:ilvl w:val="0"/>
          <w:numId w:val="1017"/>
        </w:numPr>
      </w:pPr>
      <w:r>
        <w:t xml:space="preserve">urgency level</w:t>
      </w:r>
    </w:p>
    <w:p>
      <w:r>
        <w:pict>
          <v:rect style="width:0;height:1.5pt" o:hralign="center" o:hrstd="t" o:hr="t"/>
        </w:pict>
      </w:r>
    </w:p>
    <w:bookmarkEnd w:id="49"/>
    <w:bookmarkStart w:id="50" w:name="output-1"/>
    <w:p>
      <w:pPr>
        <w:pStyle w:val="Heading2"/>
      </w:pPr>
      <w:r>
        <w:t xml:space="preserve">Output</w:t>
      </w:r>
    </w:p>
    <w:p>
      <w:pPr>
        <w:pStyle w:val="Compact"/>
        <w:numPr>
          <w:ilvl w:val="0"/>
          <w:numId w:val="1018"/>
        </w:numPr>
      </w:pPr>
      <w:r>
        <w:t xml:space="preserve">LOW risk</w:t>
      </w:r>
    </w:p>
    <w:p>
      <w:pPr>
        <w:pStyle w:val="Compact"/>
        <w:numPr>
          <w:ilvl w:val="0"/>
          <w:numId w:val="1018"/>
        </w:numPr>
      </w:pPr>
      <w:r>
        <w:t xml:space="preserve">MEDIUM risk</w:t>
      </w:r>
    </w:p>
    <w:p>
      <w:pPr>
        <w:pStyle w:val="Compact"/>
        <w:numPr>
          <w:ilvl w:val="0"/>
          <w:numId w:val="1018"/>
        </w:numPr>
      </w:pPr>
      <w:r>
        <w:t xml:space="preserve">HIGH risk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feature-6-explainability-engine"/>
    <w:p>
      <w:pPr>
        <w:pStyle w:val="Heading1"/>
      </w:pPr>
      <w:r>
        <w:t xml:space="preserve">FEATURE 6 — Explainability Engine</w:t>
      </w:r>
    </w:p>
    <w:bookmarkStart w:id="52" w:name="description-5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AI explains WHY a recommendation or risk was generated.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“Risk classified HIGH because shipment damage image matched complaint escalation and invoice mismatch.”</w:t>
      </w:r>
    </w:p>
    <w:p>
      <w:r>
        <w:pict>
          <v:rect style="width:0;height:1.5pt" o:hralign="center" o:hrstd="t" o:hr="t"/>
        </w:pict>
      </w:r>
    </w:p>
    <w:bookmarkEnd w:id="52"/>
    <w:bookmarkStart w:id="53" w:name="importance"/>
    <w:p>
      <w:pPr>
        <w:pStyle w:val="Heading2"/>
      </w:pPr>
      <w:r>
        <w:t xml:space="preserve">Importance</w:t>
      </w:r>
    </w:p>
    <w:p>
      <w:pPr>
        <w:pStyle w:val="FirstParagraph"/>
      </w:pPr>
      <w:r>
        <w:t xml:space="preserve">This is the MOST important feature for:</w:t>
      </w:r>
    </w:p>
    <w:p>
      <w:pPr>
        <w:pStyle w:val="Compact"/>
        <w:numPr>
          <w:ilvl w:val="0"/>
          <w:numId w:val="1019"/>
        </w:numPr>
      </w:pPr>
      <w:r>
        <w:t xml:space="preserve">trust</w:t>
      </w:r>
    </w:p>
    <w:p>
      <w:pPr>
        <w:pStyle w:val="Compact"/>
        <w:numPr>
          <w:ilvl w:val="0"/>
          <w:numId w:val="1019"/>
        </w:numPr>
      </w:pPr>
      <w:r>
        <w:t xml:space="preserve">transparency</w:t>
      </w:r>
    </w:p>
    <w:p>
      <w:pPr>
        <w:pStyle w:val="Compact"/>
        <w:numPr>
          <w:ilvl w:val="0"/>
          <w:numId w:val="1019"/>
        </w:numPr>
      </w:pPr>
      <w:r>
        <w:t xml:space="preserve">judge impact</w:t>
      </w:r>
    </w:p>
    <w:p>
      <w:pPr>
        <w:pStyle w:val="Compact"/>
        <w:numPr>
          <w:ilvl w:val="0"/>
          <w:numId w:val="1019"/>
        </w:numPr>
      </w:pPr>
      <w:r>
        <w:t xml:space="preserve">enterprise usability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feature-7-evidence-graph-visualization"/>
    <w:p>
      <w:pPr>
        <w:pStyle w:val="Heading1"/>
      </w:pPr>
      <w:r>
        <w:t xml:space="preserve">FEATURE 7 — Evidence Graph Visualization</w:t>
      </w:r>
    </w:p>
    <w:bookmarkStart w:id="55" w:name="description-6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Visual graph showing linked operational evidence.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Complaint ↔ Invoice ↔ Shipment ↔ Report ↔ Alert</w:t>
      </w:r>
    </w:p>
    <w:p>
      <w:r>
        <w:pict>
          <v:rect style="width:0;height:1.5pt" o:hralign="center" o:hrstd="t" o:hr="t"/>
        </w:pict>
      </w:r>
    </w:p>
    <w:bookmarkEnd w:id="55"/>
    <w:bookmarkStart w:id="56" w:name="technologies-3"/>
    <w:p>
      <w:pPr>
        <w:pStyle w:val="Heading2"/>
      </w:pPr>
      <w:r>
        <w:t xml:space="preserve">Technologies</w:t>
      </w:r>
    </w:p>
    <w:p>
      <w:pPr>
        <w:pStyle w:val="Compact"/>
        <w:numPr>
          <w:ilvl w:val="0"/>
          <w:numId w:val="1020"/>
        </w:numPr>
      </w:pPr>
      <w:r>
        <w:t xml:space="preserve">React Flow</w:t>
      </w:r>
    </w:p>
    <w:p>
      <w:pPr>
        <w:pStyle w:val="Compact"/>
        <w:numPr>
          <w:ilvl w:val="0"/>
          <w:numId w:val="1020"/>
        </w:numPr>
      </w:pPr>
      <w:r>
        <w:t xml:space="preserve">Graph Visualization</w:t>
      </w:r>
    </w:p>
    <w:p>
      <w:pPr>
        <w:pStyle w:val="Compact"/>
        <w:numPr>
          <w:ilvl w:val="0"/>
          <w:numId w:val="1020"/>
        </w:numPr>
      </w:pPr>
      <w:r>
        <w:t xml:space="preserve">Node Linking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feature-8-operational-dashboard"/>
    <w:p>
      <w:pPr>
        <w:pStyle w:val="Heading1"/>
      </w:pPr>
      <w:r>
        <w:t xml:space="preserve">FEATURE 8 — Operational Dashboard</w:t>
      </w:r>
    </w:p>
    <w:bookmarkStart w:id="58" w:name="description-7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Dashboard displaying:</w:t>
      </w:r>
    </w:p>
    <w:p>
      <w:pPr>
        <w:pStyle w:val="Compact"/>
        <w:numPr>
          <w:ilvl w:val="0"/>
          <w:numId w:val="1021"/>
        </w:numPr>
      </w:pPr>
      <w:r>
        <w:t xml:space="preserve">active incidents</w:t>
      </w:r>
    </w:p>
    <w:p>
      <w:pPr>
        <w:pStyle w:val="Compact"/>
        <w:numPr>
          <w:ilvl w:val="0"/>
          <w:numId w:val="1021"/>
        </w:numPr>
      </w:pPr>
      <w:r>
        <w:t xml:space="preserve">operational alerts</w:t>
      </w:r>
    </w:p>
    <w:p>
      <w:pPr>
        <w:pStyle w:val="Compact"/>
        <w:numPr>
          <w:ilvl w:val="0"/>
          <w:numId w:val="1021"/>
        </w:numPr>
      </w:pPr>
      <w:r>
        <w:t xml:space="preserve">risk levels</w:t>
      </w:r>
    </w:p>
    <w:p>
      <w:pPr>
        <w:pStyle w:val="Compact"/>
        <w:numPr>
          <w:ilvl w:val="0"/>
          <w:numId w:val="1021"/>
        </w:numPr>
      </w:pPr>
      <w:r>
        <w:t xml:space="preserve">recommendations</w:t>
      </w:r>
    </w:p>
    <w:p>
      <w:pPr>
        <w:pStyle w:val="Compact"/>
        <w:numPr>
          <w:ilvl w:val="0"/>
          <w:numId w:val="1021"/>
        </w:numPr>
      </w:pPr>
      <w:r>
        <w:t xml:space="preserve">explainability timeline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user-flow"/>
    <w:p>
      <w:pPr>
        <w:pStyle w:val="Heading1"/>
      </w:pPr>
      <w:r>
        <w:t xml:space="preserve">8. USER FLOW</w:t>
      </w:r>
    </w:p>
    <w:bookmarkStart w:id="60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User uploads:</w:t>
      </w:r>
    </w:p>
    <w:p>
      <w:pPr>
        <w:pStyle w:val="Compact"/>
        <w:numPr>
          <w:ilvl w:val="0"/>
          <w:numId w:val="1022"/>
        </w:numPr>
      </w:pPr>
      <w:r>
        <w:t xml:space="preserve">invoice PDF</w:t>
      </w:r>
    </w:p>
    <w:p>
      <w:pPr>
        <w:pStyle w:val="Compact"/>
        <w:numPr>
          <w:ilvl w:val="0"/>
          <w:numId w:val="1022"/>
        </w:numPr>
      </w:pPr>
      <w:r>
        <w:t xml:space="preserve">complaint email</w:t>
      </w:r>
    </w:p>
    <w:p>
      <w:pPr>
        <w:pStyle w:val="Compact"/>
        <w:numPr>
          <w:ilvl w:val="0"/>
          <w:numId w:val="1022"/>
        </w:numPr>
      </w:pPr>
      <w:r>
        <w:t xml:space="preserve">damaged shipment image</w:t>
      </w:r>
    </w:p>
    <w:p>
      <w:r>
        <w:pict>
          <v:rect style="width:0;height:1.5pt" o:hralign="center" o:hrstd="t" o:hr="t"/>
        </w:pict>
      </w:r>
    </w:p>
    <w:bookmarkEnd w:id="60"/>
    <w:bookmarkStart w:id="61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System processes uploaded content.</w:t>
      </w:r>
    </w:p>
    <w:p>
      <w:r>
        <w:pict>
          <v:rect style="width:0;height:1.5pt" o:hralign="center" o:hrstd="t" o:hr="t"/>
        </w:pict>
      </w:r>
    </w:p>
    <w:bookmarkEnd w:id="61"/>
    <w:bookmarkStart w:id="62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AI extracts:</w:t>
      </w:r>
    </w:p>
    <w:p>
      <w:pPr>
        <w:pStyle w:val="Compact"/>
        <w:numPr>
          <w:ilvl w:val="0"/>
          <w:numId w:val="1023"/>
        </w:numPr>
      </w:pPr>
      <w:r>
        <w:t xml:space="preserve">entities</w:t>
      </w:r>
    </w:p>
    <w:p>
      <w:pPr>
        <w:pStyle w:val="Compact"/>
        <w:numPr>
          <w:ilvl w:val="0"/>
          <w:numId w:val="1023"/>
        </w:numPr>
      </w:pPr>
      <w:r>
        <w:t xml:space="preserve">metadata</w:t>
      </w:r>
    </w:p>
    <w:p>
      <w:pPr>
        <w:pStyle w:val="Compact"/>
        <w:numPr>
          <w:ilvl w:val="0"/>
          <w:numId w:val="1023"/>
        </w:numPr>
      </w:pPr>
      <w:r>
        <w:t xml:space="preserve">operational references</w:t>
      </w:r>
    </w:p>
    <w:p>
      <w:r>
        <w:pict>
          <v:rect style="width:0;height:1.5pt" o:hralign="center" o:hrstd="t" o:hr="t"/>
        </w:pict>
      </w:r>
    </w:p>
    <w:bookmarkEnd w:id="62"/>
    <w:bookmarkStart w:id="63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Evidence correlation engine links related files.</w:t>
      </w:r>
    </w:p>
    <w:p>
      <w:r>
        <w:pict>
          <v:rect style="width:0;height:1.5pt" o:hralign="center" o:hrstd="t" o:hr="t"/>
        </w:pict>
      </w:r>
    </w:p>
    <w:bookmarkEnd w:id="63"/>
    <w:bookmarkStart w:id="64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Risk scoring engine evaluates operational severity.</w:t>
      </w:r>
    </w:p>
    <w:p>
      <w:r>
        <w:pict>
          <v:rect style="width:0;height:1.5pt" o:hralign="center" o:hrstd="t" o:hr="t"/>
        </w:pict>
      </w:r>
    </w:p>
    <w:bookmarkEnd w:id="64"/>
    <w:bookmarkStart w:id="65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Explainability engine generates reasoning.</w:t>
      </w:r>
    </w:p>
    <w:p>
      <w:r>
        <w:pict>
          <v:rect style="width:0;height:1.5pt" o:hralign="center" o:hrstd="t" o:hr="t"/>
        </w:pict>
      </w:r>
    </w:p>
    <w:bookmarkEnd w:id="65"/>
    <w:bookmarkStart w:id="66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Frontend visualizes:</w:t>
      </w:r>
    </w:p>
    <w:p>
      <w:pPr>
        <w:pStyle w:val="Compact"/>
        <w:numPr>
          <w:ilvl w:val="0"/>
          <w:numId w:val="1024"/>
        </w:numPr>
      </w:pPr>
      <w:r>
        <w:t xml:space="preserve">evidence graph</w:t>
      </w:r>
    </w:p>
    <w:p>
      <w:pPr>
        <w:pStyle w:val="Compact"/>
        <w:numPr>
          <w:ilvl w:val="0"/>
          <w:numId w:val="1024"/>
        </w:numPr>
      </w:pPr>
      <w:r>
        <w:t xml:space="preserve">incident feed</w:t>
      </w:r>
    </w:p>
    <w:p>
      <w:pPr>
        <w:pStyle w:val="Compact"/>
        <w:numPr>
          <w:ilvl w:val="0"/>
          <w:numId w:val="1024"/>
        </w:numPr>
      </w:pPr>
      <w:r>
        <w:t xml:space="preserve">recommendations</w:t>
      </w:r>
    </w:p>
    <w:p>
      <w:pPr>
        <w:pStyle w:val="Compact"/>
        <w:numPr>
          <w:ilvl w:val="0"/>
          <w:numId w:val="1024"/>
        </w:numPr>
      </w:pPr>
      <w:r>
        <w:t xml:space="preserve">confidence score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system-architecture"/>
    <w:p>
      <w:pPr>
        <w:pStyle w:val="Heading1"/>
      </w:pPr>
      <w:r>
        <w:t xml:space="preserve">9. SYSTEM ARCHITECTURE</w:t>
      </w:r>
    </w:p>
    <w:bookmarkEnd w:id="68"/>
    <w:bookmarkStart w:id="69" w:name="high-level-architecture"/>
    <w:p>
      <w:pPr>
        <w:pStyle w:val="Heading1"/>
      </w:pPr>
      <w:r>
        <w:t xml:space="preserve">High-Level Architecture</w:t>
      </w:r>
    </w:p>
    <w:p>
      <w:pPr>
        <w:pStyle w:val="FirstParagraph"/>
      </w:pPr>
      <w:r>
        <w:t xml:space="preserve">User Upload</w:t>
      </w:r>
      <w:r>
        <w:t xml:space="preserve"> </w:t>
      </w:r>
      <w:r>
        <w:t xml:space="preserve">↓</w:t>
      </w:r>
      <w:r>
        <w:t xml:space="preserve"> </w:t>
      </w:r>
      <w:r>
        <w:t xml:space="preserve">File Processing Layer</w:t>
      </w:r>
      <w:r>
        <w:t xml:space="preserve"> </w:t>
      </w:r>
      <w:r>
        <w:t xml:space="preserve">↓</w:t>
      </w:r>
      <w:r>
        <w:t xml:space="preserve"> </w:t>
      </w:r>
      <w:r>
        <w:t xml:space="preserve">OCR &amp; Extraction Layer</w:t>
      </w:r>
      <w:r>
        <w:t xml:space="preserve"> </w:t>
      </w:r>
      <w:r>
        <w:t xml:space="preserve">↓</w:t>
      </w:r>
      <w:r>
        <w:t xml:space="preserve"> </w:t>
      </w:r>
      <w:r>
        <w:t xml:space="preserve">Embedding Generation</w:t>
      </w:r>
      <w:r>
        <w:t xml:space="preserve"> </w:t>
      </w:r>
      <w:r>
        <w:t xml:space="preserve">↓</w:t>
      </w:r>
      <w:r>
        <w:t xml:space="preserve"> </w:t>
      </w:r>
      <w:r>
        <w:t xml:space="preserve">Vector Database</w:t>
      </w:r>
      <w:r>
        <w:t xml:space="preserve"> </w:t>
      </w:r>
      <w:r>
        <w:t xml:space="preserve">↓</w:t>
      </w:r>
      <w:r>
        <w:t xml:space="preserve"> </w:t>
      </w:r>
      <w:r>
        <w:t xml:space="preserve">Entity Extraction Engine</w:t>
      </w:r>
      <w:r>
        <w:t xml:space="preserve"> </w:t>
      </w:r>
      <w:r>
        <w:t xml:space="preserve">↓</w:t>
      </w:r>
      <w:r>
        <w:t xml:space="preserve"> </w:t>
      </w:r>
      <w:r>
        <w:t xml:space="preserve">Evidence Correlation Engine</w:t>
      </w:r>
      <w:r>
        <w:t xml:space="preserve"> </w:t>
      </w:r>
      <w:r>
        <w:t xml:space="preserve">↓</w:t>
      </w:r>
      <w:r>
        <w:t xml:space="preserve"> </w:t>
      </w:r>
      <w:r>
        <w:t xml:space="preserve">Risk Scoring Engine</w:t>
      </w:r>
      <w:r>
        <w:t xml:space="preserve"> </w:t>
      </w:r>
      <w:r>
        <w:t xml:space="preserve">↓</w:t>
      </w:r>
      <w:r>
        <w:t xml:space="preserve"> </w:t>
      </w:r>
      <w:r>
        <w:t xml:space="preserve">Explainability Engine</w:t>
      </w:r>
      <w:r>
        <w:t xml:space="preserve"> </w:t>
      </w:r>
      <w:r>
        <w:t xml:space="preserve">↓</w:t>
      </w:r>
      <w:r>
        <w:t xml:space="preserve"> </w:t>
      </w:r>
      <w:r>
        <w:t xml:space="preserve">Operational Dashboard</w:t>
      </w:r>
    </w:p>
    <w:p>
      <w:r>
        <w:pict>
          <v:rect style="width:0;height:1.5pt" o:hralign="center" o:hrstd="t" o:hr="t"/>
        </w:pict>
      </w:r>
    </w:p>
    <w:bookmarkEnd w:id="69"/>
    <w:bookmarkStart w:id="70" w:name="tech-stack"/>
    <w:p>
      <w:pPr>
        <w:pStyle w:val="Heading1"/>
      </w:pPr>
      <w:r>
        <w:t xml:space="preserve">10. TECH STACK</w:t>
      </w:r>
    </w:p>
    <w:bookmarkEnd w:id="70"/>
    <w:bookmarkStart w:id="71" w:name="frontend"/>
    <w:p>
      <w:pPr>
        <w:pStyle w:val="Heading1"/>
      </w:pPr>
      <w:r>
        <w:t xml:space="preserve">Frontend</w:t>
      </w:r>
    </w:p>
    <w:p>
      <w:pPr>
        <w:pStyle w:val="Compact"/>
        <w:numPr>
          <w:ilvl w:val="0"/>
          <w:numId w:val="1025"/>
        </w:numPr>
      </w:pPr>
      <w:r>
        <w:t xml:space="preserve">Next.js</w:t>
      </w:r>
    </w:p>
    <w:p>
      <w:pPr>
        <w:pStyle w:val="Compact"/>
        <w:numPr>
          <w:ilvl w:val="0"/>
          <w:numId w:val="1025"/>
        </w:numPr>
      </w:pPr>
      <w:r>
        <w:t xml:space="preserve">Tailwind CSS</w:t>
      </w:r>
    </w:p>
    <w:p>
      <w:pPr>
        <w:pStyle w:val="Compact"/>
        <w:numPr>
          <w:ilvl w:val="0"/>
          <w:numId w:val="1025"/>
        </w:numPr>
      </w:pPr>
      <w:r>
        <w:t xml:space="preserve">Framer Motion</w:t>
      </w:r>
    </w:p>
    <w:p>
      <w:pPr>
        <w:pStyle w:val="Compact"/>
        <w:numPr>
          <w:ilvl w:val="0"/>
          <w:numId w:val="1025"/>
        </w:numPr>
      </w:pPr>
      <w:r>
        <w:t xml:space="preserve">React Flow</w:t>
      </w:r>
    </w:p>
    <w:p>
      <w:r>
        <w:pict>
          <v:rect style="width:0;height:1.5pt" o:hralign="center" o:hrstd="t" o:hr="t"/>
        </w:pict>
      </w:r>
    </w:p>
    <w:bookmarkEnd w:id="71"/>
    <w:bookmarkStart w:id="72" w:name="backend"/>
    <w:p>
      <w:pPr>
        <w:pStyle w:val="Heading1"/>
      </w:pPr>
      <w:r>
        <w:t xml:space="preserve">Backend</w:t>
      </w:r>
    </w:p>
    <w:p>
      <w:pPr>
        <w:pStyle w:val="Compact"/>
        <w:numPr>
          <w:ilvl w:val="0"/>
          <w:numId w:val="1026"/>
        </w:numPr>
      </w:pPr>
      <w:r>
        <w:t xml:space="preserve">FastAPI</w:t>
      </w:r>
    </w:p>
    <w:p>
      <w:pPr>
        <w:pStyle w:val="Compact"/>
        <w:numPr>
          <w:ilvl w:val="0"/>
          <w:numId w:val="1026"/>
        </w:numPr>
      </w:pPr>
      <w:r>
        <w:t xml:space="preserve">Python</w:t>
      </w:r>
    </w:p>
    <w:p>
      <w:r>
        <w:pict>
          <v:rect style="width:0;height:1.5pt" o:hralign="center" o:hrstd="t" o:hr="t"/>
        </w:pict>
      </w:r>
    </w:p>
    <w:bookmarkEnd w:id="72"/>
    <w:bookmarkStart w:id="73" w:name="aiml"/>
    <w:p>
      <w:pPr>
        <w:pStyle w:val="Heading1"/>
      </w:pPr>
      <w:r>
        <w:t xml:space="preserve">AI/ML</w:t>
      </w:r>
    </w:p>
    <w:p>
      <w:pPr>
        <w:pStyle w:val="Compact"/>
        <w:numPr>
          <w:ilvl w:val="0"/>
          <w:numId w:val="1027"/>
        </w:numPr>
      </w:pPr>
      <w:r>
        <w:t xml:space="preserve">SentenceTransformers</w:t>
      </w:r>
    </w:p>
    <w:p>
      <w:pPr>
        <w:pStyle w:val="Compact"/>
        <w:numPr>
          <w:ilvl w:val="0"/>
          <w:numId w:val="1027"/>
        </w:numPr>
      </w:pPr>
      <w:r>
        <w:t xml:space="preserve">DistilBERT</w:t>
      </w:r>
    </w:p>
    <w:p>
      <w:pPr>
        <w:pStyle w:val="Compact"/>
        <w:numPr>
          <w:ilvl w:val="0"/>
          <w:numId w:val="1027"/>
        </w:numPr>
      </w:pPr>
      <w:r>
        <w:t xml:space="preserve">spaCy</w:t>
      </w:r>
    </w:p>
    <w:p>
      <w:pPr>
        <w:pStyle w:val="Compact"/>
        <w:numPr>
          <w:ilvl w:val="0"/>
          <w:numId w:val="1027"/>
        </w:numPr>
      </w:pPr>
      <w:r>
        <w:t xml:space="preserve">Tesseract OCR</w:t>
      </w:r>
    </w:p>
    <w:p>
      <w:pPr>
        <w:pStyle w:val="Compact"/>
        <w:numPr>
          <w:ilvl w:val="0"/>
          <w:numId w:val="1027"/>
        </w:numPr>
      </w:pPr>
      <w:r>
        <w:t xml:space="preserve">EasyOCR</w:t>
      </w:r>
    </w:p>
    <w:p>
      <w:pPr>
        <w:pStyle w:val="Compact"/>
        <w:numPr>
          <w:ilvl w:val="0"/>
          <w:numId w:val="1027"/>
        </w:numPr>
      </w:pPr>
      <w:r>
        <w:t xml:space="preserve">FAISS / ChromaDB</w:t>
      </w:r>
    </w:p>
    <w:p>
      <w:r>
        <w:pict>
          <v:rect style="width:0;height:1.5pt" o:hralign="center" o:hrstd="t" o:hr="t"/>
        </w:pict>
      </w:r>
    </w:p>
    <w:bookmarkEnd w:id="73"/>
    <w:bookmarkStart w:id="74" w:name="database-storage"/>
    <w:p>
      <w:pPr>
        <w:pStyle w:val="Heading1"/>
      </w:pPr>
      <w:r>
        <w:t xml:space="preserve">Database &amp; Storage</w:t>
      </w:r>
    </w:p>
    <w:p>
      <w:pPr>
        <w:pStyle w:val="Compact"/>
        <w:numPr>
          <w:ilvl w:val="0"/>
          <w:numId w:val="1028"/>
        </w:numPr>
      </w:pPr>
      <w:r>
        <w:t xml:space="preserve">Firebase</w:t>
      </w:r>
    </w:p>
    <w:p>
      <w:pPr>
        <w:pStyle w:val="Compact"/>
        <w:numPr>
          <w:ilvl w:val="0"/>
          <w:numId w:val="1028"/>
        </w:numPr>
      </w:pPr>
      <w:r>
        <w:t xml:space="preserve">Firestore</w:t>
      </w:r>
    </w:p>
    <w:p>
      <w:pPr>
        <w:pStyle w:val="Compact"/>
        <w:numPr>
          <w:ilvl w:val="0"/>
          <w:numId w:val="1028"/>
        </w:numPr>
      </w:pPr>
      <w:r>
        <w:t xml:space="preserve">PostgreSQL</w:t>
      </w:r>
    </w:p>
    <w:p>
      <w:pPr>
        <w:pStyle w:val="Compact"/>
        <w:numPr>
          <w:ilvl w:val="0"/>
          <w:numId w:val="1028"/>
        </w:numPr>
      </w:pPr>
      <w:r>
        <w:t xml:space="preserve">Cloud Storage</w:t>
      </w:r>
    </w:p>
    <w:p>
      <w:r>
        <w:pict>
          <v:rect style="width:0;height:1.5pt" o:hralign="center" o:hrstd="t" o:hr="t"/>
        </w:pict>
      </w:r>
    </w:p>
    <w:bookmarkEnd w:id="74"/>
    <w:bookmarkStart w:id="75" w:name="cloud"/>
    <w:p>
      <w:pPr>
        <w:pStyle w:val="Heading1"/>
      </w:pPr>
      <w:r>
        <w:t xml:space="preserve">Cloud</w:t>
      </w:r>
    </w:p>
    <w:p>
      <w:pPr>
        <w:pStyle w:val="Compact"/>
        <w:numPr>
          <w:ilvl w:val="0"/>
          <w:numId w:val="1029"/>
        </w:numPr>
      </w:pPr>
      <w:r>
        <w:t xml:space="preserve">Google Cloud Platform</w:t>
      </w:r>
    </w:p>
    <w:p>
      <w:pPr>
        <w:pStyle w:val="Compact"/>
        <w:numPr>
          <w:ilvl w:val="0"/>
          <w:numId w:val="1029"/>
        </w:numPr>
      </w:pPr>
      <w:r>
        <w:t xml:space="preserve">Vertex AI (optional enhancement)</w:t>
      </w:r>
    </w:p>
    <w:p>
      <w:pPr>
        <w:pStyle w:val="Compact"/>
        <w:numPr>
          <w:ilvl w:val="0"/>
          <w:numId w:val="1029"/>
        </w:numPr>
      </w:pPr>
      <w:r>
        <w:t xml:space="preserve">BigQuery</w:t>
      </w:r>
    </w:p>
    <w:p>
      <w:r>
        <w:pict>
          <v:rect style="width:0;height:1.5pt" o:hralign="center" o:hrstd="t" o:hr="t"/>
        </w:pict>
      </w:r>
    </w:p>
    <w:bookmarkEnd w:id="75"/>
    <w:bookmarkStart w:id="76" w:name="ai-pipeline-details"/>
    <w:p>
      <w:pPr>
        <w:pStyle w:val="Heading1"/>
      </w:pPr>
      <w:r>
        <w:t xml:space="preserve">11. AI PIPELINE DETAILS</w:t>
      </w:r>
    </w:p>
    <w:bookmarkEnd w:id="76"/>
    <w:bookmarkStart w:id="77" w:name="ocr-pipeline"/>
    <w:p>
      <w:pPr>
        <w:pStyle w:val="Heading1"/>
      </w:pPr>
      <w:r>
        <w:t xml:space="preserve">OCR Pipeline</w:t>
      </w:r>
    </w:p>
    <w:p>
      <w:pPr>
        <w:pStyle w:val="FirstParagraph"/>
      </w:pPr>
      <w:r>
        <w:t xml:space="preserve">Image/PDF</w:t>
      </w:r>
      <w:r>
        <w:t xml:space="preserve"> </w:t>
      </w:r>
      <w:r>
        <w:t xml:space="preserve">↓</w:t>
      </w:r>
      <w:r>
        <w:t xml:space="preserve"> </w:t>
      </w:r>
      <w:r>
        <w:t xml:space="preserve">Text Extraction</w:t>
      </w:r>
      <w:r>
        <w:t xml:space="preserve"> </w:t>
      </w:r>
      <w:r>
        <w:t xml:space="preserve">↓</w:t>
      </w:r>
      <w:r>
        <w:t xml:space="preserve"> </w:t>
      </w:r>
      <w:r>
        <w:t xml:space="preserve">Confidence Validation</w:t>
      </w:r>
      <w:r>
        <w:t xml:space="preserve"> </w:t>
      </w:r>
      <w:r>
        <w:t xml:space="preserve">↓</w:t>
      </w:r>
      <w:r>
        <w:t xml:space="preserve"> </w:t>
      </w:r>
      <w:r>
        <w:t xml:space="preserve">Structured Output</w:t>
      </w:r>
    </w:p>
    <w:p>
      <w:r>
        <w:pict>
          <v:rect style="width:0;height:1.5pt" o:hralign="center" o:hrstd="t" o:hr="t"/>
        </w:pict>
      </w:r>
    </w:p>
    <w:bookmarkEnd w:id="77"/>
    <w:bookmarkStart w:id="78" w:name="semantic-retrieval-pipeline"/>
    <w:p>
      <w:pPr>
        <w:pStyle w:val="Heading1"/>
      </w:pPr>
      <w:r>
        <w:t xml:space="preserve">Semantic Retrieval Pipeline</w:t>
      </w:r>
    </w:p>
    <w:p>
      <w:pPr>
        <w:pStyle w:val="FirstParagraph"/>
      </w:pPr>
      <w:r>
        <w:t xml:space="preserve">Extracted Text</w:t>
      </w:r>
      <w:r>
        <w:t xml:space="preserve"> </w:t>
      </w:r>
      <w:r>
        <w:t xml:space="preserve">↓</w:t>
      </w:r>
      <w:r>
        <w:t xml:space="preserve"> </w:t>
      </w:r>
      <w:r>
        <w:t xml:space="preserve">Embedding Generation</w:t>
      </w:r>
      <w:r>
        <w:t xml:space="preserve"> </w:t>
      </w:r>
      <w:r>
        <w:t xml:space="preserve">↓</w:t>
      </w:r>
      <w:r>
        <w:t xml:space="preserve"> </w:t>
      </w:r>
      <w:r>
        <w:t xml:space="preserve">Vector Storage</w:t>
      </w:r>
      <w:r>
        <w:t xml:space="preserve"> </w:t>
      </w:r>
      <w:r>
        <w:t xml:space="preserve">↓</w:t>
      </w:r>
      <w:r>
        <w:t xml:space="preserve"> </w:t>
      </w:r>
      <w:r>
        <w:t xml:space="preserve">Similarity Search</w:t>
      </w:r>
      <w:r>
        <w:t xml:space="preserve"> </w:t>
      </w:r>
      <w:r>
        <w:t xml:space="preserve">↓</w:t>
      </w:r>
      <w:r>
        <w:t xml:space="preserve"> </w:t>
      </w:r>
      <w:r>
        <w:t xml:space="preserve">Evidence Correlation</w:t>
      </w:r>
    </w:p>
    <w:p>
      <w:r>
        <w:pict>
          <v:rect style="width:0;height:1.5pt" o:hralign="center" o:hrstd="t" o:hr="t"/>
        </w:pict>
      </w:r>
    </w:p>
    <w:bookmarkEnd w:id="78"/>
    <w:bookmarkStart w:id="79" w:name="operational-reasoning-pipeline"/>
    <w:p>
      <w:pPr>
        <w:pStyle w:val="Heading1"/>
      </w:pPr>
      <w:r>
        <w:t xml:space="preserve">Operational Reasoning Pipeline</w:t>
      </w:r>
    </w:p>
    <w:p>
      <w:pPr>
        <w:pStyle w:val="FirstParagraph"/>
      </w:pPr>
      <w:r>
        <w:t xml:space="preserve">Correlated Evidence</w:t>
      </w:r>
      <w:r>
        <w:t xml:space="preserve"> </w:t>
      </w:r>
      <w:r>
        <w:t xml:space="preserve">↓</w:t>
      </w:r>
      <w:r>
        <w:t xml:space="preserve"> </w:t>
      </w:r>
      <w:r>
        <w:t xml:space="preserve">Anomaly Detection</w:t>
      </w:r>
      <w:r>
        <w:t xml:space="preserve"> </w:t>
      </w:r>
      <w:r>
        <w:t xml:space="preserve">↓</w:t>
      </w:r>
      <w:r>
        <w:t xml:space="preserve"> </w:t>
      </w:r>
      <w:r>
        <w:t xml:space="preserve">Risk Scoring</w:t>
      </w:r>
      <w:r>
        <w:t xml:space="preserve"> </w:t>
      </w:r>
      <w:r>
        <w:t xml:space="preserve">↓</w:t>
      </w:r>
      <w:r>
        <w:t xml:space="preserve"> </w:t>
      </w:r>
      <w:r>
        <w:t xml:space="preserve">Explainability Generation</w:t>
      </w:r>
      <w:r>
        <w:t xml:space="preserve"> </w:t>
      </w:r>
      <w:r>
        <w:t xml:space="preserve">↓</w:t>
      </w:r>
      <w:r>
        <w:t xml:space="preserve"> </w:t>
      </w:r>
      <w:r>
        <w:t xml:space="preserve">Action Recommendation</w:t>
      </w:r>
    </w:p>
    <w:p>
      <w:r>
        <w:pict>
          <v:rect style="width:0;height:1.5pt" o:hralign="center" o:hrstd="t" o:hr="t"/>
        </w:pict>
      </w:r>
    </w:p>
    <w:bookmarkEnd w:id="79"/>
    <w:bookmarkStart w:id="84" w:name="expected-outputs"/>
    <w:p>
      <w:pPr>
        <w:pStyle w:val="Heading1"/>
      </w:pPr>
      <w:r>
        <w:t xml:space="preserve">12. EXPECTED OUTPUTS</w:t>
      </w:r>
    </w:p>
    <w:bookmarkStart w:id="80" w:name="operational-incident-feed"/>
    <w:p>
      <w:pPr>
        <w:pStyle w:val="Heading2"/>
      </w:pPr>
      <w:r>
        <w:t xml:space="preserve">Operational Incident Feed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030"/>
        </w:numPr>
      </w:pPr>
      <w:r>
        <w:t xml:space="preserve">active incidents</w:t>
      </w:r>
    </w:p>
    <w:p>
      <w:pPr>
        <w:pStyle w:val="Compact"/>
        <w:numPr>
          <w:ilvl w:val="0"/>
          <w:numId w:val="1030"/>
        </w:numPr>
      </w:pPr>
      <w:r>
        <w:t xml:space="preserve">incident severity</w:t>
      </w:r>
    </w:p>
    <w:p>
      <w:pPr>
        <w:pStyle w:val="Compact"/>
        <w:numPr>
          <w:ilvl w:val="0"/>
          <w:numId w:val="1030"/>
        </w:numPr>
      </w:pPr>
      <w:r>
        <w:t xml:space="preserve">evidence summary</w:t>
      </w:r>
    </w:p>
    <w:p>
      <w:r>
        <w:pict>
          <v:rect style="width:0;height:1.5pt" o:hralign="center" o:hrstd="t" o:hr="t"/>
        </w:pict>
      </w:r>
    </w:p>
    <w:bookmarkEnd w:id="80"/>
    <w:bookmarkStart w:id="81" w:name="evidence-graph"/>
    <w:p>
      <w:pPr>
        <w:pStyle w:val="Heading2"/>
      </w:pPr>
      <w:r>
        <w:t xml:space="preserve">Evidence Graph</w:t>
      </w:r>
    </w:p>
    <w:p>
      <w:pPr>
        <w:pStyle w:val="FirstParagraph"/>
      </w:pPr>
      <w:r>
        <w:t xml:space="preserve">Visual evidence linking.</w:t>
      </w:r>
    </w:p>
    <w:p>
      <w:r>
        <w:pict>
          <v:rect style="width:0;height:1.5pt" o:hralign="center" o:hrstd="t" o:hr="t"/>
        </w:pict>
      </w:r>
    </w:p>
    <w:bookmarkEnd w:id="81"/>
    <w:bookmarkStart w:id="82" w:name="explainability-panel"/>
    <w:p>
      <w:pPr>
        <w:pStyle w:val="Heading2"/>
      </w:pPr>
      <w:r>
        <w:t xml:space="preserve">Explainability Panel</w:t>
      </w:r>
    </w:p>
    <w:p>
      <w:pPr>
        <w:pStyle w:val="FirstParagraph"/>
      </w:pPr>
      <w:r>
        <w:t xml:space="preserve">Explains AI reasoning.</w:t>
      </w:r>
    </w:p>
    <w:p>
      <w:r>
        <w:pict>
          <v:rect style="width:0;height:1.5pt" o:hralign="center" o:hrstd="t" o:hr="t"/>
        </w:pict>
      </w:r>
    </w:p>
    <w:bookmarkEnd w:id="82"/>
    <w:bookmarkStart w:id="83" w:name="action-recommendations"/>
    <w:p>
      <w:pPr>
        <w:pStyle w:val="Heading2"/>
      </w:pPr>
      <w:r>
        <w:t xml:space="preserve">Action Recommendations</w:t>
      </w:r>
    </w:p>
    <w:p>
      <w:pPr>
        <w:pStyle w:val="FirstParagraph"/>
      </w:pPr>
      <w:r>
        <w:t xml:space="preserve">Suggested operational actions.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expected-results"/>
    <w:p>
      <w:pPr>
        <w:pStyle w:val="Heading1"/>
      </w:pPr>
      <w:r>
        <w:t xml:space="preserve">13. EXPECTED RESULTS</w:t>
      </w:r>
    </w:p>
    <w:bookmarkEnd w:id="85"/>
    <w:bookmarkStart w:id="86" w:name="functional-results"/>
    <w:p>
      <w:pPr>
        <w:pStyle w:val="Heading1"/>
      </w:pPr>
      <w:r>
        <w:t xml:space="preserve">Functional Results</w:t>
      </w:r>
    </w:p>
    <w:p>
      <w:pPr>
        <w:pStyle w:val="Compact"/>
        <w:numPr>
          <w:ilvl w:val="0"/>
          <w:numId w:val="1031"/>
        </w:numPr>
      </w:pPr>
      <w:r>
        <w:t xml:space="preserve">Successful multimodal ingestion</w:t>
      </w:r>
    </w:p>
    <w:p>
      <w:pPr>
        <w:pStyle w:val="Compact"/>
        <w:numPr>
          <w:ilvl w:val="0"/>
          <w:numId w:val="1031"/>
        </w:numPr>
      </w:pPr>
      <w:r>
        <w:t xml:space="preserve">Accurate evidence linking</w:t>
      </w:r>
    </w:p>
    <w:p>
      <w:pPr>
        <w:pStyle w:val="Compact"/>
        <w:numPr>
          <w:ilvl w:val="0"/>
          <w:numId w:val="1031"/>
        </w:numPr>
      </w:pPr>
      <w:r>
        <w:t xml:space="preserve">Operational anomaly detection</w:t>
      </w:r>
    </w:p>
    <w:p>
      <w:pPr>
        <w:pStyle w:val="Compact"/>
        <w:numPr>
          <w:ilvl w:val="0"/>
          <w:numId w:val="1031"/>
        </w:numPr>
      </w:pPr>
      <w:r>
        <w:t xml:space="preserve">Explainable recommendations</w:t>
      </w:r>
    </w:p>
    <w:p>
      <w:pPr>
        <w:pStyle w:val="Compact"/>
        <w:numPr>
          <w:ilvl w:val="0"/>
          <w:numId w:val="1031"/>
        </w:numPr>
      </w:pPr>
      <w:r>
        <w:t xml:space="preserve">Real-time dashboard updates</w:t>
      </w:r>
    </w:p>
    <w:p>
      <w:r>
        <w:pict>
          <v:rect style="width:0;height:1.5pt" o:hralign="center" o:hrstd="t" o:hr="t"/>
        </w:pict>
      </w:r>
    </w:p>
    <w:bookmarkEnd w:id="86"/>
    <w:bookmarkStart w:id="87" w:name="technical-results"/>
    <w:p>
      <w:pPr>
        <w:pStyle w:val="Heading1"/>
      </w:pPr>
      <w:r>
        <w:t xml:space="preserve">Technical Results</w:t>
      </w:r>
    </w:p>
    <w:p>
      <w:pPr>
        <w:pStyle w:val="Compact"/>
        <w:numPr>
          <w:ilvl w:val="0"/>
          <w:numId w:val="1032"/>
        </w:numPr>
      </w:pPr>
      <w:r>
        <w:t xml:space="preserve">semantic retrieval working</w:t>
      </w:r>
    </w:p>
    <w:p>
      <w:pPr>
        <w:pStyle w:val="Compact"/>
        <w:numPr>
          <w:ilvl w:val="0"/>
          <w:numId w:val="1032"/>
        </w:numPr>
      </w:pPr>
      <w:r>
        <w:t xml:space="preserve">evidence graph generation</w:t>
      </w:r>
    </w:p>
    <w:p>
      <w:pPr>
        <w:pStyle w:val="Compact"/>
        <w:numPr>
          <w:ilvl w:val="0"/>
          <w:numId w:val="1032"/>
        </w:numPr>
      </w:pPr>
      <w:r>
        <w:t xml:space="preserve">risk scoring system</w:t>
      </w:r>
    </w:p>
    <w:p>
      <w:pPr>
        <w:pStyle w:val="Compact"/>
        <w:numPr>
          <w:ilvl w:val="0"/>
          <w:numId w:val="1032"/>
        </w:numPr>
      </w:pPr>
      <w:r>
        <w:t xml:space="preserve">OCR pipeline reliability</w:t>
      </w:r>
    </w:p>
    <w:p>
      <w:pPr>
        <w:pStyle w:val="Compact"/>
        <w:numPr>
          <w:ilvl w:val="0"/>
          <w:numId w:val="1032"/>
        </w:numPr>
      </w:pPr>
      <w:r>
        <w:t xml:space="preserve">explainability workflow</w:t>
      </w:r>
    </w:p>
    <w:p>
      <w:r>
        <w:pict>
          <v:rect style="width:0;height:1.5pt" o:hralign="center" o:hrstd="t" o:hr="t"/>
        </w:pict>
      </w:r>
    </w:p>
    <w:bookmarkEnd w:id="87"/>
    <w:bookmarkStart w:id="88" w:name="business-results"/>
    <w:p>
      <w:pPr>
        <w:pStyle w:val="Heading1"/>
      </w:pPr>
      <w:r>
        <w:t xml:space="preserve">Business Results</w:t>
      </w:r>
    </w:p>
    <w:p>
      <w:pPr>
        <w:pStyle w:val="Compact"/>
        <w:numPr>
          <w:ilvl w:val="0"/>
          <w:numId w:val="1033"/>
        </w:numPr>
      </w:pPr>
      <w:r>
        <w:t xml:space="preserve">reduced manual analysis effort</w:t>
      </w:r>
    </w:p>
    <w:p>
      <w:pPr>
        <w:pStyle w:val="Compact"/>
        <w:numPr>
          <w:ilvl w:val="0"/>
          <w:numId w:val="1033"/>
        </w:numPr>
      </w:pPr>
      <w:r>
        <w:t xml:space="preserve">faster operational understanding</w:t>
      </w:r>
    </w:p>
    <w:p>
      <w:pPr>
        <w:pStyle w:val="Compact"/>
        <w:numPr>
          <w:ilvl w:val="0"/>
          <w:numId w:val="1033"/>
        </w:numPr>
      </w:pPr>
      <w:r>
        <w:t xml:space="preserve">improved decision support</w:t>
      </w:r>
    </w:p>
    <w:p>
      <w:pPr>
        <w:pStyle w:val="Compact"/>
        <w:numPr>
          <w:ilvl w:val="0"/>
          <w:numId w:val="1033"/>
        </w:numPr>
      </w:pPr>
      <w:r>
        <w:t xml:space="preserve">scalable SaaS potential</w:t>
      </w:r>
    </w:p>
    <w:p>
      <w:r>
        <w:pict>
          <v:rect style="width:0;height:1.5pt" o:hralign="center" o:hrstd="t" o:hr="t"/>
        </w:pict>
      </w:r>
    </w:p>
    <w:bookmarkEnd w:id="88"/>
    <w:bookmarkStart w:id="92" w:name="success-metrics"/>
    <w:p>
      <w:pPr>
        <w:pStyle w:val="Heading1"/>
      </w:pPr>
      <w:r>
        <w:t xml:space="preserve">14. SUCCESS METRICS</w:t>
      </w:r>
    </w:p>
    <w:bookmarkStart w:id="89" w:name="technical-metrics"/>
    <w:p>
      <w:pPr>
        <w:pStyle w:val="Heading2"/>
      </w:pPr>
      <w:r>
        <w:t xml:space="preserve">Technical Metrics</w:t>
      </w:r>
    </w:p>
    <w:p>
      <w:pPr>
        <w:pStyle w:val="Compact"/>
        <w:numPr>
          <w:ilvl w:val="0"/>
          <w:numId w:val="1034"/>
        </w:numPr>
      </w:pPr>
      <w:r>
        <w:t xml:space="preserve">OCR accuracy</w:t>
      </w:r>
    </w:p>
    <w:p>
      <w:pPr>
        <w:pStyle w:val="Compact"/>
        <w:numPr>
          <w:ilvl w:val="0"/>
          <w:numId w:val="1034"/>
        </w:numPr>
      </w:pPr>
      <w:r>
        <w:t xml:space="preserve">entity extraction accuracy</w:t>
      </w:r>
    </w:p>
    <w:p>
      <w:pPr>
        <w:pStyle w:val="Compact"/>
        <w:numPr>
          <w:ilvl w:val="0"/>
          <w:numId w:val="1034"/>
        </w:numPr>
      </w:pPr>
      <w:r>
        <w:t xml:space="preserve">retrieval relevance</w:t>
      </w:r>
    </w:p>
    <w:p>
      <w:pPr>
        <w:pStyle w:val="Compact"/>
        <w:numPr>
          <w:ilvl w:val="0"/>
          <w:numId w:val="1034"/>
        </w:numPr>
      </w:pPr>
      <w:r>
        <w:t xml:space="preserve">processing latency</w:t>
      </w:r>
    </w:p>
    <w:p>
      <w:r>
        <w:pict>
          <v:rect style="width:0;height:1.5pt" o:hralign="center" o:hrstd="t" o:hr="t"/>
        </w:pict>
      </w:r>
    </w:p>
    <w:bookmarkEnd w:id="89"/>
    <w:bookmarkStart w:id="90" w:name="ux-metrics"/>
    <w:p>
      <w:pPr>
        <w:pStyle w:val="Heading2"/>
      </w:pPr>
      <w:r>
        <w:t xml:space="preserve">UX Metrics</w:t>
      </w:r>
    </w:p>
    <w:p>
      <w:pPr>
        <w:pStyle w:val="Compact"/>
        <w:numPr>
          <w:ilvl w:val="0"/>
          <w:numId w:val="1035"/>
        </w:numPr>
      </w:pPr>
      <w:r>
        <w:t xml:space="preserve">dashboard responsiveness</w:t>
      </w:r>
    </w:p>
    <w:p>
      <w:pPr>
        <w:pStyle w:val="Compact"/>
        <w:numPr>
          <w:ilvl w:val="0"/>
          <w:numId w:val="1035"/>
        </w:numPr>
      </w:pPr>
      <w:r>
        <w:t xml:space="preserve">explainability clarity</w:t>
      </w:r>
    </w:p>
    <w:p>
      <w:pPr>
        <w:pStyle w:val="Compact"/>
        <w:numPr>
          <w:ilvl w:val="0"/>
          <w:numId w:val="1035"/>
        </w:numPr>
      </w:pPr>
      <w:r>
        <w:t xml:space="preserve">workflow simplicity</w:t>
      </w:r>
    </w:p>
    <w:p>
      <w:r>
        <w:pict>
          <v:rect style="width:0;height:1.5pt" o:hralign="center" o:hrstd="t" o:hr="t"/>
        </w:pict>
      </w:r>
    </w:p>
    <w:bookmarkEnd w:id="90"/>
    <w:bookmarkStart w:id="91" w:name="demo-metrics"/>
    <w:p>
      <w:pPr>
        <w:pStyle w:val="Heading2"/>
      </w:pPr>
      <w:r>
        <w:t xml:space="preserve">Demo Metrics</w:t>
      </w:r>
    </w:p>
    <w:p>
      <w:pPr>
        <w:pStyle w:val="Compact"/>
        <w:numPr>
          <w:ilvl w:val="0"/>
          <w:numId w:val="1036"/>
        </w:numPr>
      </w:pPr>
      <w:r>
        <w:t xml:space="preserve">successful evidence correlation</w:t>
      </w:r>
    </w:p>
    <w:p>
      <w:pPr>
        <w:pStyle w:val="Compact"/>
        <w:numPr>
          <w:ilvl w:val="0"/>
          <w:numId w:val="1036"/>
        </w:numPr>
      </w:pPr>
      <w:r>
        <w:t xml:space="preserve">smooth operational flow</w:t>
      </w:r>
    </w:p>
    <w:p>
      <w:pPr>
        <w:pStyle w:val="Compact"/>
        <w:numPr>
          <w:ilvl w:val="0"/>
          <w:numId w:val="1036"/>
        </w:numPr>
      </w:pPr>
      <w:r>
        <w:t xml:space="preserve">clear explainability</w:t>
      </w:r>
    </w:p>
    <w:p>
      <w:pPr>
        <w:pStyle w:val="Compact"/>
        <w:numPr>
          <w:ilvl w:val="0"/>
          <w:numId w:val="1036"/>
        </w:numPr>
      </w:pPr>
      <w:r>
        <w:t xml:space="preserve">visual intelligence impact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mvp-scope"/>
    <w:p>
      <w:pPr>
        <w:pStyle w:val="Heading1"/>
      </w:pPr>
      <w:r>
        <w:t xml:space="preserve">15. MVP SCOPE</w:t>
      </w:r>
    </w:p>
    <w:bookmarkEnd w:id="93"/>
    <w:bookmarkStart w:id="94" w:name="must-build"/>
    <w:p>
      <w:pPr>
        <w:pStyle w:val="Heading1"/>
      </w:pPr>
      <w:r>
        <w:t xml:space="preserve">Must Build</w:t>
      </w:r>
    </w:p>
    <w:p>
      <w:pPr>
        <w:pStyle w:val="FirstParagraph"/>
      </w:pPr>
      <w:r>
        <w:t xml:space="preserve">✅ multimodal upload</w:t>
      </w:r>
      <w:r>
        <w:t xml:space="preserve"> </w:t>
      </w:r>
      <w:r>
        <w:t xml:space="preserve">✅ OCR pipeline</w:t>
      </w:r>
      <w:r>
        <w:t xml:space="preserve"> </w:t>
      </w:r>
      <w:r>
        <w:t xml:space="preserve">✅ evidence correlation</w:t>
      </w:r>
      <w:r>
        <w:t xml:space="preserve"> </w:t>
      </w:r>
      <w:r>
        <w:t xml:space="preserve">✅ semantic retrieval</w:t>
      </w:r>
      <w:r>
        <w:t xml:space="preserve"> </w:t>
      </w:r>
      <w:r>
        <w:t xml:space="preserve">✅ risk scoring</w:t>
      </w:r>
      <w:r>
        <w:t xml:space="preserve"> </w:t>
      </w:r>
      <w:r>
        <w:t xml:space="preserve">✅ explainability panel</w:t>
      </w:r>
      <w:r>
        <w:t xml:space="preserve"> </w:t>
      </w:r>
      <w:r>
        <w:t xml:space="preserve">✅ operational dashboard</w:t>
      </w:r>
      <w:r>
        <w:t xml:space="preserve"> </w:t>
      </w:r>
      <w:r>
        <w:t xml:space="preserve">✅ evidence graph visualization</w:t>
      </w:r>
    </w:p>
    <w:p>
      <w:r>
        <w:pict>
          <v:rect style="width:0;height:1.5pt" o:hralign="center" o:hrstd="t" o:hr="t"/>
        </w:pict>
      </w:r>
    </w:p>
    <w:bookmarkEnd w:id="94"/>
    <w:bookmarkStart w:id="95" w:name="optional-features"/>
    <w:p>
      <w:pPr>
        <w:pStyle w:val="Heading1"/>
      </w:pPr>
      <w:r>
        <w:t xml:space="preserve">Optional Features</w:t>
      </w:r>
    </w:p>
    <w:p>
      <w:pPr>
        <w:pStyle w:val="Compact"/>
        <w:numPr>
          <w:ilvl w:val="0"/>
          <w:numId w:val="1037"/>
        </w:numPr>
      </w:pPr>
      <w:r>
        <w:t xml:space="preserve">authentication</w:t>
      </w:r>
    </w:p>
    <w:p>
      <w:pPr>
        <w:pStyle w:val="Compact"/>
        <w:numPr>
          <w:ilvl w:val="0"/>
          <w:numId w:val="1037"/>
        </w:numPr>
      </w:pPr>
      <w:r>
        <w:t xml:space="preserve">live notifications</w:t>
      </w:r>
    </w:p>
    <w:p>
      <w:pPr>
        <w:pStyle w:val="Compact"/>
        <w:numPr>
          <w:ilvl w:val="0"/>
          <w:numId w:val="1037"/>
        </w:numPr>
      </w:pPr>
      <w:r>
        <w:t xml:space="preserve">advanced analytics</w:t>
      </w:r>
    </w:p>
    <w:p>
      <w:pPr>
        <w:pStyle w:val="Compact"/>
        <w:numPr>
          <w:ilvl w:val="0"/>
          <w:numId w:val="1037"/>
        </w:numPr>
      </w:pPr>
      <w:r>
        <w:t xml:space="preserve">workflow automation</w:t>
      </w:r>
    </w:p>
    <w:p>
      <w:pPr>
        <w:pStyle w:val="Compact"/>
        <w:numPr>
          <w:ilvl w:val="0"/>
          <w:numId w:val="1037"/>
        </w:numPr>
      </w:pPr>
      <w:r>
        <w:t xml:space="preserve">predictive AI</w:t>
      </w:r>
    </w:p>
    <w:p>
      <w:r>
        <w:pict>
          <v:rect style="width:0;height:1.5pt" o:hralign="center" o:hrstd="t" o:hr="t"/>
        </w:pict>
      </w:r>
    </w:p>
    <w:bookmarkEnd w:id="95"/>
    <w:bookmarkStart w:id="100" w:name="non-functional-requirements"/>
    <w:p>
      <w:pPr>
        <w:pStyle w:val="Heading1"/>
      </w:pPr>
      <w:r>
        <w:t xml:space="preserve">16. NON-FUNCTIONAL REQUIREMENTS</w:t>
      </w:r>
    </w:p>
    <w:bookmarkStart w:id="96" w:name="performance"/>
    <w:p>
      <w:pPr>
        <w:pStyle w:val="Heading2"/>
      </w:pPr>
      <w:r>
        <w:t xml:space="preserve">Performance</w:t>
      </w:r>
    </w:p>
    <w:p>
      <w:pPr>
        <w:pStyle w:val="Compact"/>
        <w:numPr>
          <w:ilvl w:val="0"/>
          <w:numId w:val="1038"/>
        </w:numPr>
      </w:pPr>
      <w:r>
        <w:t xml:space="preserve">fast file processing</w:t>
      </w:r>
    </w:p>
    <w:p>
      <w:pPr>
        <w:pStyle w:val="Compact"/>
        <w:numPr>
          <w:ilvl w:val="0"/>
          <w:numId w:val="1038"/>
        </w:numPr>
      </w:pPr>
      <w:r>
        <w:t xml:space="preserve">responsive dashboard</w:t>
      </w:r>
    </w:p>
    <w:p>
      <w:pPr>
        <w:pStyle w:val="Compact"/>
        <w:numPr>
          <w:ilvl w:val="0"/>
          <w:numId w:val="1038"/>
        </w:numPr>
      </w:pPr>
      <w:r>
        <w:t xml:space="preserve">optimized retrieval latency</w:t>
      </w:r>
    </w:p>
    <w:p>
      <w:r>
        <w:pict>
          <v:rect style="width:0;height:1.5pt" o:hralign="center" o:hrstd="t" o:hr="t"/>
        </w:pict>
      </w:r>
    </w:p>
    <w:bookmarkEnd w:id="96"/>
    <w:bookmarkStart w:id="97" w:name="scalability"/>
    <w:p>
      <w:pPr>
        <w:pStyle w:val="Heading2"/>
      </w:pPr>
      <w:r>
        <w:t xml:space="preserve">Scalability</w:t>
      </w:r>
    </w:p>
    <w:p>
      <w:pPr>
        <w:pStyle w:val="Compact"/>
        <w:numPr>
          <w:ilvl w:val="0"/>
          <w:numId w:val="1039"/>
        </w:numPr>
      </w:pPr>
      <w:r>
        <w:t xml:space="preserve">modular microservice-friendly backend</w:t>
      </w:r>
    </w:p>
    <w:p>
      <w:pPr>
        <w:pStyle w:val="Compact"/>
        <w:numPr>
          <w:ilvl w:val="0"/>
          <w:numId w:val="1039"/>
        </w:numPr>
      </w:pPr>
      <w:r>
        <w:t xml:space="preserve">scalable vector database architecture</w:t>
      </w:r>
    </w:p>
    <w:p>
      <w:r>
        <w:pict>
          <v:rect style="width:0;height:1.5pt" o:hralign="center" o:hrstd="t" o:hr="t"/>
        </w:pict>
      </w:r>
    </w:p>
    <w:bookmarkEnd w:id="97"/>
    <w:bookmarkStart w:id="98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40"/>
        </w:numPr>
      </w:pPr>
      <w:r>
        <w:t xml:space="preserve">encrypted file storage</w:t>
      </w:r>
    </w:p>
    <w:p>
      <w:pPr>
        <w:pStyle w:val="Compact"/>
        <w:numPr>
          <w:ilvl w:val="0"/>
          <w:numId w:val="1040"/>
        </w:numPr>
      </w:pPr>
      <w:r>
        <w:t xml:space="preserve">temporary file processing</w:t>
      </w:r>
    </w:p>
    <w:p>
      <w:pPr>
        <w:pStyle w:val="Compact"/>
        <w:numPr>
          <w:ilvl w:val="0"/>
          <w:numId w:val="1040"/>
        </w:numPr>
      </w:pPr>
      <w:r>
        <w:t xml:space="preserve">secure authentication</w:t>
      </w:r>
    </w:p>
    <w:p>
      <w:r>
        <w:pict>
          <v:rect style="width:0;height:1.5pt" o:hralign="center" o:hrstd="t" o:hr="t"/>
        </w:pict>
      </w:r>
    </w:p>
    <w:bookmarkEnd w:id="98"/>
    <w:bookmarkStart w:id="99" w:name="reliability"/>
    <w:p>
      <w:pPr>
        <w:pStyle w:val="Heading2"/>
      </w:pPr>
      <w:r>
        <w:t xml:space="preserve">Reliability</w:t>
      </w:r>
    </w:p>
    <w:p>
      <w:pPr>
        <w:pStyle w:val="Compact"/>
        <w:numPr>
          <w:ilvl w:val="0"/>
          <w:numId w:val="1041"/>
        </w:numPr>
      </w:pPr>
      <w:r>
        <w:t xml:space="preserve">fallback processing pipelines</w:t>
      </w:r>
    </w:p>
    <w:p>
      <w:pPr>
        <w:pStyle w:val="Compact"/>
        <w:numPr>
          <w:ilvl w:val="0"/>
          <w:numId w:val="1041"/>
        </w:numPr>
      </w:pPr>
      <w:r>
        <w:t xml:space="preserve">OCR validation</w:t>
      </w:r>
    </w:p>
    <w:p>
      <w:pPr>
        <w:pStyle w:val="Compact"/>
        <w:numPr>
          <w:ilvl w:val="0"/>
          <w:numId w:val="1041"/>
        </w:numPr>
      </w:pPr>
      <w:r>
        <w:t xml:space="preserve">confidence scoring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risks-challenges"/>
    <w:p>
      <w:pPr>
        <w:pStyle w:val="Heading1"/>
      </w:pPr>
      <w:r>
        <w:t xml:space="preserve">17. RISKS &amp; CHALLENGES</w:t>
      </w:r>
    </w:p>
    <w:bookmarkStart w:id="101" w:name="technical-risks"/>
    <w:p>
      <w:pPr>
        <w:pStyle w:val="Heading2"/>
      </w:pPr>
      <w:r>
        <w:t xml:space="preserve">Technical Risks</w:t>
      </w:r>
    </w:p>
    <w:p>
      <w:pPr>
        <w:pStyle w:val="Compact"/>
        <w:numPr>
          <w:ilvl w:val="0"/>
          <w:numId w:val="1042"/>
        </w:numPr>
      </w:pPr>
      <w:r>
        <w:t xml:space="preserve">OCR inaccuracies</w:t>
      </w:r>
    </w:p>
    <w:p>
      <w:pPr>
        <w:pStyle w:val="Compact"/>
        <w:numPr>
          <w:ilvl w:val="0"/>
          <w:numId w:val="1042"/>
        </w:numPr>
      </w:pPr>
      <w:r>
        <w:t xml:space="preserve">poor evidence correlation</w:t>
      </w:r>
    </w:p>
    <w:p>
      <w:pPr>
        <w:pStyle w:val="Compact"/>
        <w:numPr>
          <w:ilvl w:val="0"/>
          <w:numId w:val="1042"/>
        </w:numPr>
      </w:pPr>
      <w:r>
        <w:t xml:space="preserve">vector retrieval noise</w:t>
      </w:r>
    </w:p>
    <w:p>
      <w:pPr>
        <w:pStyle w:val="Compact"/>
        <w:numPr>
          <w:ilvl w:val="0"/>
          <w:numId w:val="1042"/>
        </w:numPr>
      </w:pPr>
      <w:r>
        <w:t xml:space="preserve">file processing latency</w:t>
      </w:r>
    </w:p>
    <w:p>
      <w:r>
        <w:pict>
          <v:rect style="width:0;height:1.5pt" o:hralign="center" o:hrstd="t" o:hr="t"/>
        </w:pict>
      </w:r>
    </w:p>
    <w:bookmarkEnd w:id="101"/>
    <w:bookmarkStart w:id="102" w:name="hackathon-risks"/>
    <w:p>
      <w:pPr>
        <w:pStyle w:val="Heading2"/>
      </w:pPr>
      <w:r>
        <w:t xml:space="preserve">Hackathon Risks</w:t>
      </w:r>
    </w:p>
    <w:p>
      <w:pPr>
        <w:pStyle w:val="Compact"/>
        <w:numPr>
          <w:ilvl w:val="0"/>
          <w:numId w:val="1043"/>
        </w:numPr>
      </w:pPr>
      <w:r>
        <w:t xml:space="preserve">overbuilding features</w:t>
      </w:r>
    </w:p>
    <w:p>
      <w:pPr>
        <w:pStyle w:val="Compact"/>
        <w:numPr>
          <w:ilvl w:val="0"/>
          <w:numId w:val="1043"/>
        </w:numPr>
      </w:pPr>
      <w:r>
        <w:t xml:space="preserve">weak explainability</w:t>
      </w:r>
    </w:p>
    <w:p>
      <w:pPr>
        <w:pStyle w:val="Compact"/>
        <w:numPr>
          <w:ilvl w:val="0"/>
          <w:numId w:val="1043"/>
        </w:numPr>
      </w:pPr>
      <w:r>
        <w:t xml:space="preserve">UI inconsistency</w:t>
      </w:r>
    </w:p>
    <w:p>
      <w:pPr>
        <w:pStyle w:val="Compact"/>
        <w:numPr>
          <w:ilvl w:val="0"/>
          <w:numId w:val="1043"/>
        </w:numPr>
      </w:pPr>
      <w:r>
        <w:t xml:space="preserve">generic AI behavior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future-scope"/>
    <w:p>
      <w:pPr>
        <w:pStyle w:val="Heading1"/>
      </w:pPr>
      <w:r>
        <w:t xml:space="preserve">18. FUTURE SCOPE</w:t>
      </w:r>
    </w:p>
    <w:bookmarkStart w:id="104" w:name="future-expansion-ideas"/>
    <w:p>
      <w:pPr>
        <w:pStyle w:val="Heading2"/>
      </w:pPr>
      <w:r>
        <w:t xml:space="preserve">Future Expansion Ideas</w:t>
      </w:r>
    </w:p>
    <w:p>
      <w:pPr>
        <w:pStyle w:val="Compact"/>
        <w:numPr>
          <w:ilvl w:val="0"/>
          <w:numId w:val="1044"/>
        </w:numPr>
      </w:pPr>
      <w:r>
        <w:t xml:space="preserve">Slack integration</w:t>
      </w:r>
    </w:p>
    <w:p>
      <w:pPr>
        <w:pStyle w:val="Compact"/>
        <w:numPr>
          <w:ilvl w:val="0"/>
          <w:numId w:val="1044"/>
        </w:numPr>
      </w:pPr>
      <w:r>
        <w:t xml:space="preserve">Gmail integration</w:t>
      </w:r>
    </w:p>
    <w:p>
      <w:pPr>
        <w:pStyle w:val="Compact"/>
        <w:numPr>
          <w:ilvl w:val="0"/>
          <w:numId w:val="1044"/>
        </w:numPr>
      </w:pPr>
      <w:r>
        <w:t xml:space="preserve">workflow automation</w:t>
      </w:r>
    </w:p>
    <w:p>
      <w:pPr>
        <w:pStyle w:val="Compact"/>
        <w:numPr>
          <w:ilvl w:val="0"/>
          <w:numId w:val="1044"/>
        </w:numPr>
      </w:pPr>
      <w:r>
        <w:t xml:space="preserve">enterprise deployment</w:t>
      </w:r>
    </w:p>
    <w:p>
      <w:pPr>
        <w:pStyle w:val="Compact"/>
        <w:numPr>
          <w:ilvl w:val="0"/>
          <w:numId w:val="1044"/>
        </w:numPr>
      </w:pPr>
      <w:r>
        <w:t xml:space="preserve">predictive analytics</w:t>
      </w:r>
    </w:p>
    <w:p>
      <w:pPr>
        <w:pStyle w:val="Compact"/>
        <w:numPr>
          <w:ilvl w:val="0"/>
          <w:numId w:val="1044"/>
        </w:numPr>
      </w:pPr>
      <w:r>
        <w:t xml:space="preserve">custom AI agents</w:t>
      </w:r>
    </w:p>
    <w:p>
      <w:pPr>
        <w:pStyle w:val="Compact"/>
        <w:numPr>
          <w:ilvl w:val="0"/>
          <w:numId w:val="1044"/>
        </w:numPr>
      </w:pPr>
      <w:r>
        <w:t xml:space="preserve">multilingual support</w:t>
      </w:r>
    </w:p>
    <w:p>
      <w:pPr>
        <w:pStyle w:val="Compact"/>
        <w:numPr>
          <w:ilvl w:val="0"/>
          <w:numId w:val="1044"/>
        </w:numPr>
      </w:pPr>
      <w:r>
        <w:t xml:space="preserve">compliance monitoring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competitor-differentiation"/>
    <w:p>
      <w:pPr>
        <w:pStyle w:val="Heading1"/>
      </w:pPr>
      <w:r>
        <w:t xml:space="preserve">19. COMPETITOR DIFFERENTIATION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Existing Systems</w:t>
            </w:r>
          </w:p>
        </w:tc>
        <w:tc>
          <w:tcPr/>
          <w:p>
            <w:pPr>
              <w:pStyle w:val="Compact"/>
            </w:pPr>
            <w:r>
              <w:t xml:space="preserve">OpsPilot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AI assistant</w:t>
            </w:r>
          </w:p>
        </w:tc>
        <w:tc>
          <w:tcPr/>
          <w:p>
            <w:pPr>
              <w:pStyle w:val="Compact"/>
            </w:pPr>
            <w:r>
              <w:t xml:space="preserve">Explainable operational reasoning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Black-box AI</w:t>
            </w:r>
          </w:p>
        </w:tc>
        <w:tc>
          <w:tcPr/>
          <w:p>
            <w:pPr>
              <w:pStyle w:val="Compact"/>
            </w:pPr>
            <w:r>
              <w:t xml:space="preserve">Transparent explainability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Single-file analysis</w:t>
            </w:r>
          </w:p>
        </w:tc>
        <w:tc>
          <w:tcPr/>
          <w:p>
            <w:pPr>
              <w:pStyle w:val="Compact"/>
            </w:pPr>
            <w:r>
              <w:t xml:space="preserve">Cross-modal evidence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dashboards</w:t>
            </w:r>
          </w:p>
        </w:tc>
        <w:tc>
          <w:tcPr/>
          <w:p>
            <w:pPr>
              <w:pStyle w:val="Compact"/>
            </w:pPr>
            <w:r>
              <w:t xml:space="preserve">Real-time operational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Expensive enterprise systems</w:t>
            </w:r>
          </w:p>
        </w:tc>
        <w:tc>
          <w:tcPr/>
          <w:p>
            <w:pPr>
              <w:pStyle w:val="Compact"/>
            </w:pPr>
            <w:r>
              <w:t xml:space="preserve">Lightweight scalable platform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final-project-positioning"/>
    <w:p>
      <w:pPr>
        <w:pStyle w:val="Heading1"/>
      </w:pPr>
      <w:r>
        <w:t xml:space="preserve">20. FINAL PROJECT POSITIONING</w:t>
      </w:r>
    </w:p>
    <w:bookmarkEnd w:id="107"/>
    <w:bookmarkStart w:id="108" w:name="one-line-elevator-pitch"/>
    <w:p>
      <w:pPr>
        <w:pStyle w:val="Heading1"/>
      </w:pPr>
      <w:r>
        <w:t xml:space="preserve">One-Line Elevator Pitch</w:t>
      </w:r>
    </w:p>
    <w:p>
      <w:pPr>
        <w:pStyle w:val="FirstParagraph"/>
      </w:pPr>
      <w:r>
        <w:t xml:space="preserve">“OpsPilot AI transforms fragmented multimodal operational data into explainable actionable intelligence using semantic retrieval, evidence correlation, and operational reasoning workflows.”</w:t>
      </w:r>
    </w:p>
    <w:p>
      <w:r>
        <w:pict>
          <v:rect style="width:0;height:1.5pt" o:hralign="center" o:hrstd="t" o:hr="t"/>
        </w:pict>
      </w:r>
    </w:p>
    <w:bookmarkEnd w:id="108"/>
    <w:bookmarkStart w:id="109" w:name="section"/>
    <w:p>
      <w:pPr>
        <w:pStyle w:val="Heading1"/>
      </w:pPr>
      <w:r>
        <w:t xml:space="preserve">=============================</w:t>
      </w:r>
    </w:p>
    <w:bookmarkEnd w:id="109"/>
    <w:bookmarkStart w:id="110" w:name="ppt-content-for-presentation"/>
    <w:p>
      <w:pPr>
        <w:pStyle w:val="Heading1"/>
      </w:pPr>
      <w:r>
        <w:t xml:space="preserve">PPT CONTENT FOR PRESENTATION</w:t>
      </w:r>
    </w:p>
    <w:bookmarkEnd w:id="110"/>
    <w:bookmarkStart w:id="111" w:name="section-1"/>
    <w:p>
      <w:pPr>
        <w:pStyle w:val="Heading1"/>
      </w:pPr>
      <w:r>
        <w:t xml:space="preserve">=============================</w:t>
      </w:r>
    </w:p>
    <w:p>
      <w:r>
        <w:pict>
          <v:rect style="width:0;height:1.5pt" o:hralign="center" o:hrstd="t" o:hr="t"/>
        </w:pict>
      </w:r>
    </w:p>
    <w:bookmarkEnd w:id="111"/>
    <w:bookmarkStart w:id="112" w:name="slide-1-title-slide"/>
    <w:p>
      <w:pPr>
        <w:pStyle w:val="Heading1"/>
      </w:pPr>
      <w:r>
        <w:t xml:space="preserve">SLIDE 1 — TITLE SLIDE</w:t>
      </w:r>
    </w:p>
    <w:bookmarkEnd w:id="112"/>
    <w:bookmarkStart w:id="114" w:name="opspilot-ai-1"/>
    <w:p>
      <w:pPr>
        <w:pStyle w:val="Heading1"/>
      </w:pPr>
      <w:r>
        <w:t xml:space="preserve">OpsPilot AI</w:t>
      </w:r>
    </w:p>
    <w:bookmarkStart w:id="113" w:name="X7138174d4bdcfd1f61a56d8e614b1b98d617119"/>
    <w:p>
      <w:pPr>
        <w:pStyle w:val="Heading3"/>
      </w:pPr>
      <w:r>
        <w:t xml:space="preserve">Explainable Multimodal Operational Intelligence Platform</w:t>
      </w:r>
    </w:p>
    <w:p>
      <w:pPr>
        <w:pStyle w:val="FirstParagraph"/>
      </w:pPr>
      <w:r>
        <w:t xml:space="preserve">Tagline:</w:t>
      </w:r>
      <w:r>
        <w:t xml:space="preserve"> </w:t>
      </w:r>
      <w:r>
        <w:t xml:space="preserve">“Turn fragmented operational data into actionable intelligence.”</w:t>
      </w:r>
    </w:p>
    <w:p>
      <w:pPr>
        <w:pStyle w:val="BodyText"/>
      </w:pPr>
      <w:r>
        <w:t xml:space="preserve">Team Name</w:t>
      </w:r>
      <w:r>
        <w:t xml:space="preserve"> </w:t>
      </w:r>
      <w:r>
        <w:t xml:space="preserve">Team Members</w:t>
      </w:r>
      <w:r>
        <w:t xml:space="preserve"> </w:t>
      </w:r>
      <w:r>
        <w:t xml:space="preserve">Hackathon Name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5" w:name="slide-2-problem-statement"/>
    <w:p>
      <w:pPr>
        <w:pStyle w:val="Heading1"/>
      </w:pPr>
      <w:r>
        <w:t xml:space="preserve">SLIDE 2 — PROBLEM STATEMENT</w:t>
      </w:r>
    </w:p>
    <w:bookmarkEnd w:id="115"/>
    <w:bookmarkStart w:id="116" w:name="problem"/>
    <w:p>
      <w:pPr>
        <w:pStyle w:val="Heading1"/>
      </w:pPr>
      <w:r>
        <w:t xml:space="preserve">Problem</w:t>
      </w:r>
    </w:p>
    <w:p>
      <w:pPr>
        <w:pStyle w:val="FirstParagraph"/>
      </w:pPr>
      <w:r>
        <w:t xml:space="preserve">Organizations receive fragmented operational data from:</w:t>
      </w:r>
    </w:p>
    <w:p>
      <w:pPr>
        <w:pStyle w:val="Compact"/>
        <w:numPr>
          <w:ilvl w:val="0"/>
          <w:numId w:val="1045"/>
        </w:numPr>
      </w:pPr>
      <w:r>
        <w:t xml:space="preserve">Emails</w:t>
      </w:r>
    </w:p>
    <w:p>
      <w:pPr>
        <w:pStyle w:val="Compact"/>
        <w:numPr>
          <w:ilvl w:val="0"/>
          <w:numId w:val="1045"/>
        </w:numPr>
      </w:pPr>
      <w:r>
        <w:t xml:space="preserve">PDFs</w:t>
      </w:r>
    </w:p>
    <w:p>
      <w:pPr>
        <w:pStyle w:val="Compact"/>
        <w:numPr>
          <w:ilvl w:val="0"/>
          <w:numId w:val="1045"/>
        </w:numPr>
      </w:pPr>
      <w:r>
        <w:t xml:space="preserve">Screenshots</w:t>
      </w:r>
    </w:p>
    <w:p>
      <w:pPr>
        <w:pStyle w:val="Compact"/>
        <w:numPr>
          <w:ilvl w:val="0"/>
          <w:numId w:val="1045"/>
        </w:numPr>
      </w:pPr>
      <w:r>
        <w:t xml:space="preserve">Reports</w:t>
      </w:r>
    </w:p>
    <w:p>
      <w:pPr>
        <w:pStyle w:val="Compact"/>
        <w:numPr>
          <w:ilvl w:val="0"/>
          <w:numId w:val="1045"/>
        </w:numPr>
      </w:pPr>
      <w:r>
        <w:t xml:space="preserve">Logs</w:t>
      </w:r>
    </w:p>
    <w:p>
      <w:pPr>
        <w:pStyle w:val="Compact"/>
        <w:numPr>
          <w:ilvl w:val="0"/>
          <w:numId w:val="1045"/>
        </w:numPr>
      </w:pPr>
      <w:r>
        <w:t xml:space="preserve">Images</w:t>
      </w:r>
    </w:p>
    <w:p>
      <w:pPr>
        <w:pStyle w:val="FirstParagraph"/>
      </w:pPr>
      <w:r>
        <w:t xml:space="preserve">Teams manually:</w:t>
      </w:r>
    </w:p>
    <w:p>
      <w:pPr>
        <w:pStyle w:val="Compact"/>
        <w:numPr>
          <w:ilvl w:val="0"/>
          <w:numId w:val="1046"/>
        </w:numPr>
      </w:pPr>
      <w:r>
        <w:t xml:space="preserve">analyze evidence</w:t>
      </w:r>
    </w:p>
    <w:p>
      <w:pPr>
        <w:pStyle w:val="Compact"/>
        <w:numPr>
          <w:ilvl w:val="0"/>
          <w:numId w:val="1046"/>
        </w:numPr>
      </w:pPr>
      <w:r>
        <w:t xml:space="preserve">compare reports</w:t>
      </w:r>
    </w:p>
    <w:p>
      <w:pPr>
        <w:pStyle w:val="Compact"/>
        <w:numPr>
          <w:ilvl w:val="0"/>
          <w:numId w:val="1046"/>
        </w:numPr>
      </w:pPr>
      <w:r>
        <w:t xml:space="preserve">identify risks</w:t>
      </w:r>
    </w:p>
    <w:p>
      <w:pPr>
        <w:pStyle w:val="Compact"/>
        <w:numPr>
          <w:ilvl w:val="0"/>
          <w:numId w:val="1046"/>
        </w:numPr>
      </w:pPr>
      <w:r>
        <w:t xml:space="preserve">make operational decisions</w:t>
      </w:r>
    </w:p>
    <w:p>
      <w:pPr>
        <w:pStyle w:val="FirstParagraph"/>
      </w:pPr>
      <w:r>
        <w:t xml:space="preserve">This causes:</w:t>
      </w:r>
    </w:p>
    <w:p>
      <w:pPr>
        <w:pStyle w:val="Compact"/>
        <w:numPr>
          <w:ilvl w:val="0"/>
          <w:numId w:val="1047"/>
        </w:numPr>
      </w:pPr>
      <w:r>
        <w:t xml:space="preserve">delays</w:t>
      </w:r>
    </w:p>
    <w:p>
      <w:pPr>
        <w:pStyle w:val="Compact"/>
        <w:numPr>
          <w:ilvl w:val="0"/>
          <w:numId w:val="1047"/>
        </w:numPr>
      </w:pPr>
      <w:r>
        <w:t xml:space="preserve">operational inefficiency</w:t>
      </w:r>
    </w:p>
    <w:p>
      <w:pPr>
        <w:pStyle w:val="Compact"/>
        <w:numPr>
          <w:ilvl w:val="0"/>
          <w:numId w:val="1047"/>
        </w:numPr>
      </w:pPr>
      <w:r>
        <w:t xml:space="preserve">missed anomalies</w:t>
      </w:r>
    </w:p>
    <w:p>
      <w:pPr>
        <w:pStyle w:val="Compact"/>
        <w:numPr>
          <w:ilvl w:val="0"/>
          <w:numId w:val="1047"/>
        </w:numPr>
      </w:pPr>
      <w:r>
        <w:t xml:space="preserve">decision fatigue</w:t>
      </w:r>
    </w:p>
    <w:p>
      <w:r>
        <w:pict>
          <v:rect style="width:0;height:1.5pt" o:hralign="center" o:hrstd="t" o:hr="t"/>
        </w:pict>
      </w:r>
    </w:p>
    <w:bookmarkEnd w:id="116"/>
    <w:bookmarkStart w:id="117" w:name="slide-3-existing-challenges"/>
    <w:p>
      <w:pPr>
        <w:pStyle w:val="Heading1"/>
      </w:pPr>
      <w:r>
        <w:t xml:space="preserve">SLIDE 3 — EXISTING CHALLENGES</w:t>
      </w:r>
    </w:p>
    <w:bookmarkEnd w:id="117"/>
    <w:bookmarkStart w:id="118" w:name="current-system-challenges"/>
    <w:p>
      <w:pPr>
        <w:pStyle w:val="Heading1"/>
      </w:pPr>
      <w:r>
        <w:t xml:space="preserve">Current System Challenges</w:t>
      </w:r>
    </w:p>
    <w:p>
      <w:pPr>
        <w:pStyle w:val="FirstParagraph"/>
      </w:pPr>
      <w:r>
        <w:t xml:space="preserve">❌ Fragmented workflows</w:t>
      </w:r>
      <w:r>
        <w:t xml:space="preserve"> </w:t>
      </w:r>
      <w:r>
        <w:t xml:space="preserve">❌ Manual analysis</w:t>
      </w:r>
      <w:r>
        <w:t xml:space="preserve"> </w:t>
      </w:r>
      <w:r>
        <w:t xml:space="preserve">❌ No explainability</w:t>
      </w:r>
      <w:r>
        <w:t xml:space="preserve"> </w:t>
      </w:r>
      <w:r>
        <w:t xml:space="preserve">❌ Delayed operational decisions</w:t>
      </w:r>
      <w:r>
        <w:t xml:space="preserve"> </w:t>
      </w:r>
      <w:r>
        <w:t xml:space="preserve">❌ Information overload</w:t>
      </w:r>
      <w:r>
        <w:t xml:space="preserve"> </w:t>
      </w:r>
      <w:r>
        <w:t xml:space="preserve">❌ Expensive enterprise AI systems</w:t>
      </w:r>
    </w:p>
    <w:p>
      <w:r>
        <w:pict>
          <v:rect style="width:0;height:1.5pt" o:hralign="center" o:hrstd="t" o:hr="t"/>
        </w:pict>
      </w:r>
    </w:p>
    <w:bookmarkEnd w:id="118"/>
    <w:bookmarkStart w:id="119" w:name="slide-4-our-solution"/>
    <w:p>
      <w:pPr>
        <w:pStyle w:val="Heading1"/>
      </w:pPr>
      <w:r>
        <w:t xml:space="preserve">SLIDE 4 — OUR SOLUTION</w:t>
      </w:r>
    </w:p>
    <w:bookmarkEnd w:id="119"/>
    <w:bookmarkStart w:id="120" w:name="opspilot-ai-2"/>
    <w:p>
      <w:pPr>
        <w:pStyle w:val="Heading1"/>
      </w:pPr>
      <w:r>
        <w:t xml:space="preserve">OpsPilot AI</w:t>
      </w:r>
    </w:p>
    <w:p>
      <w:pPr>
        <w:pStyle w:val="FirstParagraph"/>
      </w:pPr>
      <w:r>
        <w:t xml:space="preserve">An explainable multimodal AI platform that:</w:t>
      </w:r>
    </w:p>
    <w:p>
      <w:pPr>
        <w:pStyle w:val="BodyText"/>
      </w:pPr>
      <w:r>
        <w:t xml:space="preserve">✅ Processes fragmented operational data</w:t>
      </w:r>
      <w:r>
        <w:t xml:space="preserve"> </w:t>
      </w:r>
      <w:r>
        <w:t xml:space="preserve">✅ Correlates evidence across files</w:t>
      </w:r>
      <w:r>
        <w:t xml:space="preserve"> </w:t>
      </w:r>
      <w:r>
        <w:t xml:space="preserve">✅ Detects operational risks</w:t>
      </w:r>
      <w:r>
        <w:t xml:space="preserve"> </w:t>
      </w:r>
      <w:r>
        <w:t xml:space="preserve">✅ Generates explainable insights</w:t>
      </w:r>
      <w:r>
        <w:t xml:space="preserve"> </w:t>
      </w:r>
      <w:r>
        <w:t xml:space="preserve">✅ Recommends actions</w:t>
      </w:r>
      <w:r>
        <w:t xml:space="preserve"> </w:t>
      </w:r>
      <w:r>
        <w:t xml:space="preserve">✅ Visualizes evidence relationships</w:t>
      </w:r>
    </w:p>
    <w:p>
      <w:r>
        <w:pict>
          <v:rect style="width:0;height:1.5pt" o:hralign="center" o:hrstd="t" o:hr="t"/>
        </w:pict>
      </w:r>
    </w:p>
    <w:bookmarkEnd w:id="120"/>
    <w:bookmarkStart w:id="121" w:name="slide-5-how-it-works"/>
    <w:p>
      <w:pPr>
        <w:pStyle w:val="Heading1"/>
      </w:pPr>
      <w:r>
        <w:t xml:space="preserve">SLIDE 5 — HOW IT WORKS</w:t>
      </w:r>
    </w:p>
    <w:p>
      <w:pPr>
        <w:pStyle w:val="FirstParagraph"/>
      </w:pPr>
      <w:r>
        <w:t xml:space="preserve">User Upload</w:t>
      </w:r>
      <w:r>
        <w:t xml:space="preserve"> </w:t>
      </w:r>
      <w:r>
        <w:t xml:space="preserve">↓</w:t>
      </w:r>
      <w:r>
        <w:t xml:space="preserve"> </w:t>
      </w:r>
      <w:r>
        <w:t xml:space="preserve">OCR &amp; Extraction</w:t>
      </w:r>
      <w:r>
        <w:t xml:space="preserve"> </w:t>
      </w:r>
      <w:r>
        <w:t xml:space="preserve">↓</w:t>
      </w:r>
      <w:r>
        <w:t xml:space="preserve"> </w:t>
      </w:r>
      <w:r>
        <w:t xml:space="preserve">Entity Detection</w:t>
      </w:r>
      <w:r>
        <w:t xml:space="preserve"> </w:t>
      </w:r>
      <w:r>
        <w:t xml:space="preserve">↓</w:t>
      </w:r>
      <w:r>
        <w:t xml:space="preserve"> </w:t>
      </w:r>
      <w:r>
        <w:t xml:space="preserve">Evidence Correlation</w:t>
      </w:r>
      <w:r>
        <w:t xml:space="preserve"> </w:t>
      </w:r>
      <w:r>
        <w:t xml:space="preserve">↓</w:t>
      </w:r>
      <w:r>
        <w:t xml:space="preserve"> </w:t>
      </w:r>
      <w:r>
        <w:t xml:space="preserve">Risk Scoring</w:t>
      </w:r>
      <w:r>
        <w:t xml:space="preserve"> </w:t>
      </w:r>
      <w:r>
        <w:t xml:space="preserve">↓</w:t>
      </w:r>
      <w:r>
        <w:t xml:space="preserve"> </w:t>
      </w:r>
      <w:r>
        <w:t xml:space="preserve">Explainability Engine</w:t>
      </w:r>
      <w:r>
        <w:t xml:space="preserve"> </w:t>
      </w:r>
      <w:r>
        <w:t xml:space="preserve">↓</w:t>
      </w:r>
      <w:r>
        <w:t xml:space="preserve"> </w:t>
      </w:r>
      <w:r>
        <w:t xml:space="preserve">Operational Dashboard</w:t>
      </w:r>
    </w:p>
    <w:p>
      <w:r>
        <w:pict>
          <v:rect style="width:0;height:1.5pt" o:hralign="center" o:hrstd="t" o:hr="t"/>
        </w:pict>
      </w:r>
    </w:p>
    <w:bookmarkEnd w:id="121"/>
    <w:bookmarkStart w:id="122" w:name="slide-6-key-features"/>
    <w:p>
      <w:pPr>
        <w:pStyle w:val="Heading1"/>
      </w:pPr>
      <w:r>
        <w:t xml:space="preserve">SLIDE 6 — KEY FEATURES</w:t>
      </w:r>
    </w:p>
    <w:bookmarkEnd w:id="122"/>
    <w:bookmarkStart w:id="123" w:name="core-features-1"/>
    <w:p>
      <w:pPr>
        <w:pStyle w:val="Heading1"/>
      </w:pPr>
      <w:r>
        <w:t xml:space="preserve">Core Features</w:t>
      </w:r>
    </w:p>
    <w:p>
      <w:pPr>
        <w:pStyle w:val="Compact"/>
        <w:numPr>
          <w:ilvl w:val="0"/>
          <w:numId w:val="1048"/>
        </w:numPr>
      </w:pPr>
      <w:r>
        <w:t xml:space="preserve">Multimodal File Upload</w:t>
      </w:r>
    </w:p>
    <w:p>
      <w:pPr>
        <w:pStyle w:val="Compact"/>
        <w:numPr>
          <w:ilvl w:val="0"/>
          <w:numId w:val="1048"/>
        </w:numPr>
      </w:pPr>
      <w:r>
        <w:t xml:space="preserve">OCR &amp; Text Extraction</w:t>
      </w:r>
    </w:p>
    <w:p>
      <w:pPr>
        <w:pStyle w:val="Compact"/>
        <w:numPr>
          <w:ilvl w:val="0"/>
          <w:numId w:val="1048"/>
        </w:numPr>
      </w:pPr>
      <w:r>
        <w:t xml:space="preserve">Semantic Retrieval</w:t>
      </w:r>
    </w:p>
    <w:p>
      <w:pPr>
        <w:pStyle w:val="Compact"/>
        <w:numPr>
          <w:ilvl w:val="0"/>
          <w:numId w:val="1048"/>
        </w:numPr>
      </w:pPr>
      <w:r>
        <w:t xml:space="preserve">Evidence Correlation</w:t>
      </w:r>
    </w:p>
    <w:p>
      <w:pPr>
        <w:pStyle w:val="Compact"/>
        <w:numPr>
          <w:ilvl w:val="0"/>
          <w:numId w:val="1048"/>
        </w:numPr>
      </w:pPr>
      <w:r>
        <w:t xml:space="preserve">Risk Scoring</w:t>
      </w:r>
    </w:p>
    <w:p>
      <w:pPr>
        <w:pStyle w:val="Compact"/>
        <w:numPr>
          <w:ilvl w:val="0"/>
          <w:numId w:val="1048"/>
        </w:numPr>
      </w:pPr>
      <w:r>
        <w:t xml:space="preserve">Explainability Engine</w:t>
      </w:r>
    </w:p>
    <w:p>
      <w:pPr>
        <w:pStyle w:val="Compact"/>
        <w:numPr>
          <w:ilvl w:val="0"/>
          <w:numId w:val="1048"/>
        </w:numPr>
      </w:pPr>
      <w:r>
        <w:t xml:space="preserve">Evidence Graph Visualization</w:t>
      </w:r>
    </w:p>
    <w:p>
      <w:pPr>
        <w:pStyle w:val="Compact"/>
        <w:numPr>
          <w:ilvl w:val="0"/>
          <w:numId w:val="1048"/>
        </w:numPr>
      </w:pPr>
      <w:r>
        <w:t xml:space="preserve">Operational Dashboard</w:t>
      </w:r>
    </w:p>
    <w:p>
      <w:r>
        <w:pict>
          <v:rect style="width:0;height:1.5pt" o:hralign="center" o:hrstd="t" o:hr="t"/>
        </w:pict>
      </w:r>
    </w:p>
    <w:bookmarkEnd w:id="123"/>
    <w:bookmarkStart w:id="124" w:name="slide-7-ai-workflow"/>
    <w:p>
      <w:pPr>
        <w:pStyle w:val="Heading1"/>
      </w:pPr>
      <w:r>
        <w:t xml:space="preserve">SLIDE 7 — AI WORKFLOW</w:t>
      </w:r>
    </w:p>
    <w:bookmarkEnd w:id="124"/>
    <w:bookmarkStart w:id="125" w:name="ai-pipeline"/>
    <w:p>
      <w:pPr>
        <w:pStyle w:val="Heading1"/>
      </w:pPr>
      <w:r>
        <w:t xml:space="preserve">AI Pipeline</w:t>
      </w:r>
    </w:p>
    <w:p>
      <w:pPr>
        <w:pStyle w:val="FirstParagraph"/>
      </w:pPr>
      <w:r>
        <w:t xml:space="preserve">Input Files</w:t>
      </w:r>
      <w:r>
        <w:t xml:space="preserve"> </w:t>
      </w:r>
      <w:r>
        <w:t xml:space="preserve">↓</w:t>
      </w:r>
      <w:r>
        <w:t xml:space="preserve"> </w:t>
      </w:r>
      <w:r>
        <w:t xml:space="preserve">Embedding Generation</w:t>
      </w:r>
      <w:r>
        <w:t xml:space="preserve"> </w:t>
      </w:r>
      <w:r>
        <w:t xml:space="preserve">↓</w:t>
      </w:r>
      <w:r>
        <w:t xml:space="preserve"> </w:t>
      </w:r>
      <w:r>
        <w:t xml:space="preserve">Vector Search</w:t>
      </w:r>
      <w:r>
        <w:t xml:space="preserve"> </w:t>
      </w:r>
      <w:r>
        <w:t xml:space="preserve">↓</w:t>
      </w:r>
      <w:r>
        <w:t xml:space="preserve"> </w:t>
      </w:r>
      <w:r>
        <w:t xml:space="preserve">Entity Extraction</w:t>
      </w:r>
      <w:r>
        <w:t xml:space="preserve"> </w:t>
      </w:r>
      <w:r>
        <w:t xml:space="preserve">↓</w:t>
      </w:r>
      <w:r>
        <w:t xml:space="preserve"> </w:t>
      </w:r>
      <w:r>
        <w:t xml:space="preserve">Cross-Modal Correlation</w:t>
      </w:r>
      <w:r>
        <w:t xml:space="preserve"> </w:t>
      </w:r>
      <w:r>
        <w:t xml:space="preserve">↓</w:t>
      </w:r>
      <w:r>
        <w:t xml:space="preserve"> </w:t>
      </w:r>
      <w:r>
        <w:t xml:space="preserve">Operational Reasoning</w:t>
      </w:r>
      <w:r>
        <w:t xml:space="preserve"> </w:t>
      </w:r>
      <w:r>
        <w:t xml:space="preserve">↓</w:t>
      </w:r>
      <w:r>
        <w:t xml:space="preserve"> </w:t>
      </w:r>
      <w:r>
        <w:t xml:space="preserve">Explainable Recommendations</w:t>
      </w:r>
    </w:p>
    <w:p>
      <w:r>
        <w:pict>
          <v:rect style="width:0;height:1.5pt" o:hralign="center" o:hrstd="t" o:hr="t"/>
        </w:pict>
      </w:r>
    </w:p>
    <w:bookmarkEnd w:id="125"/>
    <w:bookmarkStart w:id="126" w:name="slide-8-evidence-graph"/>
    <w:p>
      <w:pPr>
        <w:pStyle w:val="Heading1"/>
      </w:pPr>
      <w:r>
        <w:t xml:space="preserve">SLIDE 8 — EVIDENCE GRAPH</w:t>
      </w:r>
    </w:p>
    <w:bookmarkEnd w:id="126"/>
    <w:bookmarkStart w:id="127" w:name="killer-feature"/>
    <w:p>
      <w:pPr>
        <w:pStyle w:val="Heading1"/>
      </w:pPr>
      <w:r>
        <w:t xml:space="preserve">Killer Feature</w:t>
      </w:r>
    </w:p>
    <w:p>
      <w:pPr>
        <w:pStyle w:val="FirstParagraph"/>
      </w:pPr>
      <w:r>
        <w:t xml:space="preserve">Visual evidence linking system.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Complaint Email ↔ Invoice PDF ↔ Shipment Image ↔ Delay Report</w:t>
      </w:r>
    </w:p>
    <w:p>
      <w:pPr>
        <w:pStyle w:val="BodyText"/>
      </w:pPr>
      <w:r>
        <w:t xml:space="preserve">AI automatically correlates fragmented operational evidence.</w:t>
      </w:r>
    </w:p>
    <w:p>
      <w:r>
        <w:pict>
          <v:rect style="width:0;height:1.5pt" o:hralign="center" o:hrstd="t" o:hr="t"/>
        </w:pict>
      </w:r>
    </w:p>
    <w:bookmarkEnd w:id="127"/>
    <w:bookmarkStart w:id="128" w:name="slide-9-explainability-engine"/>
    <w:p>
      <w:pPr>
        <w:pStyle w:val="Heading1"/>
      </w:pPr>
      <w:r>
        <w:t xml:space="preserve">SLIDE 9 — EXPLAINABILITY ENGINE</w:t>
      </w:r>
    </w:p>
    <w:bookmarkEnd w:id="128"/>
    <w:bookmarkStart w:id="129" w:name="why-explainability-matters"/>
    <w:p>
      <w:pPr>
        <w:pStyle w:val="Heading1"/>
      </w:pPr>
      <w:r>
        <w:t xml:space="preserve">Why Explainability Matters</w:t>
      </w:r>
    </w:p>
    <w:p>
      <w:pPr>
        <w:pStyle w:val="FirstParagraph"/>
      </w:pPr>
      <w:r>
        <w:t xml:space="preserve">OpsPilot AI explains:</w:t>
      </w:r>
    </w:p>
    <w:p>
      <w:pPr>
        <w:pStyle w:val="Compact"/>
        <w:numPr>
          <w:ilvl w:val="0"/>
          <w:numId w:val="1049"/>
        </w:numPr>
      </w:pPr>
      <w:r>
        <w:t xml:space="preserve">WHY a risk was detected</w:t>
      </w:r>
    </w:p>
    <w:p>
      <w:pPr>
        <w:pStyle w:val="Compact"/>
        <w:numPr>
          <w:ilvl w:val="0"/>
          <w:numId w:val="1049"/>
        </w:numPr>
      </w:pPr>
      <w:r>
        <w:t xml:space="preserve">WHAT evidence was used</w:t>
      </w:r>
    </w:p>
    <w:p>
      <w:pPr>
        <w:pStyle w:val="Compact"/>
        <w:numPr>
          <w:ilvl w:val="0"/>
          <w:numId w:val="1049"/>
        </w:numPr>
      </w:pPr>
      <w:r>
        <w:t xml:space="preserve">HOW confidence was calculated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“High risk detected because invoice mismatch and shipment damage evidence were found.”</w:t>
      </w:r>
    </w:p>
    <w:p>
      <w:r>
        <w:pict>
          <v:rect style="width:0;height:1.5pt" o:hralign="center" o:hrstd="t" o:hr="t"/>
        </w:pict>
      </w:r>
    </w:p>
    <w:bookmarkEnd w:id="129"/>
    <w:bookmarkStart w:id="130" w:name="slide-10-tech-stack"/>
    <w:p>
      <w:pPr>
        <w:pStyle w:val="Heading1"/>
      </w:pPr>
      <w:r>
        <w:t xml:space="preserve">SLIDE 10 — TECH STACK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50"/>
        </w:numPr>
      </w:pPr>
      <w:r>
        <w:t xml:space="preserve">Next.js</w:t>
      </w:r>
    </w:p>
    <w:p>
      <w:pPr>
        <w:pStyle w:val="Compact"/>
        <w:numPr>
          <w:ilvl w:val="0"/>
          <w:numId w:val="1050"/>
        </w:numPr>
      </w:pPr>
      <w:r>
        <w:t xml:space="preserve">Tailwind CSS</w:t>
      </w:r>
    </w:p>
    <w:p>
      <w:pPr>
        <w:pStyle w:val="Compact"/>
        <w:numPr>
          <w:ilvl w:val="0"/>
          <w:numId w:val="1050"/>
        </w:numPr>
      </w:pPr>
      <w:r>
        <w:t xml:space="preserve">Framer Motion</w:t>
      </w:r>
    </w:p>
    <w:p>
      <w:pPr>
        <w:pStyle w:val="FirstParagraph"/>
      </w:pPr>
      <w:r>
        <w:t xml:space="preserve">Backend:</w:t>
      </w:r>
    </w:p>
    <w:p>
      <w:pPr>
        <w:pStyle w:val="Compact"/>
        <w:numPr>
          <w:ilvl w:val="0"/>
          <w:numId w:val="1051"/>
        </w:numPr>
      </w:pPr>
      <w:r>
        <w:t xml:space="preserve">FastAPI</w:t>
      </w:r>
    </w:p>
    <w:p>
      <w:pPr>
        <w:pStyle w:val="Compact"/>
        <w:numPr>
          <w:ilvl w:val="0"/>
          <w:numId w:val="1051"/>
        </w:numPr>
      </w:pPr>
      <w:r>
        <w:t xml:space="preserve">Python</w:t>
      </w:r>
    </w:p>
    <w:p>
      <w:pPr>
        <w:pStyle w:val="FirstParagraph"/>
      </w:pPr>
      <w:r>
        <w:t xml:space="preserve">AI/ML:</w:t>
      </w:r>
    </w:p>
    <w:p>
      <w:pPr>
        <w:pStyle w:val="Compact"/>
        <w:numPr>
          <w:ilvl w:val="0"/>
          <w:numId w:val="1052"/>
        </w:numPr>
      </w:pPr>
      <w:r>
        <w:t xml:space="preserve">SentenceTransformers</w:t>
      </w:r>
    </w:p>
    <w:p>
      <w:pPr>
        <w:pStyle w:val="Compact"/>
        <w:numPr>
          <w:ilvl w:val="0"/>
          <w:numId w:val="1052"/>
        </w:numPr>
      </w:pPr>
      <w:r>
        <w:t xml:space="preserve">DistilBERT</w:t>
      </w:r>
    </w:p>
    <w:p>
      <w:pPr>
        <w:pStyle w:val="Compact"/>
        <w:numPr>
          <w:ilvl w:val="0"/>
          <w:numId w:val="1052"/>
        </w:numPr>
      </w:pPr>
      <w:r>
        <w:t xml:space="preserve">spaCy</w:t>
      </w:r>
    </w:p>
    <w:p>
      <w:pPr>
        <w:pStyle w:val="Compact"/>
        <w:numPr>
          <w:ilvl w:val="0"/>
          <w:numId w:val="1052"/>
        </w:numPr>
      </w:pPr>
      <w:r>
        <w:t xml:space="preserve">OCR Pipeline</w:t>
      </w:r>
    </w:p>
    <w:p>
      <w:pPr>
        <w:pStyle w:val="Compact"/>
        <w:numPr>
          <w:ilvl w:val="0"/>
          <w:numId w:val="1052"/>
        </w:numPr>
      </w:pPr>
      <w:r>
        <w:t xml:space="preserve">FAISS</w:t>
      </w:r>
    </w:p>
    <w:p>
      <w:pPr>
        <w:pStyle w:val="FirstParagraph"/>
      </w:pPr>
      <w:r>
        <w:t xml:space="preserve">Cloud:</w:t>
      </w:r>
    </w:p>
    <w:p>
      <w:pPr>
        <w:pStyle w:val="Compact"/>
        <w:numPr>
          <w:ilvl w:val="0"/>
          <w:numId w:val="1053"/>
        </w:numPr>
      </w:pPr>
      <w:r>
        <w:t xml:space="preserve">Firebase</w:t>
      </w:r>
    </w:p>
    <w:p>
      <w:pPr>
        <w:pStyle w:val="Compact"/>
        <w:numPr>
          <w:ilvl w:val="0"/>
          <w:numId w:val="1053"/>
        </w:numPr>
      </w:pPr>
      <w:r>
        <w:t xml:space="preserve">GCP</w:t>
      </w:r>
    </w:p>
    <w:p>
      <w:pPr>
        <w:pStyle w:val="Compact"/>
        <w:numPr>
          <w:ilvl w:val="0"/>
          <w:numId w:val="1053"/>
        </w:numPr>
      </w:pPr>
      <w:r>
        <w:t xml:space="preserve">BigQuery</w:t>
      </w:r>
    </w:p>
    <w:p>
      <w:r>
        <w:pict>
          <v:rect style="width:0;height:1.5pt" o:hralign="center" o:hrstd="t" o:hr="t"/>
        </w:pict>
      </w:r>
    </w:p>
    <w:bookmarkEnd w:id="130"/>
    <w:bookmarkStart w:id="131" w:name="slide-11-system-architecture"/>
    <w:p>
      <w:pPr>
        <w:pStyle w:val="Heading1"/>
      </w:pPr>
      <w:r>
        <w:t xml:space="preserve">SLIDE 11 — SYSTEM ARCHITECTURE</w:t>
      </w:r>
    </w:p>
    <w:p>
      <w:pPr>
        <w:pStyle w:val="FirstParagraph"/>
      </w:pPr>
      <w:r>
        <w:t xml:space="preserve">Frontend</w:t>
      </w:r>
      <w:r>
        <w:t xml:space="preserve"> </w:t>
      </w:r>
      <w:r>
        <w:t xml:space="preserve">↓</w:t>
      </w:r>
      <w:r>
        <w:t xml:space="preserve"> </w:t>
      </w:r>
      <w:r>
        <w:t xml:space="preserve">API Gateway</w:t>
      </w:r>
      <w:r>
        <w:t xml:space="preserve"> </w:t>
      </w:r>
      <w:r>
        <w:t xml:space="preserve">↓</w:t>
      </w:r>
      <w:r>
        <w:t xml:space="preserve"> </w:t>
      </w:r>
      <w:r>
        <w:t xml:space="preserve">File Processing Engine</w:t>
      </w:r>
      <w:r>
        <w:t xml:space="preserve"> </w:t>
      </w:r>
      <w:r>
        <w:t xml:space="preserve">↓</w:t>
      </w:r>
      <w:r>
        <w:t xml:space="preserve"> </w:t>
      </w:r>
      <w:r>
        <w:t xml:space="preserve">AI Processing Layer</w:t>
      </w:r>
      <w:r>
        <w:t xml:space="preserve"> </w:t>
      </w:r>
      <w:r>
        <w:t xml:space="preserve">↓</w:t>
      </w:r>
      <w:r>
        <w:t xml:space="preserve"> </w:t>
      </w:r>
      <w:r>
        <w:t xml:space="preserve">Vector Database</w:t>
      </w:r>
      <w:r>
        <w:t xml:space="preserve"> </w:t>
      </w:r>
      <w:r>
        <w:t xml:space="preserve">↓</w:t>
      </w:r>
      <w:r>
        <w:t xml:space="preserve"> </w:t>
      </w:r>
      <w:r>
        <w:t xml:space="preserve">Evidence Correlation Engine</w:t>
      </w:r>
      <w:r>
        <w:t xml:space="preserve"> </w:t>
      </w:r>
      <w:r>
        <w:t xml:space="preserve">↓</w:t>
      </w:r>
      <w:r>
        <w:t xml:space="preserve"> </w:t>
      </w:r>
      <w:r>
        <w:t xml:space="preserve">Risk &amp; Explainability Engine</w:t>
      </w:r>
      <w:r>
        <w:t xml:space="preserve"> </w:t>
      </w:r>
      <w:r>
        <w:t xml:space="preserve">↓</w:t>
      </w:r>
      <w:r>
        <w:t xml:space="preserve"> </w:t>
      </w:r>
      <w:r>
        <w:t xml:space="preserve">Dashboard Visualization</w:t>
      </w:r>
    </w:p>
    <w:p>
      <w:r>
        <w:pict>
          <v:rect style="width:0;height:1.5pt" o:hralign="center" o:hrstd="t" o:hr="t"/>
        </w:pict>
      </w:r>
    </w:p>
    <w:bookmarkEnd w:id="131"/>
    <w:bookmarkStart w:id="132" w:name="slide-12-expected-impact"/>
    <w:p>
      <w:pPr>
        <w:pStyle w:val="Heading1"/>
      </w:pPr>
      <w:r>
        <w:t xml:space="preserve">SLIDE 12 — EXPECTED IMPACT</w:t>
      </w:r>
    </w:p>
    <w:bookmarkEnd w:id="132"/>
    <w:bookmarkStart w:id="133" w:name="impact"/>
    <w:p>
      <w:pPr>
        <w:pStyle w:val="Heading1"/>
      </w:pPr>
      <w:r>
        <w:t xml:space="preserve">Impact</w:t>
      </w:r>
    </w:p>
    <w:p>
      <w:pPr>
        <w:pStyle w:val="FirstParagraph"/>
      </w:pPr>
      <w:r>
        <w:t xml:space="preserve">✅ Faster operational analysis</w:t>
      </w:r>
      <w:r>
        <w:t xml:space="preserve"> </w:t>
      </w:r>
      <w:r>
        <w:t xml:space="preserve">✅ Reduced manual effort</w:t>
      </w:r>
      <w:r>
        <w:t xml:space="preserve"> </w:t>
      </w:r>
      <w:r>
        <w:t xml:space="preserve">✅ Better decision support</w:t>
      </w:r>
      <w:r>
        <w:t xml:space="preserve"> </w:t>
      </w:r>
      <w:r>
        <w:t xml:space="preserve">✅ Explainable AI workflows</w:t>
      </w:r>
      <w:r>
        <w:t xml:space="preserve"> </w:t>
      </w:r>
      <w:r>
        <w:t xml:space="preserve">✅ Scalable enterprise solution</w:t>
      </w:r>
    </w:p>
    <w:p>
      <w:r>
        <w:pict>
          <v:rect style="width:0;height:1.5pt" o:hralign="center" o:hrstd="t" o:hr="t"/>
        </w:pict>
      </w:r>
    </w:p>
    <w:bookmarkEnd w:id="133"/>
    <w:bookmarkStart w:id="134" w:name="slide-13-market-opportunity"/>
    <w:p>
      <w:pPr>
        <w:pStyle w:val="Heading1"/>
      </w:pPr>
      <w:r>
        <w:t xml:space="preserve">SLIDE 13 — MARKET OPPORTUNITY</w:t>
      </w:r>
    </w:p>
    <w:bookmarkEnd w:id="134"/>
    <w:bookmarkStart w:id="135" w:name="market-potential"/>
    <w:p>
      <w:pPr>
        <w:pStyle w:val="Heading1"/>
      </w:pPr>
      <w:r>
        <w:t xml:space="preserve">Market Potential</w:t>
      </w:r>
    </w:p>
    <w:p>
      <w:pPr>
        <w:pStyle w:val="FirstParagraph"/>
      </w:pPr>
      <w:r>
        <w:t xml:space="preserve">Target Sectors:</w:t>
      </w:r>
    </w:p>
    <w:p>
      <w:pPr>
        <w:pStyle w:val="Compact"/>
        <w:numPr>
          <w:ilvl w:val="0"/>
          <w:numId w:val="1054"/>
        </w:numPr>
      </w:pPr>
      <w:r>
        <w:t xml:space="preserve">Logistics</w:t>
      </w:r>
    </w:p>
    <w:p>
      <w:pPr>
        <w:pStyle w:val="Compact"/>
        <w:numPr>
          <w:ilvl w:val="0"/>
          <w:numId w:val="1054"/>
        </w:numPr>
      </w:pPr>
      <w:r>
        <w:t xml:space="preserve">Insurance</w:t>
      </w:r>
    </w:p>
    <w:p>
      <w:pPr>
        <w:pStyle w:val="Compact"/>
        <w:numPr>
          <w:ilvl w:val="0"/>
          <w:numId w:val="1054"/>
        </w:numPr>
      </w:pPr>
      <w:r>
        <w:t xml:space="preserve">Operations</w:t>
      </w:r>
    </w:p>
    <w:p>
      <w:pPr>
        <w:pStyle w:val="Compact"/>
        <w:numPr>
          <w:ilvl w:val="0"/>
          <w:numId w:val="1054"/>
        </w:numPr>
      </w:pPr>
      <w:r>
        <w:t xml:space="preserve">Compliance</w:t>
      </w:r>
    </w:p>
    <w:p>
      <w:pPr>
        <w:pStyle w:val="Compact"/>
        <w:numPr>
          <w:ilvl w:val="0"/>
          <w:numId w:val="1054"/>
        </w:numPr>
      </w:pPr>
      <w:r>
        <w:t xml:space="preserve">Incident Management</w:t>
      </w:r>
    </w:p>
    <w:p>
      <w:pPr>
        <w:pStyle w:val="Compact"/>
        <w:numPr>
          <w:ilvl w:val="0"/>
          <w:numId w:val="1054"/>
        </w:numPr>
      </w:pPr>
      <w:r>
        <w:t xml:space="preserve">Enterprise Workflows</w:t>
      </w:r>
    </w:p>
    <w:p>
      <w:pPr>
        <w:pStyle w:val="FirstParagraph"/>
      </w:pPr>
      <w:r>
        <w:t xml:space="preserve">Potential SaaS Product:</w:t>
      </w:r>
    </w:p>
    <w:p>
      <w:pPr>
        <w:pStyle w:val="Compact"/>
        <w:numPr>
          <w:ilvl w:val="0"/>
          <w:numId w:val="1055"/>
        </w:numPr>
      </w:pPr>
      <w:r>
        <w:t xml:space="preserve">subscription model</w:t>
      </w:r>
    </w:p>
    <w:p>
      <w:pPr>
        <w:pStyle w:val="Compact"/>
        <w:numPr>
          <w:ilvl w:val="0"/>
          <w:numId w:val="1055"/>
        </w:numPr>
      </w:pPr>
      <w:r>
        <w:t xml:space="preserve">enterprise licensing</w:t>
      </w:r>
    </w:p>
    <w:p>
      <w:pPr>
        <w:pStyle w:val="Compact"/>
        <w:numPr>
          <w:ilvl w:val="0"/>
          <w:numId w:val="1055"/>
        </w:numPr>
      </w:pPr>
      <w:r>
        <w:t xml:space="preserve">workflow integrations</w:t>
      </w:r>
    </w:p>
    <w:p>
      <w:r>
        <w:pict>
          <v:rect style="width:0;height:1.5pt" o:hralign="center" o:hrstd="t" o:hr="t"/>
        </w:pict>
      </w:r>
    </w:p>
    <w:bookmarkEnd w:id="135"/>
    <w:bookmarkStart w:id="136" w:name="slide-14-future-scope"/>
    <w:p>
      <w:pPr>
        <w:pStyle w:val="Heading1"/>
      </w:pPr>
      <w:r>
        <w:t xml:space="preserve">SLIDE 14 — FUTURE SCOPE</w:t>
      </w:r>
    </w:p>
    <w:bookmarkEnd w:id="136"/>
    <w:bookmarkStart w:id="137" w:name="future-expansion"/>
    <w:p>
      <w:pPr>
        <w:pStyle w:val="Heading1"/>
      </w:pPr>
      <w:r>
        <w:t xml:space="preserve">Future Expansion</w:t>
      </w:r>
    </w:p>
    <w:p>
      <w:pPr>
        <w:pStyle w:val="Compact"/>
        <w:numPr>
          <w:ilvl w:val="0"/>
          <w:numId w:val="1056"/>
        </w:numPr>
      </w:pPr>
      <w:r>
        <w:t xml:space="preserve">Slack Integration</w:t>
      </w:r>
    </w:p>
    <w:p>
      <w:pPr>
        <w:pStyle w:val="Compact"/>
        <w:numPr>
          <w:ilvl w:val="0"/>
          <w:numId w:val="1056"/>
        </w:numPr>
      </w:pPr>
      <w:r>
        <w:t xml:space="preserve">Gmail Integration</w:t>
      </w:r>
    </w:p>
    <w:p>
      <w:pPr>
        <w:pStyle w:val="Compact"/>
        <w:numPr>
          <w:ilvl w:val="0"/>
          <w:numId w:val="1056"/>
        </w:numPr>
      </w:pPr>
      <w:r>
        <w:t xml:space="preserve">Predictive Analytics</w:t>
      </w:r>
    </w:p>
    <w:p>
      <w:pPr>
        <w:pStyle w:val="Compact"/>
        <w:numPr>
          <w:ilvl w:val="0"/>
          <w:numId w:val="1056"/>
        </w:numPr>
      </w:pPr>
      <w:r>
        <w:t xml:space="preserve">AI Workflow Automation</w:t>
      </w:r>
    </w:p>
    <w:p>
      <w:pPr>
        <w:pStyle w:val="Compact"/>
        <w:numPr>
          <w:ilvl w:val="0"/>
          <w:numId w:val="1056"/>
        </w:numPr>
      </w:pPr>
      <w:r>
        <w:t xml:space="preserve">Compliance Intelligence</w:t>
      </w:r>
    </w:p>
    <w:p>
      <w:pPr>
        <w:pStyle w:val="Compact"/>
        <w:numPr>
          <w:ilvl w:val="0"/>
          <w:numId w:val="1056"/>
        </w:numPr>
      </w:pPr>
      <w:r>
        <w:t xml:space="preserve">Enterprise Deployment</w:t>
      </w:r>
    </w:p>
    <w:p>
      <w:pPr>
        <w:pStyle w:val="Compact"/>
        <w:numPr>
          <w:ilvl w:val="0"/>
          <w:numId w:val="1056"/>
        </w:numPr>
      </w:pPr>
      <w:r>
        <w:t xml:space="preserve">Custom AI Agents</w:t>
      </w:r>
    </w:p>
    <w:p>
      <w:r>
        <w:pict>
          <v:rect style="width:0;height:1.5pt" o:hralign="center" o:hrstd="t" o:hr="t"/>
        </w:pict>
      </w:r>
    </w:p>
    <w:bookmarkEnd w:id="137"/>
    <w:bookmarkStart w:id="138" w:name="slide-15-demo-flow"/>
    <w:p>
      <w:pPr>
        <w:pStyle w:val="Heading1"/>
      </w:pPr>
      <w:r>
        <w:t xml:space="preserve">SLIDE 15 — DEMO FLOW</w:t>
      </w:r>
    </w:p>
    <w:bookmarkEnd w:id="138"/>
    <w:bookmarkStart w:id="139" w:name="demo-scenario"/>
    <w:p>
      <w:pPr>
        <w:pStyle w:val="Heading1"/>
      </w:pPr>
      <w:r>
        <w:t xml:space="preserve">Demo Scenario</w:t>
      </w:r>
    </w:p>
    <w:p>
      <w:pPr>
        <w:pStyle w:val="FirstParagraph"/>
      </w:pPr>
      <w:r>
        <w:t xml:space="preserve">Upload:</w:t>
      </w:r>
    </w:p>
    <w:p>
      <w:pPr>
        <w:pStyle w:val="Compact"/>
        <w:numPr>
          <w:ilvl w:val="0"/>
          <w:numId w:val="1057"/>
        </w:numPr>
      </w:pPr>
      <w:r>
        <w:t xml:space="preserve">invoice PDF</w:t>
      </w:r>
    </w:p>
    <w:p>
      <w:pPr>
        <w:pStyle w:val="Compact"/>
        <w:numPr>
          <w:ilvl w:val="0"/>
          <w:numId w:val="1057"/>
        </w:numPr>
      </w:pPr>
      <w:r>
        <w:t xml:space="preserve">damaged shipment image</w:t>
      </w:r>
    </w:p>
    <w:p>
      <w:pPr>
        <w:pStyle w:val="Compact"/>
        <w:numPr>
          <w:ilvl w:val="0"/>
          <w:numId w:val="1057"/>
        </w:numPr>
      </w:pPr>
      <w:r>
        <w:t xml:space="preserve">complaint email</w:t>
      </w:r>
    </w:p>
    <w:p>
      <w:pPr>
        <w:pStyle w:val="FirstParagraph"/>
      </w:pPr>
      <w:r>
        <w:t xml:space="preserve">OpsPilot AI:</w:t>
      </w:r>
      <w:r>
        <w:t xml:space="preserve"> </w:t>
      </w:r>
      <w:r>
        <w:t xml:space="preserve">✅ extracts evidence</w:t>
      </w:r>
      <w:r>
        <w:t xml:space="preserve"> </w:t>
      </w:r>
      <w:r>
        <w:t xml:space="preserve">✅ correlates incidents</w:t>
      </w:r>
      <w:r>
        <w:t xml:space="preserve"> </w:t>
      </w:r>
      <w:r>
        <w:t xml:space="preserve">✅ generates risk score</w:t>
      </w:r>
      <w:r>
        <w:t xml:space="preserve"> </w:t>
      </w:r>
      <w:r>
        <w:t xml:space="preserve">✅ explains reasoning</w:t>
      </w:r>
      <w:r>
        <w:t xml:space="preserve"> </w:t>
      </w:r>
      <w:r>
        <w:t xml:space="preserve">✅ visualizes evidence graph</w:t>
      </w:r>
    </w:p>
    <w:p>
      <w:r>
        <w:pict>
          <v:rect style="width:0;height:1.5pt" o:hralign="center" o:hrstd="t" o:hr="t"/>
        </w:pict>
      </w:r>
    </w:p>
    <w:bookmarkEnd w:id="139"/>
    <w:bookmarkStart w:id="140" w:name="slide-16-final-slide"/>
    <w:p>
      <w:pPr>
        <w:pStyle w:val="Heading1"/>
      </w:pPr>
      <w:r>
        <w:t xml:space="preserve">SLIDE 16 — FINAL SLIDE</w:t>
      </w:r>
    </w:p>
    <w:bookmarkEnd w:id="140"/>
    <w:bookmarkStart w:id="142" w:name="opspilot-ai-3"/>
    <w:p>
      <w:pPr>
        <w:pStyle w:val="Heading1"/>
      </w:pPr>
      <w:r>
        <w:t xml:space="preserve">OpsPilot AI</w:t>
      </w:r>
    </w:p>
    <w:bookmarkStart w:id="141" w:name="X74aae90361ab215d6c7caa9fdaee494249a8fb1"/>
    <w:p>
      <w:pPr>
        <w:pStyle w:val="Heading3"/>
      </w:pPr>
      <w:r>
        <w:t xml:space="preserve">Explainable Operational Intelligence for the Real World</w:t>
      </w:r>
    </w:p>
    <w:p>
      <w:pPr>
        <w:pStyle w:val="FirstParagraph"/>
      </w:pPr>
      <w:r>
        <w:t xml:space="preserve">“From fragmented evidence to actionable intelligence.”</w:t>
      </w:r>
    </w:p>
    <w:p>
      <w:pPr>
        <w:pStyle w:val="BodyText"/>
      </w:pPr>
      <w:r>
        <w:t xml:space="preserve">Thank You</w:t>
      </w:r>
      <w:r>
        <w:t xml:space="preserve"> </w:t>
      </w:r>
      <w:r>
        <w:t xml:space="preserve">Q&amp;A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8" w:name="team-role-distribution"/>
    <w:p>
      <w:pPr>
        <w:pStyle w:val="Heading1"/>
      </w:pPr>
      <w:r>
        <w:t xml:space="preserve">21. TEAM ROLE DISTRIBUTION</w:t>
      </w:r>
    </w:p>
    <w:bookmarkStart w:id="143" w:name="frontend-developer"/>
    <w:p>
      <w:pPr>
        <w:pStyle w:val="Heading2"/>
      </w:pPr>
      <w:r>
        <w:t xml:space="preserve">Frontend Developer</w:t>
      </w:r>
    </w:p>
    <w:p>
      <w:pPr>
        <w:pStyle w:val="Compact"/>
        <w:numPr>
          <w:ilvl w:val="0"/>
          <w:numId w:val="1058"/>
        </w:numPr>
      </w:pPr>
      <w:r>
        <w:t xml:space="preserve">dashboard UI</w:t>
      </w:r>
    </w:p>
    <w:p>
      <w:pPr>
        <w:pStyle w:val="Compact"/>
        <w:numPr>
          <w:ilvl w:val="0"/>
          <w:numId w:val="1058"/>
        </w:numPr>
      </w:pPr>
      <w:r>
        <w:t xml:space="preserve">evidence graph</w:t>
      </w:r>
    </w:p>
    <w:p>
      <w:pPr>
        <w:pStyle w:val="Compact"/>
        <w:numPr>
          <w:ilvl w:val="0"/>
          <w:numId w:val="1058"/>
        </w:numPr>
      </w:pPr>
      <w:r>
        <w:t xml:space="preserve">animations</w:t>
      </w:r>
    </w:p>
    <w:p>
      <w:pPr>
        <w:pStyle w:val="Compact"/>
        <w:numPr>
          <w:ilvl w:val="0"/>
          <w:numId w:val="1058"/>
        </w:numPr>
      </w:pPr>
      <w:r>
        <w:t xml:space="preserve">operational feed</w:t>
      </w:r>
    </w:p>
    <w:p>
      <w:r>
        <w:pict>
          <v:rect style="width:0;height:1.5pt" o:hralign="center" o:hrstd="t" o:hr="t"/>
        </w:pict>
      </w:r>
    </w:p>
    <w:bookmarkEnd w:id="143"/>
    <w:bookmarkStart w:id="144" w:name="backend-developer"/>
    <w:p>
      <w:pPr>
        <w:pStyle w:val="Heading2"/>
      </w:pPr>
      <w:r>
        <w:t xml:space="preserve">Backend Developer</w:t>
      </w:r>
    </w:p>
    <w:p>
      <w:pPr>
        <w:pStyle w:val="Compact"/>
        <w:numPr>
          <w:ilvl w:val="0"/>
          <w:numId w:val="1059"/>
        </w:numPr>
      </w:pPr>
      <w:r>
        <w:t xml:space="preserve">APIs</w:t>
      </w:r>
    </w:p>
    <w:p>
      <w:pPr>
        <w:pStyle w:val="Compact"/>
        <w:numPr>
          <w:ilvl w:val="0"/>
          <w:numId w:val="1059"/>
        </w:numPr>
      </w:pPr>
      <w:r>
        <w:t xml:space="preserve">processing pipelines</w:t>
      </w:r>
    </w:p>
    <w:p>
      <w:pPr>
        <w:pStyle w:val="Compact"/>
        <w:numPr>
          <w:ilvl w:val="0"/>
          <w:numId w:val="1059"/>
        </w:numPr>
      </w:pPr>
      <w:r>
        <w:t xml:space="preserve">database integration</w:t>
      </w:r>
    </w:p>
    <w:p>
      <w:pPr>
        <w:pStyle w:val="Compact"/>
        <w:numPr>
          <w:ilvl w:val="0"/>
          <w:numId w:val="1059"/>
        </w:numPr>
      </w:pPr>
      <w:r>
        <w:t xml:space="preserve">storage handling</w:t>
      </w:r>
    </w:p>
    <w:p>
      <w:r>
        <w:pict>
          <v:rect style="width:0;height:1.5pt" o:hralign="center" o:hrstd="t" o:hr="t"/>
        </w:pict>
      </w:r>
    </w:p>
    <w:bookmarkEnd w:id="144"/>
    <w:bookmarkStart w:id="145" w:name="aiml-engineer"/>
    <w:p>
      <w:pPr>
        <w:pStyle w:val="Heading2"/>
      </w:pPr>
      <w:r>
        <w:t xml:space="preserve">AI/ML Engineer</w:t>
      </w:r>
    </w:p>
    <w:p>
      <w:pPr>
        <w:pStyle w:val="Compact"/>
        <w:numPr>
          <w:ilvl w:val="0"/>
          <w:numId w:val="1060"/>
        </w:numPr>
      </w:pPr>
      <w:r>
        <w:t xml:space="preserve">OCR</w:t>
      </w:r>
    </w:p>
    <w:p>
      <w:pPr>
        <w:pStyle w:val="Compact"/>
        <w:numPr>
          <w:ilvl w:val="0"/>
          <w:numId w:val="1060"/>
        </w:numPr>
      </w:pPr>
      <w:r>
        <w:t xml:space="preserve">embeddings</w:t>
      </w:r>
    </w:p>
    <w:p>
      <w:pPr>
        <w:pStyle w:val="Compact"/>
        <w:numPr>
          <w:ilvl w:val="0"/>
          <w:numId w:val="1060"/>
        </w:numPr>
      </w:pPr>
      <w:r>
        <w:t xml:space="preserve">semantic retrieval</w:t>
      </w:r>
    </w:p>
    <w:p>
      <w:pPr>
        <w:pStyle w:val="Compact"/>
        <w:numPr>
          <w:ilvl w:val="0"/>
          <w:numId w:val="1060"/>
        </w:numPr>
      </w:pPr>
      <w:r>
        <w:t xml:space="preserve">explainability</w:t>
      </w:r>
    </w:p>
    <w:p>
      <w:pPr>
        <w:pStyle w:val="Compact"/>
        <w:numPr>
          <w:ilvl w:val="0"/>
          <w:numId w:val="1060"/>
        </w:numPr>
      </w:pPr>
      <w:r>
        <w:t xml:space="preserve">risk scoring</w:t>
      </w:r>
    </w:p>
    <w:p>
      <w:r>
        <w:pict>
          <v:rect style="width:0;height:1.5pt" o:hralign="center" o:hrstd="t" o:hr="t"/>
        </w:pict>
      </w:r>
    </w:p>
    <w:bookmarkEnd w:id="145"/>
    <w:bookmarkStart w:id="146" w:name="uiux-designer"/>
    <w:p>
      <w:pPr>
        <w:pStyle w:val="Heading2"/>
      </w:pPr>
      <w:r>
        <w:t xml:space="preserve">UI/UX Designer</w:t>
      </w:r>
    </w:p>
    <w:p>
      <w:pPr>
        <w:pStyle w:val="Compact"/>
        <w:numPr>
          <w:ilvl w:val="0"/>
          <w:numId w:val="1061"/>
        </w:numPr>
      </w:pPr>
      <w:r>
        <w:t xml:space="preserve">visual system</w:t>
      </w:r>
    </w:p>
    <w:p>
      <w:pPr>
        <w:pStyle w:val="Compact"/>
        <w:numPr>
          <w:ilvl w:val="0"/>
          <w:numId w:val="1061"/>
        </w:numPr>
      </w:pPr>
      <w:r>
        <w:t xml:space="preserve">workflow polish</w:t>
      </w:r>
    </w:p>
    <w:p>
      <w:pPr>
        <w:pStyle w:val="Compact"/>
        <w:numPr>
          <w:ilvl w:val="0"/>
          <w:numId w:val="1061"/>
        </w:numPr>
      </w:pPr>
      <w:r>
        <w:t xml:space="preserve">presentation assets</w:t>
      </w:r>
    </w:p>
    <w:p>
      <w:r>
        <w:pict>
          <v:rect style="width:0;height:1.5pt" o:hralign="center" o:hrstd="t" o:hr="t"/>
        </w:pict>
      </w:r>
    </w:p>
    <w:bookmarkEnd w:id="146"/>
    <w:bookmarkStart w:id="147" w:name="presenterproduct-lead"/>
    <w:p>
      <w:pPr>
        <w:pStyle w:val="Heading2"/>
      </w:pPr>
      <w:r>
        <w:t xml:space="preserve">Presenter/Product Lead</w:t>
      </w:r>
    </w:p>
    <w:p>
      <w:pPr>
        <w:pStyle w:val="Compact"/>
        <w:numPr>
          <w:ilvl w:val="0"/>
          <w:numId w:val="1062"/>
        </w:numPr>
      </w:pPr>
      <w:r>
        <w:t xml:space="preserve">storytelling</w:t>
      </w:r>
    </w:p>
    <w:p>
      <w:pPr>
        <w:pStyle w:val="Compact"/>
        <w:numPr>
          <w:ilvl w:val="0"/>
          <w:numId w:val="1062"/>
        </w:numPr>
      </w:pPr>
      <w:r>
        <w:t xml:space="preserve">demo flow</w:t>
      </w:r>
    </w:p>
    <w:p>
      <w:pPr>
        <w:pStyle w:val="Compact"/>
        <w:numPr>
          <w:ilvl w:val="0"/>
          <w:numId w:val="1062"/>
        </w:numPr>
      </w:pPr>
      <w:r>
        <w:t xml:space="preserve">pitch delivery</w:t>
      </w:r>
    </w:p>
    <w:p>
      <w:pPr>
        <w:pStyle w:val="Compact"/>
        <w:numPr>
          <w:ilvl w:val="0"/>
          <w:numId w:val="1062"/>
        </w:numPr>
      </w:pPr>
      <w:r>
        <w:t xml:space="preserve">business explanation</w:t>
      </w:r>
    </w:p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2026-05-27T17:45:16Z</dcterms:created>
  <dcterms:modified xsi:type="dcterms:W3CDTF">2026-05-27T17:45:16Z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