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cfcfc" w:val="clear"/>
        <w:spacing w:after="0" w:before="40" w:line="196.37647411764704" w:lineRule="auto"/>
        <w:jc w:val="center"/>
        <w:rPr>
          <w:color w:val="161922"/>
          <w:sz w:val="26"/>
          <w:szCs w:val="26"/>
        </w:rPr>
      </w:pPr>
      <w:bookmarkStart w:colFirst="0" w:colLast="0" w:name="_w2qjsf6em3p9" w:id="0"/>
      <w:bookmarkEnd w:id="0"/>
      <w:r w:rsidDel="00000000" w:rsidR="00000000" w:rsidRPr="00000000">
        <w:rPr>
          <w:color w:val="161922"/>
          <w:sz w:val="26"/>
          <w:szCs w:val="26"/>
          <w:rtl w:val="0"/>
        </w:rPr>
        <w:t xml:space="preserve">Building the foundation of change</w:t>
      </w:r>
    </w:p>
    <w:p w:rsidR="00000000" w:rsidDel="00000000" w:rsidP="00000000" w:rsidRDefault="00000000" w:rsidRPr="00000000" w14:paraId="00000002">
      <w:pPr>
        <w:shd w:fill="fcfcfc" w:val="clear"/>
        <w:spacing w:after="240" w:before="240" w:lineRule="auto"/>
        <w:jc w:val="center"/>
        <w:rPr>
          <w:color w:val="212529"/>
          <w:sz w:val="23"/>
          <w:szCs w:val="23"/>
        </w:rPr>
      </w:pPr>
      <w:r w:rsidDel="00000000" w:rsidR="00000000" w:rsidRPr="00000000">
        <w:rPr>
          <w:rFonts w:ascii="Times New Roman" w:cs="Times New Roman" w:eastAsia="Times New Roman" w:hAnsi="Times New Roman"/>
          <w:b w:val="1"/>
          <w:bCs w:val="1"/>
          <w:color w:val="212529"/>
          <w:sz w:val="23"/>
          <w:szCs w:val="23"/>
          <w:rtl w:val="0"/>
        </w:rPr>
        <w:t xml:space="preserve"> </w:t>
      </w:r>
      <w:r w:rsidDel="00000000" w:rsidR="00000000" w:rsidRPr="00000000">
        <w:rPr>
          <w:color w:val="212529"/>
          <w:sz w:val="23"/>
          <w:szCs w:val="23"/>
          <w:rtl w:val="0"/>
        </w:rPr>
        <w:t xml:space="preserve">NIRMAAN - an organisation founded by BITS Pilani students with a passion to fulfil their responsibility towards the less privileged people of society.</w:t>
      </w:r>
    </w:p>
    <w:p w:rsidR="00000000" w:rsidDel="00000000" w:rsidP="00000000" w:rsidRDefault="00000000" w:rsidRPr="00000000" w14:paraId="00000003">
      <w:pPr>
        <w:spacing w:after="160" w:line="256.80001090909093" w:lineRule="auto"/>
        <w:jc w:val="both"/>
        <w:rPr/>
      </w:pPr>
      <w:r w:rsidDel="00000000" w:rsidR="00000000" w:rsidRPr="00000000">
        <w:rP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color w:val="4f4f4f"/>
          <w:sz w:val="21"/>
          <w:szCs w:val="21"/>
        </w:rPr>
      </w:pPr>
      <w:r w:rsidDel="00000000" w:rsidR="00000000" w:rsidRPr="00000000">
        <w:rPr>
          <w:color w:val="4f4f4f"/>
          <w:sz w:val="21"/>
          <w:szCs w:val="21"/>
          <w:rtl w:val="0"/>
        </w:rPr>
        <w:t xml:space="preserve">Nirmaan is an NGO, the Hyderabad based chapter of which was started in 2005. From its inauguration by Ms Katherine D, the US consul general in the presence of Prof. V.S. Rao, Director, BITS-Pilani, Hyderabad Campus Nirmaan has been actively involved in nurturing social innovations, promoting a sense of volunteerism on campus and instilling valuable qualities like social leadership among the youth. Today it stands proud as an organization with close to 200 active members operating in all spheres of the society. Not only has it been successful in enriching the lives of its members but has also shaped a culture of "giving" on this campus. With the launch of the School Adoption Program (SAP), Nirmaan reached out to students studying in various schools of four villages (Pothaipally, Malkaram, SD Convent and Upparpally). Nirmaan organizes regular visits to these schools and helps draft the students' syllabus and conducts tests for regular assessment. SAP is not only about academics but also about personality development and environmental awareness. Nirmaan also organizes an annual festival- Ignite for the underprivileged and orphan kids of the city and villages around it with a participation of 300 children from different orphanages. Among many of Nirmaan's miscellaneous activities, a few are: Setting up Joy-of-giving-week stalls on campus, promoting use of eco-friendly colors during Holi, paper presentations at various events, The "Come be my Teacher" program and the "Wish Tree" project, where children put up their long-term goals and wish on a tree (put up during our fests) for the world to view and realize the extent of their dreams. In short, we are, and hope to continue being the reason behind thousands of innocent smiles.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1905000" cy="19050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drawing>
          <wp:inline distB="114300" distT="114300" distL="114300" distR="114300">
            <wp:extent cx="3805238" cy="190261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05238" cy="190261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