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F0F" w:rsidRDefault="00466AAA">
      <w:pPr>
        <w:spacing w:after="294"/>
        <w:ind w:left="434"/>
        <w:jc w:val="center"/>
      </w:pPr>
      <w:bookmarkStart w:id="0" w:name="_heading=h.gjdgxs" w:colFirst="0" w:colLast="0"/>
      <w:bookmarkEnd w:id="0"/>
      <w:r>
        <w:t xml:space="preserve">       </w:t>
      </w:r>
      <w:r>
        <w:rPr>
          <w:noProof/>
        </w:rPr>
        <w:drawing>
          <wp:inline distT="0" distB="0" distL="0" distR="0">
            <wp:extent cx="2129396" cy="642963"/>
            <wp:effectExtent l="0" t="0" r="0" b="0"/>
            <wp:docPr id="3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29396" cy="642963"/>
                    </a:xfrm>
                    <a:prstGeom prst="rect">
                      <a:avLst/>
                    </a:prstGeom>
                    <a:ln/>
                  </pic:spPr>
                </pic:pic>
              </a:graphicData>
            </a:graphic>
          </wp:inline>
        </w:drawing>
      </w:r>
      <w:r>
        <w:rPr>
          <w:b/>
        </w:rPr>
        <w:t xml:space="preserve"> </w:t>
      </w:r>
    </w:p>
    <w:p w:rsidR="00520F0F" w:rsidRDefault="00466AAA">
      <w:pPr>
        <w:spacing w:after="179" w:line="276" w:lineRule="auto"/>
        <w:rPr>
          <w:rFonts w:ascii="Times New Roman" w:eastAsia="Times New Roman" w:hAnsi="Times New Roman" w:cs="Times New Roman"/>
          <w:b/>
        </w:rPr>
      </w:pPr>
      <w:r>
        <w:rPr>
          <w:b/>
          <w:sz w:val="26"/>
          <w:szCs w:val="26"/>
        </w:rPr>
        <w:t xml:space="preserve">                                                                 </w:t>
      </w:r>
      <w:r>
        <w:rPr>
          <w:rFonts w:ascii="Times New Roman" w:eastAsia="Times New Roman" w:hAnsi="Times New Roman" w:cs="Times New Roman"/>
          <w:b/>
          <w:sz w:val="26"/>
          <w:szCs w:val="26"/>
        </w:rPr>
        <w:t xml:space="preserve">Project id: </w:t>
      </w:r>
      <w:r>
        <w:rPr>
          <w:rFonts w:ascii="Times New Roman" w:eastAsia="Times New Roman" w:hAnsi="Times New Roman" w:cs="Times New Roman"/>
          <w:b/>
          <w:sz w:val="24"/>
          <w:szCs w:val="24"/>
        </w:rPr>
        <w:t>2025PJ-IT01</w:t>
      </w:r>
    </w:p>
    <w:p w:rsidR="00520F0F" w:rsidRDefault="00466AAA">
      <w:pPr>
        <w:spacing w:line="276" w:lineRule="auto"/>
        <w:ind w:left="142" w:right="3696" w:firstLine="302"/>
        <w:rPr>
          <w:rFonts w:ascii="Times New Roman" w:eastAsia="Times New Roman" w:hAnsi="Times New Roman" w:cs="Times New Roman"/>
          <w:b/>
          <w:sz w:val="30"/>
          <w:szCs w:val="30"/>
        </w:rPr>
      </w:pPr>
      <w:r>
        <w:rPr>
          <w:b/>
          <w:sz w:val="32"/>
          <w:szCs w:val="32"/>
        </w:rPr>
        <w:t xml:space="preserve">                                                        </w:t>
      </w:r>
      <w:r>
        <w:rPr>
          <w:b/>
          <w:sz w:val="40"/>
          <w:szCs w:val="40"/>
        </w:rPr>
        <w:t xml:space="preserve"> </w:t>
      </w:r>
      <w:r>
        <w:rPr>
          <w:rFonts w:ascii="Times New Roman" w:eastAsia="Times New Roman" w:hAnsi="Times New Roman" w:cs="Times New Roman"/>
          <w:b/>
          <w:sz w:val="30"/>
          <w:szCs w:val="30"/>
        </w:rPr>
        <w:t xml:space="preserve">Synopsis </w:t>
      </w:r>
    </w:p>
    <w:p w:rsidR="00520F0F" w:rsidRDefault="00466AAA">
      <w:pPr>
        <w:spacing w:line="276" w:lineRule="auto"/>
        <w:ind w:left="444" w:right="3220"/>
        <w:rPr>
          <w:rFonts w:ascii="Times New Roman" w:eastAsia="Times New Roman" w:hAnsi="Times New Roman" w:cs="Times New Roman"/>
          <w:b/>
          <w:sz w:val="42"/>
          <w:szCs w:val="42"/>
        </w:rPr>
      </w:pPr>
      <w:r>
        <w:rPr>
          <w:rFonts w:ascii="Times New Roman" w:eastAsia="Times New Roman" w:hAnsi="Times New Roman" w:cs="Times New Roman"/>
          <w:b/>
          <w:sz w:val="30"/>
          <w:szCs w:val="30"/>
        </w:rPr>
        <w:t xml:space="preserve">                                                            on</w:t>
      </w:r>
    </w:p>
    <w:p w:rsidR="00520F0F" w:rsidRDefault="00466AAA">
      <w:pPr>
        <w:spacing w:line="276" w:lineRule="auto"/>
        <w:ind w:left="456"/>
        <w:rPr>
          <w:rFonts w:ascii="Times New Roman" w:eastAsia="Times New Roman" w:hAnsi="Times New Roman" w:cs="Times New Roman"/>
          <w:b/>
          <w:sz w:val="30"/>
          <w:szCs w:val="30"/>
        </w:rPr>
      </w:pPr>
      <w:r>
        <w:rPr>
          <w:rFonts w:ascii="Times New Roman" w:eastAsia="Times New Roman" w:hAnsi="Times New Roman" w:cs="Times New Roman"/>
          <w:b/>
          <w:sz w:val="36"/>
          <w:szCs w:val="36"/>
        </w:rPr>
        <w:t xml:space="preserve">              </w:t>
      </w:r>
      <w:r>
        <w:rPr>
          <w:rFonts w:ascii="Times New Roman" w:eastAsia="Times New Roman" w:hAnsi="Times New Roman" w:cs="Times New Roman"/>
          <w:b/>
          <w:sz w:val="30"/>
          <w:szCs w:val="30"/>
        </w:rPr>
        <w:t>Non-Governmental Organization Funding with Blockchain</w:t>
      </w:r>
    </w:p>
    <w:p w:rsidR="00520F0F" w:rsidRDefault="00466AAA">
      <w:pPr>
        <w:spacing w:line="276" w:lineRule="auto"/>
        <w:ind w:left="456"/>
        <w:rPr>
          <w:rFonts w:ascii="Times New Roman" w:eastAsia="Times New Roman" w:hAnsi="Times New Roman" w:cs="Times New Roman"/>
          <w:b/>
          <w:sz w:val="28"/>
          <w:szCs w:val="28"/>
        </w:rPr>
      </w:pPr>
      <w:r>
        <w:rPr>
          <w:rFonts w:ascii="Times New Roman" w:eastAsia="Times New Roman" w:hAnsi="Times New Roman" w:cs="Times New Roman"/>
          <w:b/>
          <w:sz w:val="30"/>
          <w:szCs w:val="30"/>
        </w:rPr>
        <w:t xml:space="preserve">                                               </w:t>
      </w:r>
      <w:r>
        <w:rPr>
          <w:rFonts w:ascii="Times New Roman" w:eastAsia="Times New Roman" w:hAnsi="Times New Roman" w:cs="Times New Roman"/>
          <w:b/>
          <w:sz w:val="28"/>
          <w:szCs w:val="28"/>
        </w:rPr>
        <w:t xml:space="preserve">for the Degree of </w:t>
      </w:r>
    </w:p>
    <w:p w:rsidR="00520F0F" w:rsidRDefault="00466AAA">
      <w:pPr>
        <w:spacing w:after="0" w:line="360" w:lineRule="auto"/>
        <w:ind w:left="367"/>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r>
        <w:rPr>
          <w:rFonts w:ascii="Times New Roman" w:eastAsia="Times New Roman" w:hAnsi="Times New Roman" w:cs="Times New Roman"/>
          <w:b/>
          <w:sz w:val="36"/>
          <w:szCs w:val="36"/>
        </w:rPr>
        <w:t>Bachelor of Technology</w:t>
      </w:r>
      <w:r>
        <w:rPr>
          <w:rFonts w:ascii="Times New Roman" w:eastAsia="Times New Roman" w:hAnsi="Times New Roman" w:cs="Times New Roman"/>
          <w:sz w:val="36"/>
          <w:szCs w:val="36"/>
        </w:rPr>
        <w:t xml:space="preserve"> </w:t>
      </w:r>
    </w:p>
    <w:p w:rsidR="00520F0F" w:rsidRDefault="00466AAA">
      <w:pPr>
        <w:spacing w:after="0" w:line="360" w:lineRule="auto"/>
        <w:ind w:left="367"/>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In</w:t>
      </w:r>
    </w:p>
    <w:p w:rsidR="00520F0F" w:rsidRDefault="00466AAA">
      <w:pPr>
        <w:spacing w:after="0" w:line="360" w:lineRule="auto"/>
        <w:ind w:left="367"/>
        <w:jc w:val="center"/>
        <w:rPr>
          <w:rFonts w:ascii="Times New Roman" w:eastAsia="Times New Roman" w:hAnsi="Times New Roman" w:cs="Times New Roman"/>
          <w:b/>
          <w:sz w:val="36"/>
          <w:szCs w:val="36"/>
        </w:rPr>
      </w:pPr>
      <w:r>
        <w:rPr>
          <w:rFonts w:ascii="Times New Roman" w:eastAsia="Times New Roman" w:hAnsi="Times New Roman" w:cs="Times New Roman"/>
          <w:b/>
          <w:sz w:val="28"/>
          <w:szCs w:val="28"/>
        </w:rPr>
        <w:t xml:space="preserve">Information Technology </w:t>
      </w:r>
    </w:p>
    <w:p w:rsidR="00520F0F" w:rsidRDefault="00466AAA">
      <w:pPr>
        <w:spacing w:after="148" w:line="360" w:lineRule="auto"/>
        <w:ind w:left="367"/>
        <w:jc w:val="center"/>
        <w:rPr>
          <w:rFonts w:ascii="Times New Roman" w:eastAsia="Times New Roman" w:hAnsi="Times New Roman" w:cs="Times New Roman"/>
          <w:b/>
        </w:rPr>
      </w:pPr>
      <w:r>
        <w:rPr>
          <w:rFonts w:ascii="Times New Roman" w:eastAsia="Times New Roman" w:hAnsi="Times New Roman" w:cs="Times New Roman"/>
          <w:b/>
          <w:sz w:val="30"/>
          <w:szCs w:val="30"/>
        </w:rPr>
        <w:t xml:space="preserve">By </w:t>
      </w:r>
    </w:p>
    <w:p w:rsidR="00520F0F" w:rsidRDefault="00466AAA">
      <w:pPr>
        <w:tabs>
          <w:tab w:val="center" w:pos="3747"/>
          <w:tab w:val="center" w:pos="6115"/>
        </w:tabs>
        <w:spacing w:after="219"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Himanshu Vashistha:    2102900130022</w:t>
      </w:r>
    </w:p>
    <w:p w:rsidR="00520F0F" w:rsidRDefault="00466AAA">
      <w:pPr>
        <w:tabs>
          <w:tab w:val="center" w:pos="3747"/>
          <w:tab w:val="center" w:pos="6115"/>
        </w:tabs>
        <w:spacing w:after="219"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Sharad Singhal:    2102900130038</w:t>
      </w:r>
    </w:p>
    <w:p w:rsidR="00520F0F" w:rsidRDefault="00466AAA">
      <w:pPr>
        <w:tabs>
          <w:tab w:val="center" w:pos="3747"/>
          <w:tab w:val="center" w:pos="6115"/>
        </w:tabs>
        <w:spacing w:after="219"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24"/>
          <w:szCs w:val="24"/>
        </w:rPr>
        <w:t xml:space="preserve">   Deepanshu Kumar:    2102900130015</w:t>
      </w:r>
    </w:p>
    <w:p w:rsidR="00520F0F" w:rsidRDefault="00466AAA">
      <w:pPr>
        <w:spacing w:after="80" w:line="276" w:lineRule="auto"/>
        <w:ind w:right="4485"/>
      </w:pPr>
      <w:r>
        <w:rPr>
          <w:b/>
        </w:rPr>
        <w:t xml:space="preserve">  </w:t>
      </w:r>
    </w:p>
    <w:p w:rsidR="00520F0F" w:rsidRDefault="00466AAA">
      <w:pPr>
        <w:pStyle w:val="Heading1"/>
        <w:spacing w:line="276" w:lineRule="auto"/>
        <w:ind w:left="378" w:right="6" w:firstLine="0"/>
        <w:jc w:val="left"/>
        <w:rPr>
          <w:rFonts w:ascii="Times New Roman" w:eastAsia="Times New Roman" w:hAnsi="Times New Roman" w:cs="Times New Roman"/>
          <w:sz w:val="34"/>
          <w:szCs w:val="34"/>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34"/>
          <w:szCs w:val="34"/>
        </w:rPr>
        <w:t xml:space="preserve">Under the Supervision of </w:t>
      </w:r>
    </w:p>
    <w:p w:rsidR="00520F0F" w:rsidRDefault="00466AAA">
      <w:pPr>
        <w:spacing w:after="57" w:line="276" w:lineRule="auto"/>
        <w:ind w:left="400" w:right="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Prof. (Dr.) Sumit Kumar</w:t>
      </w:r>
    </w:p>
    <w:p w:rsidR="00520F0F" w:rsidRDefault="00520F0F">
      <w:pPr>
        <w:spacing w:after="0" w:line="276" w:lineRule="auto"/>
        <w:rPr>
          <w:rFonts w:ascii="Times New Roman" w:eastAsia="Times New Roman" w:hAnsi="Times New Roman" w:cs="Times New Roman"/>
          <w:sz w:val="28"/>
          <w:szCs w:val="28"/>
        </w:rPr>
      </w:pPr>
    </w:p>
    <w:p w:rsidR="00520F0F" w:rsidRDefault="00466AA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32"/>
          <w:szCs w:val="32"/>
        </w:rPr>
        <w:t>ABES INSTITUTE OF TECHNOLOGY, GHAZIABAD</w:t>
      </w:r>
      <w:r>
        <w:rPr>
          <w:rFonts w:ascii="Times New Roman" w:eastAsia="Times New Roman" w:hAnsi="Times New Roman" w:cs="Times New Roman"/>
          <w:sz w:val="28"/>
          <w:szCs w:val="28"/>
        </w:rPr>
        <w:t xml:space="preserve"> </w:t>
      </w:r>
    </w:p>
    <w:p w:rsidR="00520F0F" w:rsidRDefault="00466AAA">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p>
    <w:p w:rsidR="00520F0F" w:rsidRDefault="00466AAA">
      <w:pPr>
        <w:spacing w:after="261" w:line="276" w:lineRule="auto"/>
        <w:ind w:left="3897"/>
      </w:pPr>
      <w:r>
        <w:rPr>
          <w:noProof/>
        </w:rPr>
        <w:drawing>
          <wp:inline distT="0" distB="0" distL="0" distR="0">
            <wp:extent cx="1276011" cy="1202395"/>
            <wp:effectExtent l="0" t="0" r="0" b="0"/>
            <wp:docPr id="4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276011" cy="1202395"/>
                    </a:xfrm>
                    <a:prstGeom prst="rect">
                      <a:avLst/>
                    </a:prstGeom>
                    <a:ln/>
                  </pic:spPr>
                </pic:pic>
              </a:graphicData>
            </a:graphic>
          </wp:inline>
        </w:drawing>
      </w:r>
    </w:p>
    <w:p w:rsidR="00520F0F" w:rsidRDefault="00466AAA">
      <w:pPr>
        <w:pStyle w:val="Heading1"/>
        <w:spacing w:line="276" w:lineRule="auto"/>
        <w:ind w:left="0" w:right="6" w:firstLine="0"/>
        <w:jc w:val="both"/>
        <w:rPr>
          <w:rFonts w:ascii="Times New Roman" w:eastAsia="Times New Roman" w:hAnsi="Times New Roman" w:cs="Times New Roman"/>
          <w:sz w:val="34"/>
          <w:szCs w:val="34"/>
        </w:rPr>
      </w:pPr>
      <w:r>
        <w:t xml:space="preserve">                                                    </w:t>
      </w:r>
      <w:r>
        <w:rPr>
          <w:rFonts w:ascii="Times New Roman" w:eastAsia="Times New Roman" w:hAnsi="Times New Roman" w:cs="Times New Roman"/>
          <w:sz w:val="34"/>
          <w:szCs w:val="34"/>
        </w:rPr>
        <w:t xml:space="preserve">AFFILIATED TO                                                        </w:t>
      </w:r>
    </w:p>
    <w:p w:rsidR="00520F0F" w:rsidRDefault="00A26776">
      <w:pPr>
        <w:spacing w:after="4" w:line="276" w:lineRule="auto"/>
        <w:ind w:right="523"/>
        <w:rPr>
          <w:rFonts w:ascii="Times New Roman" w:eastAsia="Times New Roman" w:hAnsi="Times New Roman" w:cs="Times New Roman"/>
          <w:sz w:val="24"/>
          <w:szCs w:val="24"/>
        </w:rPr>
      </w:pPr>
      <w:r>
        <w:rPr>
          <w:rFonts w:ascii="Times New Roman" w:eastAsia="Times New Roman" w:hAnsi="Times New Roman" w:cs="Times New Roman"/>
          <w:b/>
          <w:sz w:val="34"/>
          <w:szCs w:val="34"/>
        </w:rPr>
        <w:t xml:space="preserve">       </w:t>
      </w:r>
      <w:r w:rsidR="00466AAA">
        <w:rPr>
          <w:rFonts w:ascii="Times New Roman" w:eastAsia="Times New Roman" w:hAnsi="Times New Roman" w:cs="Times New Roman"/>
          <w:b/>
          <w:sz w:val="34"/>
          <w:szCs w:val="34"/>
        </w:rPr>
        <w:t>Dr. A.P.J. ABDUL KALAM TECHNICAL UNIVERSITY</w:t>
      </w:r>
    </w:p>
    <w:p w:rsidR="00520F0F" w:rsidRDefault="00466AAA">
      <w:pPr>
        <w:spacing w:after="2" w:line="276" w:lineRule="auto"/>
        <w:ind w:left="2616"/>
        <w:rPr>
          <w:rFonts w:ascii="Times New Roman" w:eastAsia="Times New Roman" w:hAnsi="Times New Roman" w:cs="Times New Roman"/>
          <w:sz w:val="24"/>
          <w:szCs w:val="24"/>
        </w:rPr>
      </w:pPr>
      <w:r>
        <w:rPr>
          <w:rFonts w:ascii="Times New Roman" w:eastAsia="Times New Roman" w:hAnsi="Times New Roman" w:cs="Times New Roman"/>
          <w:b/>
          <w:sz w:val="34"/>
          <w:szCs w:val="34"/>
        </w:rPr>
        <w:t xml:space="preserve">   LUCKNOW, UTTAR PRADESH</w:t>
      </w:r>
    </w:p>
    <w:p w:rsidR="00520F0F" w:rsidRDefault="00466AAA">
      <w:pPr>
        <w:pStyle w:val="Heading1"/>
        <w:spacing w:line="276" w:lineRule="auto"/>
        <w:ind w:left="0" w:right="3" w:firstLine="0"/>
        <w:jc w:val="left"/>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(December 2</w:t>
      </w:r>
      <w:r>
        <w:rPr>
          <w:rFonts w:ascii="Times New Roman" w:eastAsia="Times New Roman" w:hAnsi="Times New Roman" w:cs="Times New Roman"/>
          <w:sz w:val="34"/>
          <w:szCs w:val="34"/>
        </w:rPr>
        <w:t xml:space="preserve">024) </w:t>
      </w:r>
    </w:p>
    <w:p w:rsidR="00520F0F" w:rsidRDefault="00466AAA">
      <w:pPr>
        <w:spacing w:after="183" w:line="276" w:lineRule="auto"/>
        <w:sectPr w:rsidR="00520F0F">
          <w:footerReference w:type="default" r:id="rId10"/>
          <w:headerReference w:type="first" r:id="rId11"/>
          <w:footerReference w:type="first" r:id="rId12"/>
          <w:pgSz w:w="11910" w:h="16840"/>
          <w:pgMar w:top="940" w:right="1320" w:bottom="280" w:left="940" w:header="192" w:footer="192" w:gutter="0"/>
          <w:pgNumType w:start="1"/>
          <w:cols w:space="720"/>
          <w:titlePg/>
        </w:sectPr>
      </w:pPr>
      <w:r>
        <w:rPr>
          <w:b/>
          <w:sz w:val="15"/>
          <w:szCs w:val="15"/>
        </w:rPr>
        <w:t xml:space="preserve"> </w:t>
      </w:r>
    </w:p>
    <w:p w:rsidR="00520F0F" w:rsidRDefault="00466AAA">
      <w:pPr>
        <w:spacing w:before="62"/>
        <w:ind w:left="5040"/>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lastRenderedPageBreak/>
        <w:t>INDEX</w:t>
      </w:r>
    </w:p>
    <w:p w:rsidR="00520F0F" w:rsidRDefault="00466AAA">
      <w:pPr>
        <w:widowControl w:val="0"/>
        <w:numPr>
          <w:ilvl w:val="0"/>
          <w:numId w:val="1"/>
        </w:numPr>
        <w:pBdr>
          <w:top w:val="nil"/>
          <w:left w:val="nil"/>
          <w:bottom w:val="nil"/>
          <w:right w:val="nil"/>
          <w:between w:val="nil"/>
        </w:pBdr>
        <w:tabs>
          <w:tab w:val="left" w:pos="1134"/>
          <w:tab w:val="right" w:pos="9263"/>
        </w:tabs>
        <w:spacing w:after="0" w:line="240" w:lineRule="auto"/>
        <w:ind w:hanging="3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 Statement</w:t>
      </w:r>
      <w:r>
        <w:rPr>
          <w:rFonts w:ascii="Times New Roman" w:eastAsia="Times New Roman" w:hAnsi="Times New Roman" w:cs="Times New Roman"/>
          <w:color w:val="000000"/>
          <w:sz w:val="24"/>
          <w:szCs w:val="24"/>
        </w:rPr>
        <w:tab/>
        <w:t>3</w:t>
      </w:r>
    </w:p>
    <w:p w:rsidR="00520F0F" w:rsidRDefault="00466AAA">
      <w:pPr>
        <w:widowControl w:val="0"/>
        <w:numPr>
          <w:ilvl w:val="0"/>
          <w:numId w:val="1"/>
        </w:numPr>
        <w:tabs>
          <w:tab w:val="left" w:pos="1134"/>
          <w:tab w:val="right" w:pos="9263"/>
        </w:tabs>
        <w:spacing w:after="0" w:line="240" w:lineRule="auto"/>
        <w:ind w:hanging="360"/>
      </w:pPr>
      <w:r>
        <w:rPr>
          <w:rFonts w:ascii="Times New Roman" w:eastAsia="Times New Roman" w:hAnsi="Times New Roman" w:cs="Times New Roman"/>
          <w:sz w:val="24"/>
          <w:szCs w:val="24"/>
        </w:rPr>
        <w:t xml:space="preserve">Objective </w:t>
      </w:r>
    </w:p>
    <w:p w:rsidR="00520F0F" w:rsidRDefault="00466AAA">
      <w:pPr>
        <w:widowControl w:val="0"/>
        <w:numPr>
          <w:ilvl w:val="0"/>
          <w:numId w:val="1"/>
        </w:numPr>
        <w:pBdr>
          <w:top w:val="nil"/>
          <w:left w:val="nil"/>
          <w:bottom w:val="nil"/>
          <w:right w:val="nil"/>
          <w:between w:val="nil"/>
        </w:pBdr>
        <w:tabs>
          <w:tab w:val="left" w:pos="1134"/>
          <w:tab w:val="right" w:pos="9281"/>
        </w:tabs>
        <w:spacing w:after="0" w:line="240" w:lineRule="auto"/>
        <w:ind w:hanging="3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w:t>
      </w:r>
      <w:r>
        <w:rPr>
          <w:rFonts w:ascii="Times New Roman" w:eastAsia="Times New Roman" w:hAnsi="Times New Roman" w:cs="Times New Roman"/>
          <w:color w:val="000000"/>
          <w:sz w:val="24"/>
          <w:szCs w:val="24"/>
        </w:rPr>
        <w:tab/>
        <w:t>4</w:t>
      </w:r>
    </w:p>
    <w:p w:rsidR="00520F0F" w:rsidRDefault="00466AAA">
      <w:pPr>
        <w:widowControl w:val="0"/>
        <w:numPr>
          <w:ilvl w:val="0"/>
          <w:numId w:val="1"/>
        </w:numPr>
        <w:pBdr>
          <w:top w:val="nil"/>
          <w:left w:val="nil"/>
          <w:bottom w:val="nil"/>
          <w:right w:val="nil"/>
          <w:between w:val="nil"/>
        </w:pBdr>
        <w:tabs>
          <w:tab w:val="left" w:pos="1134"/>
          <w:tab w:val="right" w:pos="9263"/>
        </w:tabs>
        <w:spacing w:after="0" w:line="240" w:lineRule="auto"/>
        <w:ind w:hanging="3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w:t>
      </w:r>
      <w:r>
        <w:rPr>
          <w:rFonts w:ascii="Times New Roman" w:eastAsia="Times New Roman" w:hAnsi="Times New Roman" w:cs="Times New Roman"/>
          <w:color w:val="000000"/>
          <w:sz w:val="24"/>
          <w:szCs w:val="24"/>
        </w:rPr>
        <w:tab/>
        <w:t>5</w:t>
      </w:r>
    </w:p>
    <w:p w:rsidR="00520F0F" w:rsidRDefault="00466AAA">
      <w:pPr>
        <w:widowControl w:val="0"/>
        <w:numPr>
          <w:ilvl w:val="0"/>
          <w:numId w:val="1"/>
        </w:numPr>
        <w:pBdr>
          <w:top w:val="nil"/>
          <w:left w:val="nil"/>
          <w:bottom w:val="nil"/>
          <w:right w:val="nil"/>
          <w:between w:val="nil"/>
        </w:pBdr>
        <w:tabs>
          <w:tab w:val="left" w:pos="1134"/>
          <w:tab w:val="right" w:pos="9263"/>
        </w:tabs>
        <w:spacing w:after="0" w:line="240" w:lineRule="auto"/>
        <w:ind w:hanging="3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Brief Literature Survey</w:t>
      </w:r>
      <w:r>
        <w:rPr>
          <w:rFonts w:ascii="Times New Roman" w:eastAsia="Times New Roman" w:hAnsi="Times New Roman" w:cs="Times New Roman"/>
          <w:color w:val="000000"/>
          <w:sz w:val="24"/>
          <w:szCs w:val="24"/>
        </w:rPr>
        <w:tab/>
        <w:t>8</w:t>
      </w:r>
    </w:p>
    <w:p w:rsidR="00520F0F" w:rsidRDefault="00466AAA">
      <w:pPr>
        <w:widowControl w:val="0"/>
        <w:numPr>
          <w:ilvl w:val="0"/>
          <w:numId w:val="1"/>
        </w:numPr>
        <w:pBdr>
          <w:top w:val="nil"/>
          <w:left w:val="nil"/>
          <w:bottom w:val="nil"/>
          <w:right w:val="nil"/>
          <w:between w:val="nil"/>
        </w:pBdr>
        <w:tabs>
          <w:tab w:val="left" w:pos="1134"/>
          <w:tab w:val="right" w:pos="9263"/>
        </w:tabs>
        <w:spacing w:after="0" w:line="240" w:lineRule="auto"/>
        <w:ind w:hanging="3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Methodology                                                                                                              </w:t>
      </w:r>
      <w:r>
        <w:rPr>
          <w:rFonts w:ascii="Times New Roman" w:eastAsia="Times New Roman" w:hAnsi="Times New Roman" w:cs="Times New Roman"/>
          <w:sz w:val="24"/>
          <w:szCs w:val="24"/>
        </w:rPr>
        <w:t>12</w:t>
      </w:r>
    </w:p>
    <w:p w:rsidR="00520F0F" w:rsidRDefault="00466AAA">
      <w:pPr>
        <w:widowControl w:val="0"/>
        <w:numPr>
          <w:ilvl w:val="1"/>
          <w:numId w:val="4"/>
        </w:numPr>
        <w:pBdr>
          <w:top w:val="nil"/>
          <w:left w:val="nil"/>
          <w:bottom w:val="nil"/>
          <w:right w:val="nil"/>
          <w:between w:val="nil"/>
        </w:pBdr>
        <w:tabs>
          <w:tab w:val="left" w:pos="1134"/>
          <w:tab w:val="left" w:pos="1181"/>
          <w:tab w:val="right" w:pos="9341"/>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Sequence Diagram</w:t>
      </w:r>
      <w:r>
        <w:rPr>
          <w:rFonts w:ascii="Times New Roman" w:eastAsia="Times New Roman" w:hAnsi="Times New Roman" w:cs="Times New Roman"/>
          <w:color w:val="000000"/>
          <w:sz w:val="24"/>
          <w:szCs w:val="24"/>
        </w:rPr>
        <w:tab/>
      </w:r>
    </w:p>
    <w:p w:rsidR="00520F0F" w:rsidRDefault="00466AAA">
      <w:pPr>
        <w:widowControl w:val="0"/>
        <w:numPr>
          <w:ilvl w:val="1"/>
          <w:numId w:val="4"/>
        </w:numPr>
        <w:pBdr>
          <w:top w:val="nil"/>
          <w:left w:val="nil"/>
          <w:bottom w:val="nil"/>
          <w:right w:val="nil"/>
          <w:between w:val="nil"/>
        </w:pBdr>
        <w:tabs>
          <w:tab w:val="left" w:pos="1134"/>
          <w:tab w:val="left" w:pos="1276"/>
          <w:tab w:val="right" w:pos="93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Case Diagram        </w:t>
      </w:r>
    </w:p>
    <w:p w:rsidR="00520F0F" w:rsidRDefault="00466AAA">
      <w:pPr>
        <w:widowControl w:val="0"/>
        <w:numPr>
          <w:ilvl w:val="1"/>
          <w:numId w:val="4"/>
        </w:numPr>
        <w:pBdr>
          <w:top w:val="nil"/>
          <w:left w:val="nil"/>
          <w:bottom w:val="nil"/>
          <w:right w:val="nil"/>
          <w:between w:val="nil"/>
        </w:pBdr>
        <w:tabs>
          <w:tab w:val="left" w:pos="1134"/>
          <w:tab w:val="left" w:pos="1276"/>
          <w:tab w:val="right" w:pos="93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 Architecture Diagram </w:t>
      </w:r>
    </w:p>
    <w:p w:rsidR="00520F0F" w:rsidRDefault="00466AAA">
      <w:pPr>
        <w:widowControl w:val="0"/>
        <w:numPr>
          <w:ilvl w:val="1"/>
          <w:numId w:val="4"/>
        </w:numPr>
        <w:pBdr>
          <w:top w:val="nil"/>
          <w:left w:val="nil"/>
          <w:bottom w:val="nil"/>
          <w:right w:val="nil"/>
          <w:between w:val="nil"/>
        </w:pBdr>
        <w:tabs>
          <w:tab w:val="left" w:pos="1134"/>
          <w:tab w:val="left" w:pos="1276"/>
          <w:tab w:val="right" w:pos="93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Flow Diagram                                                                                               </w:t>
      </w:r>
    </w:p>
    <w:p w:rsidR="00520F0F" w:rsidRDefault="00466AAA">
      <w:pPr>
        <w:widowControl w:val="0"/>
        <w:numPr>
          <w:ilvl w:val="0"/>
          <w:numId w:val="4"/>
        </w:numPr>
        <w:pBdr>
          <w:top w:val="nil"/>
          <w:left w:val="nil"/>
          <w:bottom w:val="nil"/>
          <w:right w:val="nil"/>
          <w:between w:val="nil"/>
        </w:pBdr>
        <w:tabs>
          <w:tab w:val="left" w:pos="1134"/>
          <w:tab w:val="right" w:pos="9383"/>
        </w:tabs>
        <w:spacing w:after="0" w:line="240" w:lineRule="auto"/>
        <w:ind w:left="1181" w:hanging="3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and Techniques used for the project</w:t>
      </w:r>
      <w:r>
        <w:rPr>
          <w:rFonts w:ascii="Times New Roman" w:eastAsia="Times New Roman" w:hAnsi="Times New Roman" w:cs="Times New Roman"/>
          <w:color w:val="000000"/>
          <w:sz w:val="24"/>
          <w:szCs w:val="24"/>
        </w:rPr>
        <w:tab/>
        <w:t>17</w:t>
      </w:r>
    </w:p>
    <w:p w:rsidR="00520F0F" w:rsidRDefault="00466AAA">
      <w:pPr>
        <w:tabs>
          <w:tab w:val="left" w:pos="1134"/>
        </w:tabs>
        <w:spacing w:after="0" w:line="240" w:lineRule="auto"/>
        <w:ind w:left="1181" w:hanging="3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 Frontend</w:t>
      </w:r>
    </w:p>
    <w:p w:rsidR="00520F0F" w:rsidRDefault="00466AAA">
      <w:pPr>
        <w:tabs>
          <w:tab w:val="left" w:pos="1134"/>
        </w:tabs>
        <w:spacing w:after="0" w:line="240" w:lineRule="auto"/>
        <w:ind w:left="860" w:hanging="3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 Database Management</w:t>
      </w:r>
    </w:p>
    <w:p w:rsidR="00520F0F" w:rsidRDefault="00466AAA">
      <w:pPr>
        <w:tabs>
          <w:tab w:val="left" w:pos="1134"/>
        </w:tabs>
        <w:spacing w:after="0" w:line="240" w:lineRule="auto"/>
        <w:ind w:left="860" w:hanging="3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6.3 Backend</w:t>
      </w:r>
    </w:p>
    <w:p w:rsidR="00520F0F" w:rsidRDefault="00466AAA">
      <w:pPr>
        <w:tabs>
          <w:tab w:val="left" w:pos="1134"/>
        </w:tabs>
        <w:spacing w:after="0" w:line="240" w:lineRule="auto"/>
        <w:ind w:left="860" w:hanging="3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6.4 Deployment</w:t>
      </w:r>
    </w:p>
    <w:p w:rsidR="00520F0F" w:rsidRDefault="00466AAA">
      <w:pPr>
        <w:widowControl w:val="0"/>
        <w:numPr>
          <w:ilvl w:val="0"/>
          <w:numId w:val="4"/>
        </w:numPr>
        <w:pBdr>
          <w:top w:val="nil"/>
          <w:left w:val="nil"/>
          <w:bottom w:val="nil"/>
          <w:right w:val="nil"/>
          <w:between w:val="nil"/>
        </w:pBdr>
        <w:tabs>
          <w:tab w:val="left" w:pos="1134"/>
          <w:tab w:val="left" w:pos="1181"/>
          <w:tab w:val="right" w:pos="9383"/>
        </w:tabs>
        <w:spacing w:after="0" w:line="240" w:lineRule="auto"/>
        <w:ind w:left="1181" w:hanging="3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Pseudocode                                                                                                                  </w:t>
      </w:r>
      <w:r>
        <w:rPr>
          <w:rFonts w:ascii="Times New Roman" w:eastAsia="Times New Roman" w:hAnsi="Times New Roman" w:cs="Times New Roman"/>
          <w:sz w:val="24"/>
          <w:szCs w:val="24"/>
        </w:rPr>
        <w:t>18</w:t>
      </w:r>
    </w:p>
    <w:p w:rsidR="00520F0F" w:rsidRDefault="00466AAA">
      <w:pPr>
        <w:widowControl w:val="0"/>
        <w:numPr>
          <w:ilvl w:val="0"/>
          <w:numId w:val="4"/>
        </w:numPr>
        <w:pBdr>
          <w:top w:val="nil"/>
          <w:left w:val="nil"/>
          <w:bottom w:val="nil"/>
          <w:right w:val="nil"/>
          <w:between w:val="nil"/>
        </w:pBdr>
        <w:tabs>
          <w:tab w:val="left" w:pos="1134"/>
          <w:tab w:val="left" w:pos="1181"/>
          <w:tab w:val="right" w:pos="9383"/>
        </w:tabs>
        <w:spacing w:after="0" w:line="240" w:lineRule="auto"/>
        <w:ind w:left="1181" w:hanging="3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w:t>
      </w:r>
      <w:r>
        <w:rPr>
          <w:rFonts w:ascii="Times New Roman" w:eastAsia="Times New Roman" w:hAnsi="Times New Roman" w:cs="Times New Roman"/>
          <w:color w:val="000000"/>
          <w:sz w:val="24"/>
          <w:szCs w:val="24"/>
        </w:rPr>
        <w:tab/>
        <w:t>19</w:t>
      </w:r>
    </w:p>
    <w:p w:rsidR="00520F0F" w:rsidRDefault="00520F0F">
      <w:pPr>
        <w:jc w:val="both"/>
        <w:rPr>
          <w:rFonts w:ascii="Times New Roman" w:eastAsia="Times New Roman" w:hAnsi="Times New Roman" w:cs="Times New Roman"/>
          <w:sz w:val="32"/>
          <w:szCs w:val="32"/>
        </w:rPr>
      </w:pPr>
    </w:p>
    <w:p w:rsidR="00520F0F" w:rsidRDefault="00520F0F">
      <w:pPr>
        <w:jc w:val="both"/>
        <w:rPr>
          <w:rFonts w:ascii="Times New Roman" w:eastAsia="Times New Roman" w:hAnsi="Times New Roman" w:cs="Times New Roman"/>
          <w:sz w:val="32"/>
          <w:szCs w:val="32"/>
        </w:rPr>
      </w:pPr>
    </w:p>
    <w:p w:rsidR="00520F0F" w:rsidRDefault="00520F0F">
      <w:pPr>
        <w:jc w:val="both"/>
        <w:rPr>
          <w:rFonts w:ascii="Times New Roman" w:eastAsia="Times New Roman" w:hAnsi="Times New Roman" w:cs="Times New Roman"/>
          <w:sz w:val="32"/>
          <w:szCs w:val="32"/>
        </w:rPr>
      </w:pPr>
    </w:p>
    <w:p w:rsidR="00520F0F" w:rsidRDefault="00520F0F">
      <w:pPr>
        <w:jc w:val="both"/>
        <w:rPr>
          <w:rFonts w:ascii="Times New Roman" w:eastAsia="Times New Roman" w:hAnsi="Times New Roman" w:cs="Times New Roman"/>
          <w:sz w:val="32"/>
          <w:szCs w:val="32"/>
        </w:rPr>
      </w:pPr>
    </w:p>
    <w:p w:rsidR="00520F0F" w:rsidRDefault="00520F0F">
      <w:pPr>
        <w:jc w:val="both"/>
        <w:rPr>
          <w:rFonts w:ascii="Times New Roman" w:eastAsia="Times New Roman" w:hAnsi="Times New Roman" w:cs="Times New Roman"/>
          <w:sz w:val="32"/>
          <w:szCs w:val="32"/>
        </w:rPr>
      </w:pPr>
    </w:p>
    <w:p w:rsidR="00520F0F" w:rsidRDefault="00520F0F">
      <w:pPr>
        <w:jc w:val="both"/>
        <w:rPr>
          <w:rFonts w:ascii="Times New Roman" w:eastAsia="Times New Roman" w:hAnsi="Times New Roman" w:cs="Times New Roman"/>
          <w:sz w:val="32"/>
          <w:szCs w:val="32"/>
        </w:rPr>
      </w:pPr>
    </w:p>
    <w:p w:rsidR="00520F0F" w:rsidRDefault="00520F0F">
      <w:pPr>
        <w:jc w:val="both"/>
        <w:rPr>
          <w:rFonts w:ascii="Times New Roman" w:eastAsia="Times New Roman" w:hAnsi="Times New Roman" w:cs="Times New Roman"/>
          <w:sz w:val="32"/>
          <w:szCs w:val="32"/>
        </w:rPr>
      </w:pPr>
    </w:p>
    <w:p w:rsidR="00520F0F" w:rsidRDefault="00520F0F">
      <w:pPr>
        <w:jc w:val="both"/>
        <w:rPr>
          <w:rFonts w:ascii="Times New Roman" w:eastAsia="Times New Roman" w:hAnsi="Times New Roman" w:cs="Times New Roman"/>
          <w:sz w:val="32"/>
          <w:szCs w:val="32"/>
        </w:rPr>
      </w:pPr>
    </w:p>
    <w:p w:rsidR="00520F0F" w:rsidRDefault="00520F0F">
      <w:pPr>
        <w:jc w:val="both"/>
        <w:rPr>
          <w:rFonts w:ascii="Times New Roman" w:eastAsia="Times New Roman" w:hAnsi="Times New Roman" w:cs="Times New Roman"/>
          <w:sz w:val="32"/>
          <w:szCs w:val="32"/>
        </w:rPr>
      </w:pPr>
    </w:p>
    <w:p w:rsidR="00520F0F" w:rsidRDefault="00520F0F">
      <w:pPr>
        <w:jc w:val="both"/>
        <w:rPr>
          <w:rFonts w:ascii="Times New Roman" w:eastAsia="Times New Roman" w:hAnsi="Times New Roman" w:cs="Times New Roman"/>
          <w:sz w:val="32"/>
          <w:szCs w:val="32"/>
        </w:rPr>
      </w:pPr>
    </w:p>
    <w:p w:rsidR="00520F0F" w:rsidRDefault="00520F0F">
      <w:pPr>
        <w:jc w:val="both"/>
        <w:rPr>
          <w:rFonts w:ascii="Times New Roman" w:eastAsia="Times New Roman" w:hAnsi="Times New Roman" w:cs="Times New Roman"/>
          <w:sz w:val="32"/>
          <w:szCs w:val="32"/>
        </w:rPr>
      </w:pPr>
    </w:p>
    <w:p w:rsidR="00520F0F" w:rsidRDefault="00520F0F">
      <w:pPr>
        <w:jc w:val="both"/>
        <w:rPr>
          <w:rFonts w:ascii="Times New Roman" w:eastAsia="Times New Roman" w:hAnsi="Times New Roman" w:cs="Times New Roman"/>
          <w:sz w:val="32"/>
          <w:szCs w:val="32"/>
        </w:rPr>
        <w:sectPr w:rsidR="00520F0F">
          <w:pgSz w:w="11910" w:h="16840"/>
          <w:pgMar w:top="1440" w:right="991" w:bottom="1440" w:left="1440" w:header="709" w:footer="709" w:gutter="0"/>
          <w:cols w:space="720"/>
          <w:titlePg/>
        </w:sectPr>
      </w:pPr>
    </w:p>
    <w:p w:rsidR="00520F0F" w:rsidRDefault="00466AA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Problem Statement</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 NGDs' transaction systems are inefficient, vulnerable to fraud, and lack transparency. Transactions are expensive, prone to fraud, and lack transparency. </w:t>
      </w:r>
      <w:r w:rsidR="00A26776">
        <w:rPr>
          <w:rFonts w:ascii="Times New Roman" w:eastAsia="Times New Roman" w:hAnsi="Times New Roman" w:cs="Times New Roman"/>
          <w:sz w:val="24"/>
          <w:szCs w:val="24"/>
        </w:rPr>
        <w:t>Block chain</w:t>
      </w:r>
      <w:r>
        <w:rPr>
          <w:rFonts w:ascii="Times New Roman" w:eastAsia="Times New Roman" w:hAnsi="Times New Roman" w:cs="Times New Roman"/>
          <w:sz w:val="24"/>
          <w:szCs w:val="24"/>
        </w:rPr>
        <w:t xml:space="preserve"> has been identified as a decentralized method to ensure secure, tamper-proof, and t</w:t>
      </w:r>
      <w:r>
        <w:rPr>
          <w:rFonts w:ascii="Times New Roman" w:eastAsia="Times New Roman" w:hAnsi="Times New Roman" w:cs="Times New Roman"/>
          <w:sz w:val="24"/>
          <w:szCs w:val="24"/>
        </w:rPr>
        <w:t>ransparent transactions. This will increase security, reduce costs, and increase donor confidence. Thus, the funding system will be efficient.</w:t>
      </w: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466AA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Objective</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website can be developed using real-time transaction details for enhanced transparency among the donors and NGOs. All blockchain transactions are safe, and tamper-proof, and reduce fraud and operational inefficiencies. The trust through decentralizatio</w:t>
      </w:r>
      <w:r>
        <w:rPr>
          <w:rFonts w:ascii="Times New Roman" w:eastAsia="Times New Roman" w:hAnsi="Times New Roman" w:cs="Times New Roman"/>
          <w:sz w:val="24"/>
          <w:szCs w:val="24"/>
        </w:rPr>
        <w:t>n is generated by the removal of intermediaries and the presence of verifiable records. Using the PoS algorithms improves the computational efficiency and scalability of the solution and makes it sustainable. This will increase accountability while allowin</w:t>
      </w:r>
      <w:r>
        <w:rPr>
          <w:rFonts w:ascii="Times New Roman" w:eastAsia="Times New Roman" w:hAnsi="Times New Roman" w:cs="Times New Roman"/>
          <w:sz w:val="24"/>
          <w:szCs w:val="24"/>
        </w:rPr>
        <w:t>g stakeholders to monitor how funds are being used easily, thus becoming clear and reliable donation means for NGOs and donors.</w:t>
      </w:r>
    </w:p>
    <w:p w:rsidR="00520F0F" w:rsidRDefault="00466AAA">
      <w:pPr>
        <w:numPr>
          <w:ilvl w:val="0"/>
          <w:numId w:val="5"/>
        </w:numPr>
        <w:pBdr>
          <w:top w:val="nil"/>
          <w:left w:val="nil"/>
          <w:bottom w:val="nil"/>
          <w:right w:val="nil"/>
          <w:between w:val="nil"/>
        </w:pBdr>
        <w:spacing w:after="0"/>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a website that immediately reflects real-time transparency of transaction details for donors and NGOs.</w:t>
      </w:r>
    </w:p>
    <w:p w:rsidR="00520F0F" w:rsidRDefault="00466AAA">
      <w:pPr>
        <w:numPr>
          <w:ilvl w:val="0"/>
          <w:numId w:val="5"/>
        </w:numPr>
        <w:pBdr>
          <w:top w:val="nil"/>
          <w:left w:val="nil"/>
          <w:bottom w:val="nil"/>
          <w:right w:val="nil"/>
          <w:between w:val="nil"/>
        </w:pBdr>
        <w:spacing w:after="0"/>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Enhance transpare</w:t>
      </w:r>
      <w:r>
        <w:rPr>
          <w:rFonts w:ascii="Times New Roman" w:eastAsia="Times New Roman" w:hAnsi="Times New Roman" w:cs="Times New Roman"/>
          <w:color w:val="000000"/>
          <w:sz w:val="24"/>
          <w:szCs w:val="24"/>
        </w:rPr>
        <w:t>ncy and security in NGO transactions using blockchain technology.</w:t>
      </w:r>
      <w:r>
        <w:rPr>
          <w:color w:val="000000"/>
        </w:rPr>
        <w:t xml:space="preserve"> </w:t>
      </w:r>
    </w:p>
    <w:p w:rsidR="00520F0F" w:rsidRDefault="00466AAA">
      <w:pPr>
        <w:numPr>
          <w:ilvl w:val="0"/>
          <w:numId w:val="5"/>
        </w:numPr>
        <w:pBdr>
          <w:top w:val="nil"/>
          <w:left w:val="nil"/>
          <w:bottom w:val="nil"/>
          <w:right w:val="nil"/>
          <w:between w:val="nil"/>
        </w:pBdr>
        <w:spacing w:after="0"/>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Minimize fraud and operational inefficiencies through decentralized, tamper-proof systems. </w:t>
      </w:r>
    </w:p>
    <w:p w:rsidR="00520F0F" w:rsidRDefault="00466AAA">
      <w:pPr>
        <w:numPr>
          <w:ilvl w:val="0"/>
          <w:numId w:val="5"/>
        </w:numPr>
        <w:pBdr>
          <w:top w:val="nil"/>
          <w:left w:val="nil"/>
          <w:bottom w:val="nil"/>
          <w:right w:val="nil"/>
          <w:between w:val="nil"/>
        </w:pBdr>
        <w:spacing w:after="0"/>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Proof of Stake algorithms, computational efficiency, and scalability for an even better, mor</w:t>
      </w:r>
      <w:r>
        <w:rPr>
          <w:rFonts w:ascii="Times New Roman" w:eastAsia="Times New Roman" w:hAnsi="Times New Roman" w:cs="Times New Roman"/>
          <w:color w:val="000000"/>
          <w:sz w:val="24"/>
          <w:szCs w:val="24"/>
        </w:rPr>
        <w:t>e sustainable solution.</w:t>
      </w: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ind w:left="720"/>
        <w:jc w:val="both"/>
        <w:rPr>
          <w:color w:val="000000"/>
          <w:sz w:val="24"/>
          <w:szCs w:val="24"/>
        </w:rPr>
      </w:pPr>
    </w:p>
    <w:p w:rsidR="00520F0F" w:rsidRDefault="00520F0F">
      <w:pPr>
        <w:jc w:val="both"/>
        <w:rPr>
          <w:color w:val="000000"/>
          <w:sz w:val="24"/>
          <w:szCs w:val="24"/>
        </w:rPr>
      </w:pPr>
    </w:p>
    <w:p w:rsidR="00520F0F" w:rsidRDefault="00520F0F">
      <w:pPr>
        <w:jc w:val="both"/>
        <w:rPr>
          <w:color w:val="000000"/>
          <w:sz w:val="24"/>
          <w:szCs w:val="24"/>
        </w:rPr>
      </w:pPr>
    </w:p>
    <w:p w:rsidR="00520F0F" w:rsidRDefault="00520F0F">
      <w:pPr>
        <w:pBdr>
          <w:top w:val="nil"/>
          <w:left w:val="nil"/>
          <w:bottom w:val="nil"/>
          <w:right w:val="nil"/>
          <w:between w:val="nil"/>
        </w:pBdr>
        <w:spacing w:after="0"/>
        <w:ind w:left="720"/>
        <w:jc w:val="both"/>
        <w:rPr>
          <w:color w:val="000000"/>
          <w:sz w:val="24"/>
          <w:szCs w:val="24"/>
        </w:rPr>
      </w:pPr>
    </w:p>
    <w:p w:rsidR="00520F0F" w:rsidRDefault="00520F0F">
      <w:pPr>
        <w:pBdr>
          <w:top w:val="nil"/>
          <w:left w:val="nil"/>
          <w:bottom w:val="nil"/>
          <w:right w:val="nil"/>
          <w:between w:val="nil"/>
        </w:pBdr>
        <w:ind w:left="720"/>
        <w:jc w:val="both"/>
        <w:rPr>
          <w:color w:val="000000"/>
          <w:sz w:val="24"/>
          <w:szCs w:val="24"/>
        </w:rPr>
      </w:pPr>
    </w:p>
    <w:p w:rsidR="00520F0F" w:rsidRDefault="00466AAA">
      <w:pP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Abstract</w:t>
      </w:r>
    </w:p>
    <w:p w:rsidR="00520F0F" w:rsidRDefault="00466AA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Although a relationship between NGOs and their donors is based more on trust, this time, donors would expect NGOs to demonstrate legitimacy and accountability. Transparency is central to building such trust, and the recent steps of technological advancemen</w:t>
      </w:r>
      <w:r>
        <w:rPr>
          <w:rFonts w:ascii="Times New Roman" w:eastAsia="Times New Roman" w:hAnsi="Times New Roman" w:cs="Times New Roman"/>
          <w:color w:val="000000"/>
          <w:sz w:val="24"/>
          <w:szCs w:val="24"/>
        </w:rPr>
        <w:t>t, especially blockchain, open innovative opportunities for increasing accountability in the NGO sector. Blockchain acts as a distributed ledger that can validate transactions without involving the expertise of a trusted third party thus creating confidenc</w:t>
      </w:r>
      <w:r>
        <w:rPr>
          <w:rFonts w:ascii="Times New Roman" w:eastAsia="Times New Roman" w:hAnsi="Times New Roman" w:cs="Times New Roman"/>
          <w:color w:val="000000"/>
          <w:sz w:val="24"/>
          <w:szCs w:val="24"/>
        </w:rPr>
        <w:t xml:space="preserve">e between NGOs and its donors. There are many critical aspects found concerning blockchain’s implementation in the NGO sector, and a huge research gap exists regarding an effective understanding of blockchain compared to alternative methods that prove its </w:t>
      </w:r>
      <w:r>
        <w:rPr>
          <w:rFonts w:ascii="Times New Roman" w:eastAsia="Times New Roman" w:hAnsi="Times New Roman" w:cs="Times New Roman"/>
          <w:color w:val="000000"/>
          <w:sz w:val="24"/>
          <w:szCs w:val="24"/>
        </w:rPr>
        <w:t>efficiency in enhancing transparency and accountability. Although the statistics of research show a level of almost 95% effectiveness in making the processes for tracking donations more reliable through blockchain, yet 90% of NGOs are not open to such tech</w:t>
      </w:r>
      <w:r>
        <w:rPr>
          <w:rFonts w:ascii="Times New Roman" w:eastAsia="Times New Roman" w:hAnsi="Times New Roman" w:cs="Times New Roman"/>
          <w:color w:val="000000"/>
          <w:sz w:val="24"/>
          <w:szCs w:val="24"/>
        </w:rPr>
        <w:t>nologies. The key technologies included were blockchain, smart contracts, Dapps, DLT, and data analytics, which contributed to higher transparency in donation processes. Although the impressive promise blockchain presents in rebasing NGOs’ interactions wit</w:t>
      </w:r>
      <w:r>
        <w:rPr>
          <w:rFonts w:ascii="Times New Roman" w:eastAsia="Times New Roman" w:hAnsi="Times New Roman" w:cs="Times New Roman"/>
          <w:color w:val="000000"/>
          <w:sz w:val="24"/>
          <w:szCs w:val="24"/>
        </w:rPr>
        <w:t xml:space="preserve">h donors, some huge challenges organizations will have to surmount when implementing blockchain will come in because of the nature of the challenges- resistance to change and complexity in the handling of new technologies. This paper postulates that there </w:t>
      </w:r>
      <w:r>
        <w:rPr>
          <w:rFonts w:ascii="Times New Roman" w:eastAsia="Times New Roman" w:hAnsi="Times New Roman" w:cs="Times New Roman"/>
          <w:color w:val="000000"/>
          <w:sz w:val="24"/>
          <w:szCs w:val="24"/>
        </w:rPr>
        <w:t>is an imperative need for much more research concerning how such challenges may be surmounted and how blockchain is effectively wielded for transparency and accountability in the NGO world.</w:t>
      </w: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jc w:val="both"/>
        <w:rPr>
          <w:rFonts w:ascii="Times New Roman" w:eastAsia="Times New Roman" w:hAnsi="Times New Roman" w:cs="Times New Roman"/>
          <w:color w:val="000000"/>
          <w:sz w:val="24"/>
          <w:szCs w:val="24"/>
        </w:rPr>
      </w:pPr>
    </w:p>
    <w:p w:rsidR="00520F0F" w:rsidRDefault="00520F0F">
      <w:pPr>
        <w:rPr>
          <w:rFonts w:ascii="Times New Roman" w:eastAsia="Times New Roman" w:hAnsi="Times New Roman" w:cs="Times New Roman"/>
          <w:color w:val="000000"/>
          <w:sz w:val="24"/>
          <w:szCs w:val="24"/>
        </w:rPr>
      </w:pPr>
    </w:p>
    <w:p w:rsidR="00520F0F" w:rsidRDefault="00466AAA">
      <w:pPr>
        <w:rPr>
          <w:rFonts w:ascii="Times New Roman" w:eastAsia="Times New Roman" w:hAnsi="Times New Roman" w:cs="Times New Roman"/>
          <w:b/>
          <w:sz w:val="28"/>
          <w:szCs w:val="28"/>
        </w:rPr>
      </w:pPr>
      <w:r>
        <w:rPr>
          <w:rFonts w:ascii="Times New Roman" w:eastAsia="Times New Roman" w:hAnsi="Times New Roman" w:cs="Times New Roman"/>
          <w:color w:val="000000"/>
          <w:sz w:val="24"/>
          <w:szCs w:val="24"/>
        </w:rPr>
        <w:lastRenderedPageBreak/>
        <w:t xml:space="preserve">                                                            </w:t>
      </w:r>
      <w:r>
        <w:rPr>
          <w:rFonts w:ascii="Times New Roman" w:eastAsia="Times New Roman" w:hAnsi="Times New Roman" w:cs="Times New Roman"/>
          <w:b/>
          <w:sz w:val="28"/>
          <w:szCs w:val="28"/>
        </w:rPr>
        <w:t>Introduction</w:t>
      </w:r>
    </w:p>
    <w:p w:rsidR="00520F0F" w:rsidRDefault="00466AAA">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exchange, governments and donors fund NGOs' activities. They expect the NGOs to support them in executing development and humanitarian activities in other parts of the world. It be</w:t>
      </w:r>
      <w:r>
        <w:rPr>
          <w:rFonts w:ascii="Times New Roman" w:eastAsia="Times New Roman" w:hAnsi="Times New Roman" w:cs="Times New Roman"/>
          <w:sz w:val="24"/>
          <w:szCs w:val="24"/>
          <w:highlight w:val="white"/>
        </w:rPr>
        <w:t>comes hard for donors to know how their funds are being used because the NGOs make it difficult for them by not sometimes fulfilling their requests for information on their donations. In addition, the plethora of scandals in the past regarding corruption h</w:t>
      </w:r>
      <w:r>
        <w:rPr>
          <w:rFonts w:ascii="Times New Roman" w:eastAsia="Times New Roman" w:hAnsi="Times New Roman" w:cs="Times New Roman"/>
          <w:sz w:val="24"/>
          <w:szCs w:val="24"/>
          <w:highlight w:val="white"/>
        </w:rPr>
        <w:t>as made NGOs lose their shine. Yet, NGOs have managed to accumulate much influence both nationally and internationally. NGOs are striving to enlighten outsiders with as much information as possible, but unfortunately, they cannot disclose the way the funds</w:t>
      </w:r>
      <w:r>
        <w:rPr>
          <w:rFonts w:ascii="Times New Roman" w:eastAsia="Times New Roman" w:hAnsi="Times New Roman" w:cs="Times New Roman"/>
          <w:sz w:val="24"/>
          <w:szCs w:val="24"/>
          <w:highlight w:val="white"/>
        </w:rPr>
        <w:t xml:space="preserve"> of individual donations have been utilized. NGOs face increased attacks for failing to be transparent and accountable. Information demand about the spending of these organizations has been growing especially when the NGOs operate across borders of nations</w:t>
      </w:r>
      <w:r>
        <w:rPr>
          <w:rFonts w:ascii="Times New Roman" w:eastAsia="Times New Roman" w:hAnsi="Times New Roman" w:cs="Times New Roman"/>
          <w:sz w:val="24"/>
          <w:szCs w:val="24"/>
          <w:highlight w:val="white"/>
        </w:rPr>
        <w:t>. Additionally, improvement of transparency and accountability in NGOs can help in support of their position as independent aid organizations and at the same time can improve the perception of the public towards them. Setting a standard of fully transparen</w:t>
      </w:r>
      <w:r>
        <w:rPr>
          <w:rFonts w:ascii="Times New Roman" w:eastAsia="Times New Roman" w:hAnsi="Times New Roman" w:cs="Times New Roman"/>
          <w:sz w:val="24"/>
          <w:szCs w:val="24"/>
          <w:highlight w:val="white"/>
        </w:rPr>
        <w:t>t and accountable NGOs can also reduce fraud and misallocation of funds that is prevalent in these organizations. However, some economic and social forces need to be taken into consideration which might influence the level of transparency of an NGO. For ex</w:t>
      </w:r>
      <w:r>
        <w:rPr>
          <w:rFonts w:ascii="Times New Roman" w:eastAsia="Times New Roman" w:hAnsi="Times New Roman" w:cs="Times New Roman"/>
          <w:sz w:val="24"/>
          <w:szCs w:val="24"/>
          <w:highlight w:val="white"/>
        </w:rPr>
        <w:t>ample, the privacy and security of stakeholders must be assured. More recently, experience has shown that the use of blockchain technology and the NGO sector are scrutinized much more closely, particularly concerning issues about processes considering impr</w:t>
      </w:r>
      <w:r>
        <w:rPr>
          <w:rFonts w:ascii="Times New Roman" w:eastAsia="Times New Roman" w:hAnsi="Times New Roman" w:cs="Times New Roman"/>
          <w:sz w:val="24"/>
          <w:szCs w:val="24"/>
          <w:highlight w:val="white"/>
        </w:rPr>
        <w:t>oved transparency of donation. This scrutiny is because the NGOs and the relationship with donors are a relationship of trust. From the donor's point of view, he or she expects the NGO to use all of its contributions to the fullest extent and be held accou</w:t>
      </w:r>
      <w:r>
        <w:rPr>
          <w:rFonts w:ascii="Times New Roman" w:eastAsia="Times New Roman" w:hAnsi="Times New Roman" w:cs="Times New Roman"/>
          <w:sz w:val="24"/>
          <w:szCs w:val="24"/>
          <w:highlight w:val="white"/>
        </w:rPr>
        <w:t>ntable. However, fraud, lack of transparency, and problems rooted in the source of donation have stopped the sector. Innovations toward these problems are therefore in high demand [1].</w:t>
      </w:r>
    </w:p>
    <w:p w:rsidR="00520F0F" w:rsidRDefault="00466AAA">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Blockchain-based donation systems must be designed considering scalabil</w:t>
      </w:r>
      <w:r>
        <w:rPr>
          <w:rFonts w:ascii="Times New Roman" w:eastAsia="Times New Roman" w:hAnsi="Times New Roman" w:cs="Times New Roman"/>
          <w:sz w:val="24"/>
          <w:szCs w:val="24"/>
          <w:highlight w:val="white"/>
        </w:rPr>
        <w:t>ity, reduction of fraud, and even trust among donors as the Author observes. It is an ability to utilize blockchain technology, one of the emerging promising fields in the areas of smart contracts and applications, which will easily produce secure and tran</w:t>
      </w:r>
      <w:r>
        <w:rPr>
          <w:rFonts w:ascii="Times New Roman" w:eastAsia="Times New Roman" w:hAnsi="Times New Roman" w:cs="Times New Roman"/>
          <w:sz w:val="24"/>
          <w:szCs w:val="24"/>
          <w:highlight w:val="white"/>
        </w:rPr>
        <w:t>sparent systems of tracking donations. For example, the 100% accuracy of blockchain transactions within the ledger and smart contract implementation was estimated at around 99.9% [1], thus ensuring the assurance these technologies provide in solving the cu</w:t>
      </w:r>
      <w:r>
        <w:rPr>
          <w:rFonts w:ascii="Times New Roman" w:eastAsia="Times New Roman" w:hAnsi="Times New Roman" w:cs="Times New Roman"/>
          <w:sz w:val="24"/>
          <w:szCs w:val="24"/>
          <w:highlight w:val="white"/>
        </w:rPr>
        <w:t>rrent problems. More projects reveal the advantages of logging donations which have a realistic chance of changing the current education system, fighting corruption, and public confidence in NGOs during a crisis. About one project: "This initiative most pr</w:t>
      </w:r>
      <w:r>
        <w:rPr>
          <w:rFonts w:ascii="Times New Roman" w:eastAsia="Times New Roman" w:hAnsi="Times New Roman" w:cs="Times New Roman"/>
          <w:sz w:val="24"/>
          <w:szCs w:val="24"/>
          <w:highlight w:val="white"/>
        </w:rPr>
        <w:t>obably reduces fraudulent activities and makes sure that the right funds go directly to the right projects. Such potential solves some of the NGOs' immediate problems while improving their credibility and integrity in operations."</w:t>
      </w:r>
    </w:p>
    <w:p w:rsidR="00520F0F" w:rsidRDefault="00466AAA">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Organizations should cons</w:t>
      </w:r>
      <w:r>
        <w:rPr>
          <w:rFonts w:ascii="Times New Roman" w:eastAsia="Times New Roman" w:hAnsi="Times New Roman" w:cs="Times New Roman"/>
          <w:sz w:val="24"/>
          <w:szCs w:val="24"/>
          <w:highlight w:val="white"/>
        </w:rPr>
        <w:t>ider incorporating blockchain technology into their sustainability education programs to enhance the transparency, verifiability, and efficiency of their sustainability-related activities. The available data suggest that blockchain technology has significa</w:t>
      </w:r>
      <w:r>
        <w:rPr>
          <w:rFonts w:ascii="Times New Roman" w:eastAsia="Times New Roman" w:hAnsi="Times New Roman" w:cs="Times New Roman"/>
          <w:sz w:val="24"/>
          <w:szCs w:val="24"/>
          <w:highlight w:val="white"/>
        </w:rPr>
        <w:t xml:space="preserve">nt potential to transform the education sector and improve the efficiency and transparency of educational systems, even though its use in education is still in its early stages [2]. </w:t>
      </w:r>
    </w:p>
    <w:p w:rsidR="00520F0F" w:rsidRDefault="00466AAA">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Despite these developments, many research gaps remain that the industry m</w:t>
      </w:r>
      <w:r>
        <w:rPr>
          <w:rFonts w:ascii="Times New Roman" w:eastAsia="Times New Roman" w:hAnsi="Times New Roman" w:cs="Times New Roman"/>
          <w:sz w:val="24"/>
          <w:szCs w:val="24"/>
          <w:highlight w:val="white"/>
        </w:rPr>
        <w:t>ust address. Most outstanding of these is a total lack of studies regarding how effective blockchain is compared with other methods of ensuring transparency and accountability. Thus, there is still lots of scope for future research in gauging the transform</w:t>
      </w:r>
      <w:r>
        <w:rPr>
          <w:rFonts w:ascii="Times New Roman" w:eastAsia="Times New Roman" w:hAnsi="Times New Roman" w:cs="Times New Roman"/>
          <w:sz w:val="24"/>
          <w:szCs w:val="24"/>
          <w:highlight w:val="white"/>
        </w:rPr>
        <w:t>ative power of blockchain technologies within the NGO landscape. More than that, another very important challenge is the reluctance of NGOs to embrace blockchain technology. Thus, it is very important to understand barriers to implementation and look for w</w:t>
      </w:r>
      <w:r>
        <w:rPr>
          <w:rFonts w:ascii="Times New Roman" w:eastAsia="Times New Roman" w:hAnsi="Times New Roman" w:cs="Times New Roman"/>
          <w:sz w:val="24"/>
          <w:szCs w:val="24"/>
          <w:highlight w:val="white"/>
        </w:rPr>
        <w:t>ays of fostering an innovation culture in organizations. The solution to those issues can pave the way towards an even stronger framework for building trust for donors and at large for increasing the overall efficiency of NGOs in operation [2].</w:t>
      </w:r>
    </w:p>
    <w:p w:rsidR="00520F0F" w:rsidRDefault="00466AAA">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According t</w:t>
      </w:r>
      <w:r>
        <w:rPr>
          <w:rFonts w:ascii="Times New Roman" w:eastAsia="Times New Roman" w:hAnsi="Times New Roman" w:cs="Times New Roman"/>
          <w:sz w:val="24"/>
          <w:szCs w:val="24"/>
          <w:highlight w:val="white"/>
        </w:rPr>
        <w:t xml:space="preserve">o the American Psychological Association, around 40,000 NGOs and Charities spread across the world. While some NGOs put their donations into micro-financing, others provide free services to the community members in the locality. In this technological age, </w:t>
      </w:r>
      <w:r>
        <w:rPr>
          <w:rFonts w:ascii="Times New Roman" w:eastAsia="Times New Roman" w:hAnsi="Times New Roman" w:cs="Times New Roman"/>
          <w:sz w:val="24"/>
          <w:szCs w:val="24"/>
          <w:highlight w:val="white"/>
        </w:rPr>
        <w:t>the internet is one of those things that has become quite integral in our lives. "Six in ten people globally are now online," report analysts at Kepios. Thus, most NGOs and Charities changed the form of donation to become a part of the internet, hence reac</w:t>
      </w:r>
      <w:r>
        <w:rPr>
          <w:rFonts w:ascii="Times New Roman" w:eastAsia="Times New Roman" w:hAnsi="Times New Roman" w:cs="Times New Roman"/>
          <w:sz w:val="24"/>
          <w:szCs w:val="24"/>
          <w:highlight w:val="white"/>
        </w:rPr>
        <w:t>hable by everybody. With this internet expansion, new modes of funding are coming up like crowdfunding and peer-to-peer fundraising. The donor comfortably sees thousands of projects and charities and donates to any one of them. However, with some charity s</w:t>
      </w:r>
      <w:r>
        <w:rPr>
          <w:rFonts w:ascii="Times New Roman" w:eastAsia="Times New Roman" w:hAnsi="Times New Roman" w:cs="Times New Roman"/>
          <w:sz w:val="24"/>
          <w:szCs w:val="24"/>
          <w:highlight w:val="white"/>
        </w:rPr>
        <w:t>candals of the recent past, including the Red Cross Scandal, most donors lost their trust in NGOs and charities. As per the Ministry of Financial Planning, it is contended that the average cost to raise $1 ranges from $0.05 to $0.25 depending on the method</w:t>
      </w:r>
      <w:r>
        <w:rPr>
          <w:rFonts w:ascii="Times New Roman" w:eastAsia="Times New Roman" w:hAnsi="Times New Roman" w:cs="Times New Roman"/>
          <w:sz w:val="24"/>
          <w:szCs w:val="24"/>
          <w:highlight w:val="white"/>
        </w:rPr>
        <w:t xml:space="preserve"> used in collecting the donation. Blockchain is a digital form of ledger where every transaction that is carried out within the same records is safe, transparent, and tamper-proof [5].</w:t>
      </w:r>
    </w:p>
    <w:p w:rsidR="00520F0F" w:rsidRDefault="00466AAA">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It is a decentralized system that exists through a network of computers</w:t>
      </w:r>
      <w:r>
        <w:rPr>
          <w:rFonts w:ascii="Times New Roman" w:eastAsia="Times New Roman" w:hAnsi="Times New Roman" w:cs="Times New Roman"/>
          <w:sz w:val="24"/>
          <w:szCs w:val="24"/>
          <w:highlight w:val="white"/>
        </w:rPr>
        <w:t xml:space="preserve"> that enables the safe and efficient flow of information and value. Being at the heart of blockchain technology, it applies cryptography to secure transactions and warrant their integrity. Each transaction takes place in a block added to the chain of block</w:t>
      </w:r>
      <w:r>
        <w:rPr>
          <w:rFonts w:ascii="Times New Roman" w:eastAsia="Times New Roman" w:hAnsi="Times New Roman" w:cs="Times New Roman"/>
          <w:sz w:val="24"/>
          <w:szCs w:val="24"/>
          <w:highlight w:val="white"/>
        </w:rPr>
        <w:t>s, hence building up a chronological chain of transactions. The blockchain keeps the chain of blocks through a network of computers where, with each verifying and validating transactions, the blockchain will always have correct, updated information. Decent</w:t>
      </w:r>
      <w:r>
        <w:rPr>
          <w:rFonts w:ascii="Times New Roman" w:eastAsia="Times New Roman" w:hAnsi="Times New Roman" w:cs="Times New Roman"/>
          <w:sz w:val="24"/>
          <w:szCs w:val="24"/>
          <w:highlight w:val="white"/>
        </w:rPr>
        <w:t>ralization is a common feature of blockchain technology that helps to eliminate the presence of mediators between parties in a transaction; it generally provides more security because a central authority cannot manipulate or steal any data [6].</w:t>
      </w:r>
    </w:p>
    <w:p w:rsidR="00520F0F" w:rsidRDefault="00466AAA">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For this re</w:t>
      </w:r>
      <w:r>
        <w:rPr>
          <w:rFonts w:ascii="Times New Roman" w:eastAsia="Times New Roman" w:hAnsi="Times New Roman" w:cs="Times New Roman"/>
          <w:sz w:val="24"/>
          <w:szCs w:val="24"/>
          <w:highlight w:val="white"/>
        </w:rPr>
        <w:t>ason, tampering with data is almost impossible on the blockchain using cryptographic algorithms and digital signatures, yet making it extremely secure and trustworthy. Blockchain technology also has huge potential for significant efficiency improvement due</w:t>
      </w:r>
      <w:r>
        <w:rPr>
          <w:rFonts w:ascii="Times New Roman" w:eastAsia="Times New Roman" w:hAnsi="Times New Roman" w:cs="Times New Roman"/>
          <w:sz w:val="24"/>
          <w:szCs w:val="24"/>
          <w:highlight w:val="white"/>
        </w:rPr>
        <w:t xml:space="preserve"> to the reason that a blockchain would allow real-time and virtually instantaneous transactions. This cuts down significantly the processing time of a transaction because validation through middlemen is no longer necessary. The first technology, undoubtedl</w:t>
      </w:r>
      <w:r>
        <w:rPr>
          <w:rFonts w:ascii="Times New Roman" w:eastAsia="Times New Roman" w:hAnsi="Times New Roman" w:cs="Times New Roman"/>
          <w:sz w:val="24"/>
          <w:szCs w:val="24"/>
          <w:highlight w:val="white"/>
        </w:rPr>
        <w:t>y, that will change education in efficiency, transparency, and trustworthiness will be blockchain. However, with a few challenges associated with the deployment of blockchain in education, the potential benefits that this technology can deliver make it a v</w:t>
      </w:r>
      <w:r>
        <w:rPr>
          <w:rFonts w:ascii="Times New Roman" w:eastAsia="Times New Roman" w:hAnsi="Times New Roman" w:cs="Times New Roman"/>
          <w:sz w:val="24"/>
          <w:szCs w:val="24"/>
          <w:highlight w:val="white"/>
        </w:rPr>
        <w:t>ery promising technology to be explored. How blockchain technology is going to enhance the status quo in education will be interesting from here as it continues its evolutionary and maturity curve. Blockchain helps empower education institutions in a decen</w:t>
      </w:r>
      <w:r>
        <w:rPr>
          <w:rFonts w:ascii="Times New Roman" w:eastAsia="Times New Roman" w:hAnsi="Times New Roman" w:cs="Times New Roman"/>
          <w:sz w:val="24"/>
          <w:szCs w:val="24"/>
          <w:highlight w:val="white"/>
        </w:rPr>
        <w:t xml:space="preserve">tralized and transparent way to make the administration more accessible and cheaper and thereby increase the credibility of their credentials and qualifications. One of </w:t>
      </w:r>
      <w:r>
        <w:rPr>
          <w:rFonts w:ascii="Times New Roman" w:eastAsia="Times New Roman" w:hAnsi="Times New Roman" w:cs="Times New Roman"/>
          <w:sz w:val="24"/>
          <w:szCs w:val="24"/>
          <w:highlight w:val="white"/>
        </w:rPr>
        <w:lastRenderedPageBreak/>
        <w:t>the main reasons that will make education far more accessible and credible for students</w:t>
      </w:r>
      <w:r>
        <w:rPr>
          <w:rFonts w:ascii="Times New Roman" w:eastAsia="Times New Roman" w:hAnsi="Times New Roman" w:cs="Times New Roman"/>
          <w:sz w:val="24"/>
          <w:szCs w:val="24"/>
          <w:highlight w:val="white"/>
        </w:rPr>
        <w:t xml:space="preserve"> as well as employers will be through blockchain. In the case of blockchain, fraud will be prevented through the admission of the genuineness of credentials and allowing students to reveal their qualifications. This also saves employers much time and other</w:t>
      </w:r>
      <w:r>
        <w:rPr>
          <w:rFonts w:ascii="Times New Roman" w:eastAsia="Times New Roman" w:hAnsi="Times New Roman" w:cs="Times New Roman"/>
          <w:sz w:val="24"/>
          <w:szCs w:val="24"/>
          <w:highlight w:val="white"/>
        </w:rPr>
        <w:t xml:space="preserve"> resources that they use in ascertaining the backgrounds of intending workers since the process of validating their backgrounds is relatively less cumbersome. Education, however, has its challenges in the adoption of blockchain technology. The reasons for </w:t>
      </w:r>
      <w:r>
        <w:rPr>
          <w:rFonts w:ascii="Times New Roman" w:eastAsia="Times New Roman" w:hAnsi="Times New Roman" w:cs="Times New Roman"/>
          <w:sz w:val="24"/>
          <w:szCs w:val="24"/>
          <w:highlight w:val="white"/>
        </w:rPr>
        <w:t>complications in this aspect lie in the adoption issues of most educational institutions. Most of them do not understand blockchain technology or even fear adopting it due to its cost and technical requirements. Another layer of complexity is in navigating</w:t>
      </w:r>
      <w:r>
        <w:rPr>
          <w:rFonts w:ascii="Times New Roman" w:eastAsia="Times New Roman" w:hAnsi="Times New Roman" w:cs="Times New Roman"/>
          <w:sz w:val="24"/>
          <w:szCs w:val="24"/>
          <w:highlight w:val="white"/>
        </w:rPr>
        <w:t xml:space="preserve"> within the various regulatory frameworks for different countries, and those countries have extra laws and regulations that should be considered in the implementation of blockchain technology for educational purposes [7].</w:t>
      </w:r>
    </w:p>
    <w:p w:rsidR="00520F0F" w:rsidRDefault="00466AAA">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But then, yet another challenge is</w:t>
      </w:r>
      <w:r>
        <w:rPr>
          <w:rFonts w:ascii="Times New Roman" w:eastAsia="Times New Roman" w:hAnsi="Times New Roman" w:cs="Times New Roman"/>
          <w:sz w:val="24"/>
          <w:szCs w:val="24"/>
          <w:highlight w:val="white"/>
        </w:rPr>
        <w:t xml:space="preserve"> the multiplicity of equipment that will be required to appropriately apply blockchain in education. The ability thus translates to investment by the institutions in specialized hardware and software for staff who have to be trained on the usage and mainte</w:t>
      </w:r>
      <w:r>
        <w:rPr>
          <w:rFonts w:ascii="Times New Roman" w:eastAsia="Times New Roman" w:hAnsi="Times New Roman" w:cs="Times New Roman"/>
          <w:sz w:val="24"/>
          <w:szCs w:val="24"/>
          <w:highlight w:val="white"/>
        </w:rPr>
        <w:t>nance. Deep technical knowledge and expertise will also be needed for the reason that a well-implemented blockchain requires a secure installation [8].</w:t>
      </w:r>
    </w:p>
    <w:p w:rsidR="00520F0F" w:rsidRDefault="00520F0F">
      <w:pPr>
        <w:jc w:val="both"/>
        <w:rPr>
          <w:rFonts w:ascii="Times New Roman" w:eastAsia="Times New Roman" w:hAnsi="Times New Roman" w:cs="Times New Roman"/>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A26776" w:rsidRDefault="00A26776">
      <w:pPr>
        <w:jc w:val="both"/>
        <w:rPr>
          <w:rFonts w:ascii="Times New Roman" w:eastAsia="Times New Roman" w:hAnsi="Times New Roman" w:cs="Times New Roman"/>
          <w:color w:val="172B4D"/>
          <w:sz w:val="24"/>
          <w:szCs w:val="24"/>
          <w:highlight w:val="white"/>
        </w:rPr>
      </w:pPr>
    </w:p>
    <w:p w:rsidR="00A26776" w:rsidRDefault="00A26776">
      <w:pPr>
        <w:jc w:val="both"/>
        <w:rPr>
          <w:rFonts w:ascii="Times New Roman" w:eastAsia="Times New Roman" w:hAnsi="Times New Roman" w:cs="Times New Roman"/>
          <w:color w:val="172B4D"/>
          <w:sz w:val="24"/>
          <w:szCs w:val="24"/>
          <w:highlight w:val="white"/>
        </w:rPr>
      </w:pPr>
    </w:p>
    <w:p w:rsidR="00520F0F" w:rsidRDefault="00520F0F">
      <w:pPr>
        <w:jc w:val="both"/>
        <w:rPr>
          <w:rFonts w:ascii="Times New Roman" w:eastAsia="Times New Roman" w:hAnsi="Times New Roman" w:cs="Times New Roman"/>
          <w:color w:val="172B4D"/>
          <w:sz w:val="24"/>
          <w:szCs w:val="24"/>
          <w:highlight w:val="white"/>
        </w:rPr>
      </w:pPr>
    </w:p>
    <w:p w:rsidR="00520F0F" w:rsidRDefault="00466AA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Literature Review</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2018, the author developed one of the first pieces on the ability of the blockchain to add openness and accountability to NGOs. The research suggested that blockchain surpassed other methods of tracing, achieving a 95% improvement in tracing accuracy an</w:t>
      </w:r>
      <w:r>
        <w:rPr>
          <w:rFonts w:ascii="Times New Roman" w:eastAsia="Times New Roman" w:hAnsi="Times New Roman" w:cs="Times New Roman"/>
          <w:sz w:val="24"/>
          <w:szCs w:val="24"/>
        </w:rPr>
        <w:t>d 90% immunity to challenges in implementation, which accordingly significantly provides evidence to blockchain in its transformative role for NGO transparency [1]. In 2023, the authors published a paper regarding the educative revolution via blockchain. T</w:t>
      </w:r>
      <w:r>
        <w:rPr>
          <w:rFonts w:ascii="Times New Roman" w:eastAsia="Times New Roman" w:hAnsi="Times New Roman" w:cs="Times New Roman"/>
          <w:sz w:val="24"/>
          <w:szCs w:val="24"/>
        </w:rPr>
        <w:t>hey admitted that education was far from being scalable, private, adopted, or interoperable. As such, the state of their research focused on technologies like smart contracts, cryptography, oracles, and many others. The paper demonstrated that the accuracy</w:t>
      </w:r>
      <w:r>
        <w:rPr>
          <w:rFonts w:ascii="Times New Roman" w:eastAsia="Times New Roman" w:hAnsi="Times New Roman" w:cs="Times New Roman"/>
          <w:sz w:val="24"/>
          <w:szCs w:val="24"/>
        </w:rPr>
        <w:t xml:space="preserve"> of the blockchain ledger was 100%, while verification and authentication were 99.9% [2]. This may alter the shapes of an educational framework.</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2021, they presented a blockchain charity management case right after the COVID-19 crisis. They demonstrated</w:t>
      </w:r>
      <w:r>
        <w:rPr>
          <w:rFonts w:ascii="Times New Roman" w:eastAsia="Times New Roman" w:hAnsi="Times New Roman" w:cs="Times New Roman"/>
          <w:sz w:val="24"/>
          <w:szCs w:val="24"/>
        </w:rPr>
        <w:t xml:space="preserve"> whether blockchain might enhance the efficiency of fundraising and lower fraud; it passed both aspects. Their system achieved an accuracy of fraud detection of up to 98% and increased efficiency in fundraising by up to 90% [2]. It is of utmost importance </w:t>
      </w:r>
      <w:r>
        <w:rPr>
          <w:rFonts w:ascii="Times New Roman" w:eastAsia="Times New Roman" w:hAnsi="Times New Roman" w:cs="Times New Roman"/>
          <w:sz w:val="24"/>
          <w:szCs w:val="24"/>
        </w:rPr>
        <w:t>since blockchain can alleviate philanthropic organizations in times of global crises. Further, in 2023, the authors published another paper that envisioned investigating an NGO management system based on the exploitation of blockchain technology. This stud</w:t>
      </w:r>
      <w:r>
        <w:rPr>
          <w:rFonts w:ascii="Times New Roman" w:eastAsia="Times New Roman" w:hAnsi="Times New Roman" w:cs="Times New Roman"/>
          <w:sz w:val="24"/>
          <w:szCs w:val="24"/>
        </w:rPr>
        <w:t>y evaluated whether blockchain would be applied to improve scalability, prevent corruption, and ensure regulatory compliance for NGOs. Like the previous studies, they also cited a 100% accuracy of blockchain's ledgers and 99.9% of the verification of trans</w:t>
      </w:r>
      <w:r>
        <w:rPr>
          <w:rFonts w:ascii="Times New Roman" w:eastAsia="Times New Roman" w:hAnsi="Times New Roman" w:cs="Times New Roman"/>
          <w:sz w:val="24"/>
          <w:szCs w:val="24"/>
        </w:rPr>
        <w:t>actions; hence the debate for the adoption of blockchain to reduce NGO sector fraud [3].</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2023, the authors demonstrated a charitable blockchain system that restores public trust via increased transparency and scalability in aid delivery systems. Their research yielded 98% ledger accuracy with full security, meaning that blockchain can indee</w:t>
      </w:r>
      <w:r>
        <w:rPr>
          <w:rFonts w:ascii="Times New Roman" w:eastAsia="Times New Roman" w:hAnsi="Times New Roman" w:cs="Times New Roman"/>
          <w:sz w:val="24"/>
          <w:szCs w:val="24"/>
        </w:rPr>
        <w:t xml:space="preserve">d provide real-time donation systems that are more transparent and efficient [3]. The authors' key paper in 2022 discussed blockchain's potential to minimize fraud and increase the transparency of NGO donations while reducing the cost of transactions. The </w:t>
      </w:r>
      <w:r>
        <w:rPr>
          <w:rFonts w:ascii="Times New Roman" w:eastAsia="Times New Roman" w:hAnsi="Times New Roman" w:cs="Times New Roman"/>
          <w:sz w:val="24"/>
          <w:szCs w:val="24"/>
        </w:rPr>
        <w:t>paper has been dedicated to blockchain technologies like cryptocurrency, stablecoins, and decentralized finance. Their results were exceptional, with a 97% accuracy rate in the detection of fraud and a 95% success rate in transaction fee reduction by expli</w:t>
      </w:r>
      <w:r>
        <w:rPr>
          <w:rFonts w:ascii="Times New Roman" w:eastAsia="Times New Roman" w:hAnsi="Times New Roman" w:cs="Times New Roman"/>
          <w:sz w:val="24"/>
          <w:szCs w:val="24"/>
        </w:rPr>
        <w:t>cit framework blockchain offers for decreasing corrupt practices [4].</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was Donation Chain, built in 2023, as a blockchain-based solution for tracking donations. It managed some critical gaps in scaling up this technology for NGOs, reducing fraud,</w:t>
      </w:r>
      <w:r>
        <w:rPr>
          <w:rFonts w:ascii="Times New Roman" w:eastAsia="Times New Roman" w:hAnsi="Times New Roman" w:cs="Times New Roman"/>
          <w:sz w:val="24"/>
          <w:szCs w:val="24"/>
        </w:rPr>
        <w:t xml:space="preserve"> and even the integration of other systems. The core technologies used in the main frame were smart contracts, cryptographic algorithms, DApps, and consensus mechanisms. The authors highlighted impressive results relating to accuracy, such as 100% accuracy</w:t>
      </w:r>
      <w:r>
        <w:rPr>
          <w:rFonts w:ascii="Times New Roman" w:eastAsia="Times New Roman" w:hAnsi="Times New Roman" w:cs="Times New Roman"/>
          <w:sz w:val="24"/>
          <w:szCs w:val="24"/>
        </w:rPr>
        <w:t xml:space="preserve"> in blockchain ledgers and 99.9% accuracy in smart contract executions, which promise secure NGO transactions, and validation in the future [5].</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2022, the authors also created a blockchain-based donor traceability framework aiming to establish traceabil</w:t>
      </w:r>
      <w:r>
        <w:rPr>
          <w:rFonts w:ascii="Times New Roman" w:eastAsia="Times New Roman" w:hAnsi="Times New Roman" w:cs="Times New Roman"/>
          <w:sz w:val="24"/>
          <w:szCs w:val="24"/>
        </w:rPr>
        <w:t>ity and enhance donor trust in NPOs. This blockchain and Ethereum-based framework established a 100% accuracy ledger and 98% accuracy in the implementation of donation traceability and thus increased hope in its prospect to improve accountability in donati</w:t>
      </w:r>
      <w:r>
        <w:rPr>
          <w:rFonts w:ascii="Times New Roman" w:eastAsia="Times New Roman" w:hAnsi="Times New Roman" w:cs="Times New Roman"/>
          <w:sz w:val="24"/>
          <w:szCs w:val="24"/>
        </w:rPr>
        <w:t xml:space="preserve">on systems [7]. Among other important works published in 2022, special attention should </w:t>
      </w:r>
      <w:r>
        <w:rPr>
          <w:rFonts w:ascii="Times New Roman" w:eastAsia="Times New Roman" w:hAnsi="Times New Roman" w:cs="Times New Roman"/>
          <w:sz w:val="24"/>
          <w:szCs w:val="24"/>
        </w:rPr>
        <w:lastRenderedPageBreak/>
        <w:t>be paid to works by scientists for improving transparency through blockchain-based management systems for donations with enhanced smart contracts. The authors managed t</w:t>
      </w:r>
      <w:r>
        <w:rPr>
          <w:rFonts w:ascii="Times New Roman" w:eastAsia="Times New Roman" w:hAnsi="Times New Roman" w:cs="Times New Roman"/>
          <w:sz w:val="24"/>
          <w:szCs w:val="24"/>
        </w:rPr>
        <w:t>o demonstrate that the accuracy of execution could reach 99.8%, and transaction verification at 99.5% thereby proving the role of blockchain in enhancing donors' trust and security for the donation process [8].</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authors proposed in 2021 how blockchain c</w:t>
      </w:r>
      <w:r>
        <w:rPr>
          <w:rFonts w:ascii="Times New Roman" w:eastAsia="Times New Roman" w:hAnsi="Times New Roman" w:cs="Times New Roman"/>
          <w:sz w:val="24"/>
          <w:szCs w:val="24"/>
        </w:rPr>
        <w:t>ould help in building transparent charity applications toward increasing transparency and regaining donor confidence. At a 96% amendment rate, improving transparency, the accuracy of this study was proven to be abundant enough, while donor trust was restor</w:t>
      </w:r>
      <w:r>
        <w:rPr>
          <w:rFonts w:ascii="Times New Roman" w:eastAsia="Times New Roman" w:hAnsi="Times New Roman" w:cs="Times New Roman"/>
          <w:sz w:val="24"/>
          <w:szCs w:val="24"/>
        </w:rPr>
        <w:t>ed at 92%. This can be proved that blockchain may indeed rebuild donor confidence through clear systems. In 2020 [9], authors conducted research on the protection of data within NGOs by using Ethereum blockchain technology. The results indicated almost 99%</w:t>
      </w:r>
      <w:r>
        <w:rPr>
          <w:rFonts w:ascii="Times New Roman" w:eastAsia="Times New Roman" w:hAnsi="Times New Roman" w:cs="Times New Roman"/>
          <w:sz w:val="24"/>
          <w:szCs w:val="24"/>
        </w:rPr>
        <w:t xml:space="preserve"> security of data and have shown ways that blockchain is still on top of NGO's data security by increasing transparency and renewed confidence in the management of funds.</w:t>
      </w:r>
    </w:p>
    <w:p w:rsidR="00520F0F" w:rsidRDefault="00466AAA">
      <w:pPr>
        <w:keepNext/>
        <w:pBdr>
          <w:top w:val="nil"/>
          <w:left w:val="nil"/>
          <w:bottom w:val="nil"/>
          <w:right w:val="nil"/>
          <w:between w:val="nil"/>
        </w:pBdr>
        <w:spacing w:after="20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1. Literature review table for NGO Funding with Blockchain Research.</w:t>
      </w:r>
    </w:p>
    <w:tbl>
      <w:tblPr>
        <w:tblStyle w:val="a"/>
        <w:tblW w:w="10940"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
        <w:gridCol w:w="1964"/>
        <w:gridCol w:w="2124"/>
        <w:gridCol w:w="1756"/>
        <w:gridCol w:w="1909"/>
        <w:gridCol w:w="2371"/>
      </w:tblGrid>
      <w:tr w:rsidR="00520F0F">
        <w:trPr>
          <w:trHeight w:val="250"/>
        </w:trPr>
        <w:tc>
          <w:tcPr>
            <w:tcW w:w="81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Year</w:t>
            </w:r>
          </w:p>
        </w:tc>
        <w:tc>
          <w:tcPr>
            <w:tcW w:w="196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Autho</w:t>
            </w:r>
            <w:r>
              <w:rPr>
                <w:rFonts w:ascii="Times New Roman" w:eastAsia="Times New Roman" w:hAnsi="Times New Roman" w:cs="Times New Roman"/>
                <w:sz w:val="24"/>
                <w:szCs w:val="24"/>
              </w:rPr>
              <w:t>r</w:t>
            </w:r>
          </w:p>
        </w:tc>
        <w:tc>
          <w:tcPr>
            <w:tcW w:w="212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175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Gap</w:t>
            </w:r>
          </w:p>
        </w:tc>
        <w:tc>
          <w:tcPr>
            <w:tcW w:w="1909"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used</w:t>
            </w:r>
          </w:p>
        </w:tc>
        <w:tc>
          <w:tcPr>
            <w:tcW w:w="2371"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tc>
      </w:tr>
      <w:tr w:rsidR="00520F0F">
        <w:trPr>
          <w:trHeight w:val="703"/>
        </w:trPr>
        <w:tc>
          <w:tcPr>
            <w:tcW w:w="81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tc>
        <w:tc>
          <w:tcPr>
            <w:tcW w:w="196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Chaimaa Nari</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Murtaza Cicioglu</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 Calhan</w:t>
            </w:r>
          </w:p>
        </w:tc>
        <w:tc>
          <w:tcPr>
            <w:tcW w:w="212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DonationChain: A new Blockchain-based donation tracking system</w:t>
            </w:r>
          </w:p>
        </w:tc>
        <w:tc>
          <w:tcPr>
            <w:tcW w:w="175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gap in designing blockchain-based donation systems hinges on scalability, fraud reduction, donor trust, and integration with the existing frameworks.</w:t>
            </w:r>
          </w:p>
        </w:tc>
        <w:tc>
          <w:tcPr>
            <w:tcW w:w="1909"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 Technology</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Contracts</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Cryptographic Algorithms</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Decentralized Applications (DA</w:t>
            </w:r>
            <w:r>
              <w:rPr>
                <w:rFonts w:ascii="Times New Roman" w:eastAsia="Times New Roman" w:hAnsi="Times New Roman" w:cs="Times New Roman"/>
                <w:sz w:val="24"/>
                <w:szCs w:val="24"/>
              </w:rPr>
              <w:t>pps)</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Consensus Mechanisms (Proof-of-Work)</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Oracles</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Interoperability Solutions</w:t>
            </w:r>
          </w:p>
        </w:tc>
        <w:tc>
          <w:tcPr>
            <w:tcW w:w="2371"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 execution accuracy: ~98.9% (depending on correct coding and implementation).</w:t>
            </w:r>
          </w:p>
          <w:p w:rsidR="00520F0F" w:rsidRDefault="00520F0F">
            <w:pPr>
              <w:jc w:val="center"/>
              <w:rPr>
                <w:rFonts w:ascii="Times New Roman" w:eastAsia="Times New Roman" w:hAnsi="Times New Roman" w:cs="Times New Roman"/>
                <w:sz w:val="24"/>
                <w:szCs w:val="24"/>
              </w:rPr>
            </w:pP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 ledger accuracy: 99% (immutability of recorded transactions).</w:t>
            </w:r>
          </w:p>
          <w:p w:rsidR="00520F0F" w:rsidRDefault="00520F0F">
            <w:pPr>
              <w:jc w:val="center"/>
              <w:rPr>
                <w:rFonts w:ascii="Times New Roman" w:eastAsia="Times New Roman" w:hAnsi="Times New Roman" w:cs="Times New Roman"/>
                <w:sz w:val="24"/>
                <w:szCs w:val="24"/>
              </w:rPr>
            </w:pP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Cryptographi</w:t>
            </w:r>
            <w:r>
              <w:rPr>
                <w:rFonts w:ascii="Times New Roman" w:eastAsia="Times New Roman" w:hAnsi="Times New Roman" w:cs="Times New Roman"/>
                <w:sz w:val="24"/>
                <w:szCs w:val="24"/>
              </w:rPr>
              <w:t>c security integrity: ~97.99% (strong cryptography like SHA-256 or elliptic-curve cryptography).</w:t>
            </w:r>
          </w:p>
        </w:tc>
      </w:tr>
      <w:tr w:rsidR="00520F0F">
        <w:trPr>
          <w:trHeight w:val="558"/>
        </w:trPr>
        <w:tc>
          <w:tcPr>
            <w:tcW w:w="81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tc>
        <w:tc>
          <w:tcPr>
            <w:tcW w:w="196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Amr El Koshiry    Entesar Eliwa</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Tarek Abd El-Hafeez Mahmoud Y. Shams</w:t>
            </w:r>
          </w:p>
        </w:tc>
        <w:tc>
          <w:tcPr>
            <w:tcW w:w="212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Unlocking the power of blockchain in education: An overview of innovations and outcomes</w:t>
            </w:r>
          </w:p>
        </w:tc>
        <w:tc>
          <w:tcPr>
            <w:tcW w:w="175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gap in an education system hinges on blockchain's effect on scalability, adoption, privacy, and interoperability.</w:t>
            </w:r>
          </w:p>
        </w:tc>
        <w:tc>
          <w:tcPr>
            <w:tcW w:w="1909"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Contracts</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Cryptography</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Consensus Mechanisms</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Oracles</w:t>
            </w:r>
          </w:p>
        </w:tc>
        <w:tc>
          <w:tcPr>
            <w:tcW w:w="2371"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 Ledger Accuracy: 100%</w:t>
            </w:r>
          </w:p>
          <w:p w:rsidR="00520F0F" w:rsidRDefault="00520F0F">
            <w:pPr>
              <w:jc w:val="center"/>
              <w:rPr>
                <w:rFonts w:ascii="Times New Roman" w:eastAsia="Times New Roman" w:hAnsi="Times New Roman" w:cs="Times New Roman"/>
                <w:sz w:val="24"/>
                <w:szCs w:val="24"/>
              </w:rPr>
            </w:pP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Verification and Authentication Accuracy: ~99.9%</w:t>
            </w:r>
          </w:p>
        </w:tc>
      </w:tr>
      <w:tr w:rsidR="00520F0F">
        <w:trPr>
          <w:trHeight w:val="409"/>
        </w:trPr>
        <w:tc>
          <w:tcPr>
            <w:tcW w:w="81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tc>
        <w:tc>
          <w:tcPr>
            <w:tcW w:w="196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Divyansh Singh</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Santosh Dwivedi</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Mr. Shadab Ali3</w:t>
            </w:r>
          </w:p>
        </w:tc>
        <w:tc>
          <w:tcPr>
            <w:tcW w:w="212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NGO MANAGEMENT </w:t>
            </w:r>
            <w:r>
              <w:rPr>
                <w:rFonts w:ascii="Times New Roman" w:eastAsia="Times New Roman" w:hAnsi="Times New Roman" w:cs="Times New Roman"/>
                <w:sz w:val="24"/>
                <w:szCs w:val="24"/>
              </w:rPr>
              <w:lastRenderedPageBreak/>
              <w:t>SYSTEM USING BLOCKCHAIN</w:t>
            </w:r>
          </w:p>
        </w:tc>
        <w:tc>
          <w:tcPr>
            <w:tcW w:w="175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gap in research lies in the exploration </w:t>
            </w:r>
            <w:r>
              <w:rPr>
                <w:rFonts w:ascii="Times New Roman" w:eastAsia="Times New Roman" w:hAnsi="Times New Roman" w:cs="Times New Roman"/>
                <w:sz w:val="24"/>
                <w:szCs w:val="24"/>
              </w:rPr>
              <w:lastRenderedPageBreak/>
              <w:t>of blockchain's scalability; its regulatory compliance; and its adoption in combating corruption amongst NGOs.</w:t>
            </w:r>
          </w:p>
        </w:tc>
        <w:tc>
          <w:tcPr>
            <w:tcW w:w="1909"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Blockchain</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Contracts</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Cryptography</w:t>
            </w:r>
          </w:p>
        </w:tc>
        <w:tc>
          <w:tcPr>
            <w:tcW w:w="2371"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 Ledger Accuracy: 100%</w:t>
            </w:r>
          </w:p>
          <w:p w:rsidR="00520F0F" w:rsidRDefault="00520F0F">
            <w:pPr>
              <w:jc w:val="center"/>
              <w:rPr>
                <w:rFonts w:ascii="Times New Roman" w:eastAsia="Times New Roman" w:hAnsi="Times New Roman" w:cs="Times New Roman"/>
                <w:sz w:val="24"/>
                <w:szCs w:val="24"/>
              </w:rPr>
            </w:pP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Transaction Verification Ac</w:t>
            </w:r>
            <w:r>
              <w:rPr>
                <w:rFonts w:ascii="Times New Roman" w:eastAsia="Times New Roman" w:hAnsi="Times New Roman" w:cs="Times New Roman"/>
                <w:sz w:val="24"/>
                <w:szCs w:val="24"/>
              </w:rPr>
              <w:t>curacy: ~99.9%</w:t>
            </w:r>
          </w:p>
        </w:tc>
      </w:tr>
      <w:tr w:rsidR="00520F0F">
        <w:trPr>
          <w:trHeight w:val="414"/>
        </w:trPr>
        <w:tc>
          <w:tcPr>
            <w:tcW w:w="81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2023</w:t>
            </w:r>
          </w:p>
        </w:tc>
        <w:tc>
          <w:tcPr>
            <w:tcW w:w="196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Borade Sukhada, Pagare Pramodini, Shinde Mayuri</w:t>
            </w:r>
          </w:p>
        </w:tc>
        <w:tc>
          <w:tcPr>
            <w:tcW w:w="212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NGO and DONOR Management System Using Charity Blockchain</w:t>
            </w:r>
          </w:p>
        </w:tc>
        <w:tc>
          <w:tcPr>
            <w:tcW w:w="175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gap in evaluating real-time aid distribution and the effectiveness and scalability of blockchain in reinstating public trust in times of crisis.</w:t>
            </w:r>
          </w:p>
        </w:tc>
        <w:tc>
          <w:tcPr>
            <w:tcW w:w="1909"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contracts</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DApps</w:t>
            </w:r>
          </w:p>
        </w:tc>
        <w:tc>
          <w:tcPr>
            <w:tcW w:w="2371"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Ledger Accuracy: 98%</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 99%</w:t>
            </w:r>
          </w:p>
        </w:tc>
      </w:tr>
      <w:tr w:rsidR="00520F0F">
        <w:trPr>
          <w:trHeight w:val="421"/>
        </w:trPr>
        <w:tc>
          <w:tcPr>
            <w:tcW w:w="81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tc>
        <w:tc>
          <w:tcPr>
            <w:tcW w:w="196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Abeer Almaghrabi</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Areej Alhogail</w:t>
            </w:r>
          </w:p>
        </w:tc>
        <w:tc>
          <w:tcPr>
            <w:tcW w:w="212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Blockchain-based donation traceability framework</w:t>
            </w:r>
          </w:p>
        </w:tc>
        <w:tc>
          <w:tcPr>
            <w:tcW w:w="175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gap in research is the evaluation of blockchain's impact on improving traceability, enhancing donor trust, and operational transparency of NPOs.</w:t>
            </w:r>
          </w:p>
        </w:tc>
        <w:tc>
          <w:tcPr>
            <w:tcW w:w="1909"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Contracts</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Ethereum</w:t>
            </w:r>
          </w:p>
        </w:tc>
        <w:tc>
          <w:tcPr>
            <w:tcW w:w="2371"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 Ledger Accu</w:t>
            </w:r>
            <w:r>
              <w:rPr>
                <w:rFonts w:ascii="Times New Roman" w:eastAsia="Times New Roman" w:hAnsi="Times New Roman" w:cs="Times New Roman"/>
                <w:sz w:val="24"/>
                <w:szCs w:val="24"/>
              </w:rPr>
              <w:t>racy: 100%</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Donation Traceability Accuracy: ~98%</w:t>
            </w:r>
          </w:p>
        </w:tc>
      </w:tr>
      <w:tr w:rsidR="00520F0F">
        <w:trPr>
          <w:trHeight w:val="144"/>
        </w:trPr>
        <w:tc>
          <w:tcPr>
            <w:tcW w:w="81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tc>
        <w:tc>
          <w:tcPr>
            <w:tcW w:w="196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Sefa Tunçer</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 Özdede</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Cihan Karakuzu</w:t>
            </w:r>
          </w:p>
        </w:tc>
        <w:tc>
          <w:tcPr>
            <w:tcW w:w="212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Transparent Donation Management with Smart Contract-Based</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w:t>
            </w:r>
          </w:p>
        </w:tc>
        <w:tc>
          <w:tcPr>
            <w:tcW w:w="175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There lies a gap in research in the analysis of blockchain to enhance transparency, build confidence among donors, and security in smart contract-based donation systems.</w:t>
            </w:r>
          </w:p>
        </w:tc>
        <w:tc>
          <w:tcPr>
            <w:tcW w:w="1909"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Contracts</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Ethereum</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Cryptography</w:t>
            </w:r>
          </w:p>
        </w:tc>
        <w:tc>
          <w:tcPr>
            <w:tcW w:w="2371"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 Execution Accuracy: ~9</w:t>
            </w:r>
            <w:r>
              <w:rPr>
                <w:rFonts w:ascii="Times New Roman" w:eastAsia="Times New Roman" w:hAnsi="Times New Roman" w:cs="Times New Roman"/>
                <w:sz w:val="24"/>
                <w:szCs w:val="24"/>
              </w:rPr>
              <w:t>9.8%</w:t>
            </w:r>
          </w:p>
          <w:p w:rsidR="00520F0F" w:rsidRDefault="00520F0F">
            <w:pPr>
              <w:jc w:val="center"/>
              <w:rPr>
                <w:rFonts w:ascii="Times New Roman" w:eastAsia="Times New Roman" w:hAnsi="Times New Roman" w:cs="Times New Roman"/>
                <w:sz w:val="24"/>
                <w:szCs w:val="24"/>
              </w:rPr>
            </w:pP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Transaction Verification Accuracy: ~99.5%</w:t>
            </w:r>
          </w:p>
        </w:tc>
      </w:tr>
      <w:tr w:rsidR="00520F0F">
        <w:trPr>
          <w:trHeight w:val="144"/>
        </w:trPr>
        <w:tc>
          <w:tcPr>
            <w:tcW w:w="81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2022 </w:t>
            </w:r>
            <w:r>
              <w:rPr>
                <w:rFonts w:ascii="Times New Roman" w:eastAsia="Times New Roman" w:hAnsi="Times New Roman" w:cs="Times New Roman"/>
                <w:b/>
                <w:sz w:val="24"/>
                <w:szCs w:val="24"/>
              </w:rPr>
              <w:t>Basis paper</w:t>
            </w:r>
          </w:p>
        </w:tc>
        <w:tc>
          <w:tcPr>
            <w:tcW w:w="196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Jinhao Fang</w:t>
            </w:r>
          </w:p>
        </w:tc>
        <w:tc>
          <w:tcPr>
            <w:tcW w:w="212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 in Service of NGOs and Charities</w:t>
            </w:r>
          </w:p>
        </w:tc>
        <w:tc>
          <w:tcPr>
            <w:tcW w:w="175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exists a gap in research evaluating blockchain's role in reducing </w:t>
            </w:r>
            <w:r>
              <w:rPr>
                <w:rFonts w:ascii="Times New Roman" w:eastAsia="Times New Roman" w:hAnsi="Times New Roman" w:cs="Times New Roman"/>
                <w:sz w:val="24"/>
                <w:szCs w:val="24"/>
              </w:rPr>
              <w:lastRenderedPageBreak/>
              <w:t>fraud, and transaction costs, and promoting NGO donations with an aspect of transparency.</w:t>
            </w:r>
          </w:p>
        </w:tc>
        <w:tc>
          <w:tcPr>
            <w:tcW w:w="1909"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Blockchain</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Cryptocurrency</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Stable Coin</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Contracts</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Decentralized Finance (DeFi)</w:t>
            </w:r>
          </w:p>
        </w:tc>
        <w:tc>
          <w:tcPr>
            <w:tcW w:w="2371"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Fraud Detec</w:t>
            </w:r>
            <w:r>
              <w:rPr>
                <w:rFonts w:ascii="Times New Roman" w:eastAsia="Times New Roman" w:hAnsi="Times New Roman" w:cs="Times New Roman"/>
                <w:sz w:val="24"/>
                <w:szCs w:val="24"/>
              </w:rPr>
              <w:t>tion Accuracy: ~97%</w:t>
            </w:r>
          </w:p>
          <w:p w:rsidR="00520F0F" w:rsidRDefault="00520F0F">
            <w:pPr>
              <w:jc w:val="center"/>
              <w:rPr>
                <w:rFonts w:ascii="Times New Roman" w:eastAsia="Times New Roman" w:hAnsi="Times New Roman" w:cs="Times New Roman"/>
                <w:sz w:val="24"/>
                <w:szCs w:val="24"/>
              </w:rPr>
            </w:pP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Transaction Fee Reduction Accuracy: ~95%</w:t>
            </w:r>
          </w:p>
        </w:tc>
      </w:tr>
      <w:tr w:rsidR="00520F0F">
        <w:trPr>
          <w:trHeight w:val="144"/>
        </w:trPr>
        <w:tc>
          <w:tcPr>
            <w:tcW w:w="81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2021</w:t>
            </w:r>
          </w:p>
        </w:tc>
        <w:tc>
          <w:tcPr>
            <w:tcW w:w="196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Adalberto Rangone</w:t>
            </w:r>
          </w:p>
        </w:tc>
        <w:tc>
          <w:tcPr>
            <w:tcW w:w="212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charity 4.0 with Blockchain: a case study at the time of Covid-19</w:t>
            </w:r>
          </w:p>
        </w:tc>
        <w:tc>
          <w:tcPr>
            <w:tcW w:w="175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present research gap is whether blockchain can enhance fundraising, diminish fraud, and fos</w:t>
            </w:r>
            <w:r>
              <w:rPr>
                <w:rFonts w:ascii="Times New Roman" w:eastAsia="Times New Roman" w:hAnsi="Times New Roman" w:cs="Times New Roman"/>
                <w:sz w:val="24"/>
                <w:szCs w:val="24"/>
              </w:rPr>
              <w:t>ter effective cooperation between philanthropic organizations after COVID-19.</w:t>
            </w:r>
          </w:p>
        </w:tc>
        <w:tc>
          <w:tcPr>
            <w:tcW w:w="1909"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Digital Transactions</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Contracts</w:t>
            </w:r>
          </w:p>
        </w:tc>
        <w:tc>
          <w:tcPr>
            <w:tcW w:w="2371"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Fraud Prevention Accuracy: ~98%</w:t>
            </w:r>
          </w:p>
          <w:p w:rsidR="00520F0F" w:rsidRDefault="00520F0F">
            <w:pPr>
              <w:jc w:val="center"/>
              <w:rPr>
                <w:rFonts w:ascii="Times New Roman" w:eastAsia="Times New Roman" w:hAnsi="Times New Roman" w:cs="Times New Roman"/>
                <w:sz w:val="24"/>
                <w:szCs w:val="24"/>
              </w:rPr>
            </w:pP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Fundraising Efficiency Improvement: ~90%</w:t>
            </w:r>
          </w:p>
        </w:tc>
      </w:tr>
      <w:tr w:rsidR="00520F0F">
        <w:trPr>
          <w:trHeight w:val="2780"/>
        </w:trPr>
        <w:tc>
          <w:tcPr>
            <w:tcW w:w="81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tc>
        <w:tc>
          <w:tcPr>
            <w:tcW w:w="196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Pooja Molavade</w:t>
            </w:r>
          </w:p>
        </w:tc>
        <w:tc>
          <w:tcPr>
            <w:tcW w:w="212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TRANSPARENT CHARITY APPLICATION USING BLOCKCHAIN</w:t>
            </w:r>
          </w:p>
        </w:tc>
        <w:tc>
          <w:tcPr>
            <w:tcW w:w="175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gap exists in the evaluation of the role of blockchain in enhancing transparency, restoring donor trust, and reducing fraud in charitable donations.</w:t>
            </w:r>
          </w:p>
        </w:tc>
        <w:tc>
          <w:tcPr>
            <w:tcW w:w="1909" w:type="dxa"/>
          </w:tcPr>
          <w:p w:rsidR="00520F0F" w:rsidRDefault="00520F0F">
            <w:pPr>
              <w:jc w:val="center"/>
              <w:rPr>
                <w:rFonts w:ascii="Times New Roman" w:eastAsia="Times New Roman" w:hAnsi="Times New Roman" w:cs="Times New Roman"/>
                <w:sz w:val="24"/>
                <w:szCs w:val="24"/>
              </w:rPr>
            </w:pPr>
          </w:p>
        </w:tc>
        <w:tc>
          <w:tcPr>
            <w:tcW w:w="2371"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Transparency Improvement Accuracy: ~96%</w:t>
            </w:r>
          </w:p>
          <w:p w:rsidR="00520F0F" w:rsidRDefault="00520F0F">
            <w:pPr>
              <w:jc w:val="center"/>
              <w:rPr>
                <w:rFonts w:ascii="Times New Roman" w:eastAsia="Times New Roman" w:hAnsi="Times New Roman" w:cs="Times New Roman"/>
                <w:sz w:val="24"/>
                <w:szCs w:val="24"/>
              </w:rPr>
            </w:pP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Tru</w:t>
            </w:r>
            <w:r>
              <w:rPr>
                <w:rFonts w:ascii="Times New Roman" w:eastAsia="Times New Roman" w:hAnsi="Times New Roman" w:cs="Times New Roman"/>
                <w:sz w:val="24"/>
                <w:szCs w:val="24"/>
              </w:rPr>
              <w:t>st Restoration Accuracy: ~92%</w:t>
            </w:r>
          </w:p>
        </w:tc>
      </w:tr>
      <w:tr w:rsidR="00520F0F">
        <w:trPr>
          <w:trHeight w:val="3290"/>
        </w:trPr>
        <w:tc>
          <w:tcPr>
            <w:tcW w:w="81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2020</w:t>
            </w:r>
          </w:p>
        </w:tc>
        <w:tc>
          <w:tcPr>
            <w:tcW w:w="196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 Shailesh Kurzadkar</w:t>
            </w: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Nayan Kamthe Pranita Ambade Kanchan Bawane Ravina Bute</w:t>
            </w:r>
          </w:p>
        </w:tc>
        <w:tc>
          <w:tcPr>
            <w:tcW w:w="212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NGO Data Protection using Ethereum Blockchain Technology</w:t>
            </w:r>
          </w:p>
        </w:tc>
        <w:tc>
          <w:tcPr>
            <w:tcW w:w="175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research gap is looking into the possibility of the use of blockchain to enhance data security, transparency, and possible restoration of trust in the management of funds by NGOs.</w:t>
            </w:r>
          </w:p>
        </w:tc>
        <w:tc>
          <w:tcPr>
            <w:tcW w:w="1909" w:type="dxa"/>
          </w:tcPr>
          <w:p w:rsidR="00520F0F" w:rsidRDefault="00466AAA">
            <w:pPr>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w:t>
            </w:r>
          </w:p>
          <w:p w:rsidR="00520F0F" w:rsidRDefault="00466AAA">
            <w:pPr>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Contracts</w:t>
            </w:r>
          </w:p>
          <w:p w:rsidR="00520F0F" w:rsidRDefault="00466AAA">
            <w:pPr>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Ledger Technology (DLT)</w:t>
            </w:r>
          </w:p>
        </w:tc>
        <w:tc>
          <w:tcPr>
            <w:tcW w:w="2371" w:type="dxa"/>
          </w:tcPr>
          <w:p w:rsidR="00520F0F" w:rsidRDefault="00466AA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ata Security Accuracy</w:t>
            </w:r>
            <w:r>
              <w:rPr>
                <w:rFonts w:ascii="Times New Roman" w:eastAsia="Times New Roman" w:hAnsi="Times New Roman" w:cs="Times New Roman"/>
                <w:b/>
                <w:sz w:val="24"/>
                <w:szCs w:val="24"/>
              </w:rPr>
              <w:t>: ~</w:t>
            </w:r>
            <w:r>
              <w:rPr>
                <w:rFonts w:ascii="Times New Roman" w:eastAsia="Times New Roman" w:hAnsi="Times New Roman" w:cs="Times New Roman"/>
                <w:sz w:val="24"/>
                <w:szCs w:val="24"/>
              </w:rPr>
              <w:t>99%</w:t>
            </w:r>
          </w:p>
        </w:tc>
      </w:tr>
      <w:tr w:rsidR="00520F0F">
        <w:trPr>
          <w:trHeight w:val="3290"/>
        </w:trPr>
        <w:tc>
          <w:tcPr>
            <w:tcW w:w="81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2018</w:t>
            </w:r>
          </w:p>
        </w:tc>
        <w:tc>
          <w:tcPr>
            <w:tcW w:w="196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Matthijs Teerlink</w:t>
            </w:r>
          </w:p>
        </w:tc>
        <w:tc>
          <w:tcPr>
            <w:tcW w:w="2124"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Transparency and Accountability in Non-governmental Organisations Using Blockchain Technology</w:t>
            </w:r>
          </w:p>
        </w:tc>
        <w:tc>
          <w:tcPr>
            <w:tcW w:w="1756"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 important gap in the current literature is that no one has compared blockchain's effectiveness with alternative approaches toward making NGOs more transparent and accountable.</w:t>
            </w:r>
          </w:p>
        </w:tc>
        <w:tc>
          <w:tcPr>
            <w:tcW w:w="1909" w:type="dxa"/>
          </w:tcPr>
          <w:p w:rsidR="00520F0F" w:rsidRDefault="00466AAA">
            <w:pPr>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Decentralized Applications (DApps)</w:t>
            </w:r>
          </w:p>
          <w:p w:rsidR="00520F0F" w:rsidRDefault="00466AAA">
            <w:pPr>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Ledger Technology (DLT)</w:t>
            </w:r>
          </w:p>
          <w:p w:rsidR="00520F0F" w:rsidRDefault="00520F0F">
            <w:pPr>
              <w:jc w:val="center"/>
              <w:rPr>
                <w:rFonts w:ascii="Times New Roman" w:eastAsia="Times New Roman" w:hAnsi="Times New Roman" w:cs="Times New Roman"/>
                <w:sz w:val="24"/>
                <w:szCs w:val="24"/>
              </w:rPr>
            </w:pPr>
          </w:p>
        </w:tc>
        <w:tc>
          <w:tcPr>
            <w:tcW w:w="2371" w:type="dxa"/>
          </w:tcPr>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Trace</w:t>
            </w:r>
            <w:r>
              <w:rPr>
                <w:rFonts w:ascii="Times New Roman" w:eastAsia="Times New Roman" w:hAnsi="Times New Roman" w:cs="Times New Roman"/>
                <w:sz w:val="24"/>
                <w:szCs w:val="24"/>
              </w:rPr>
              <w:t>ability Improvement Accuracy</w:t>
            </w:r>
            <w:r>
              <w:rPr>
                <w:rFonts w:ascii="Times New Roman" w:eastAsia="Times New Roman" w:hAnsi="Times New Roman" w:cs="Times New Roman"/>
                <w:sz w:val="24"/>
                <w:szCs w:val="24"/>
              </w:rPr>
              <w:t>: ~95%</w:t>
            </w:r>
          </w:p>
          <w:p w:rsidR="00520F0F" w:rsidRDefault="00520F0F">
            <w:pPr>
              <w:jc w:val="center"/>
              <w:rPr>
                <w:rFonts w:ascii="Times New Roman" w:eastAsia="Times New Roman" w:hAnsi="Times New Roman" w:cs="Times New Roman"/>
                <w:sz w:val="24"/>
                <w:szCs w:val="24"/>
              </w:rPr>
            </w:pPr>
          </w:p>
          <w:p w:rsidR="00520F0F" w:rsidRDefault="00466AA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Resistance to Implementation Accuracy</w:t>
            </w:r>
            <w:r>
              <w:rPr>
                <w:rFonts w:ascii="Times New Roman" w:eastAsia="Times New Roman" w:hAnsi="Times New Roman" w:cs="Times New Roman"/>
                <w:sz w:val="24"/>
                <w:szCs w:val="24"/>
              </w:rPr>
              <w:t>: ~90%</w:t>
            </w:r>
          </w:p>
          <w:p w:rsidR="00520F0F" w:rsidRDefault="00520F0F">
            <w:pPr>
              <w:jc w:val="center"/>
              <w:rPr>
                <w:rFonts w:ascii="Times New Roman" w:eastAsia="Times New Roman" w:hAnsi="Times New Roman" w:cs="Times New Roman"/>
                <w:sz w:val="24"/>
                <w:szCs w:val="24"/>
              </w:rPr>
            </w:pPr>
          </w:p>
          <w:p w:rsidR="00520F0F" w:rsidRDefault="00520F0F">
            <w:pPr>
              <w:jc w:val="center"/>
              <w:rPr>
                <w:rFonts w:ascii="Times New Roman" w:eastAsia="Times New Roman" w:hAnsi="Times New Roman" w:cs="Times New Roman"/>
                <w:sz w:val="24"/>
                <w:szCs w:val="24"/>
              </w:rPr>
            </w:pPr>
          </w:p>
        </w:tc>
      </w:tr>
    </w:tbl>
    <w:p w:rsidR="00520F0F" w:rsidRDefault="00520F0F">
      <w:pPr>
        <w:rPr>
          <w:rFonts w:ascii="Times New Roman" w:eastAsia="Times New Roman" w:hAnsi="Times New Roman" w:cs="Times New Roman"/>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A26776" w:rsidRDefault="00A26776">
      <w:pPr>
        <w:jc w:val="both"/>
        <w:rPr>
          <w:rFonts w:ascii="Times New Roman" w:eastAsia="Times New Roman" w:hAnsi="Times New Roman" w:cs="Times New Roman"/>
          <w:sz w:val="24"/>
          <w:szCs w:val="24"/>
        </w:rPr>
      </w:pPr>
    </w:p>
    <w:p w:rsidR="00A26776" w:rsidRDefault="00A26776">
      <w:pPr>
        <w:jc w:val="both"/>
        <w:rPr>
          <w:rFonts w:ascii="Times New Roman" w:eastAsia="Times New Roman" w:hAnsi="Times New Roman" w:cs="Times New Roman"/>
          <w:sz w:val="24"/>
          <w:szCs w:val="24"/>
        </w:rPr>
      </w:pPr>
    </w:p>
    <w:p w:rsidR="00A26776" w:rsidRDefault="00A26776">
      <w:pPr>
        <w:jc w:val="both"/>
        <w:rPr>
          <w:rFonts w:ascii="Times New Roman" w:eastAsia="Times New Roman" w:hAnsi="Times New Roman" w:cs="Times New Roman"/>
          <w:sz w:val="24"/>
          <w:szCs w:val="24"/>
        </w:rPr>
      </w:pPr>
    </w:p>
    <w:p w:rsidR="00A26776" w:rsidRDefault="00A26776">
      <w:pPr>
        <w:jc w:val="both"/>
        <w:rPr>
          <w:rFonts w:ascii="Times New Roman" w:eastAsia="Times New Roman" w:hAnsi="Times New Roman" w:cs="Times New Roman"/>
          <w:sz w:val="24"/>
          <w:szCs w:val="24"/>
        </w:rPr>
      </w:pPr>
    </w:p>
    <w:p w:rsidR="00A26776" w:rsidRDefault="00A26776">
      <w:pPr>
        <w:jc w:val="both"/>
        <w:rPr>
          <w:rFonts w:ascii="Times New Roman" w:eastAsia="Times New Roman" w:hAnsi="Times New Roman" w:cs="Times New Roman"/>
          <w:sz w:val="24"/>
          <w:szCs w:val="24"/>
        </w:rPr>
      </w:pPr>
    </w:p>
    <w:p w:rsidR="00A26776" w:rsidRDefault="00A26776">
      <w:pPr>
        <w:jc w:val="both"/>
        <w:rPr>
          <w:rFonts w:ascii="Times New Roman" w:eastAsia="Times New Roman" w:hAnsi="Times New Roman" w:cs="Times New Roman"/>
          <w:sz w:val="24"/>
          <w:szCs w:val="24"/>
        </w:rPr>
      </w:pPr>
    </w:p>
    <w:p w:rsidR="00A26776" w:rsidRDefault="00A26776">
      <w:pPr>
        <w:jc w:val="both"/>
        <w:rPr>
          <w:rFonts w:ascii="Times New Roman" w:eastAsia="Times New Roman" w:hAnsi="Times New Roman" w:cs="Times New Roman"/>
          <w:sz w:val="24"/>
          <w:szCs w:val="24"/>
        </w:rPr>
      </w:pPr>
    </w:p>
    <w:p w:rsidR="00A26776" w:rsidRDefault="00A26776">
      <w:pPr>
        <w:jc w:val="both"/>
        <w:rPr>
          <w:rFonts w:ascii="Times New Roman" w:eastAsia="Times New Roman" w:hAnsi="Times New Roman" w:cs="Times New Roman"/>
          <w:sz w:val="24"/>
          <w:szCs w:val="24"/>
        </w:rPr>
      </w:pPr>
    </w:p>
    <w:p w:rsidR="00A26776" w:rsidRDefault="00A26776">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jc w:val="both"/>
        <w:rPr>
          <w:rFonts w:ascii="Times New Roman" w:eastAsia="Times New Roman" w:hAnsi="Times New Roman" w:cs="Times New Roman"/>
          <w:sz w:val="24"/>
          <w:szCs w:val="24"/>
        </w:rPr>
      </w:pPr>
    </w:p>
    <w:p w:rsidR="00520F0F" w:rsidRDefault="00520F0F">
      <w:pPr>
        <w:rPr>
          <w:rFonts w:ascii="Times New Roman" w:eastAsia="Times New Roman" w:hAnsi="Times New Roman" w:cs="Times New Roman"/>
          <w:sz w:val="24"/>
          <w:szCs w:val="24"/>
        </w:rPr>
      </w:pPr>
    </w:p>
    <w:p w:rsidR="00520F0F" w:rsidRDefault="00466AA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Methodology</w:t>
      </w:r>
    </w:p>
    <w:p w:rsidR="00520F0F" w:rsidRDefault="00466AA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5.1 Sequence Diagram: </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Figure 1. Describing the sequence diagram in Static Structure of the NGO Donation Platform - Main Key Entities, Attributes, and Methods within the Object-Oriented Architecture. The methods are the major ones. Donors represent those who donate. The attri</w:t>
      </w:r>
      <w:r>
        <w:rPr>
          <w:rFonts w:ascii="Times New Roman" w:eastAsia="Times New Roman" w:hAnsi="Times New Roman" w:cs="Times New Roman"/>
          <w:sz w:val="24"/>
          <w:szCs w:val="24"/>
        </w:rPr>
        <w:t>butes include donorID, and methods include registration. NGO denotes the organization receiving the donation. The attributes include ngoID, and along with that, it possesses methods for the management of interaction. Donation stores the details of a donati</w:t>
      </w:r>
      <w:r>
        <w:rPr>
          <w:rFonts w:ascii="Times New Roman" w:eastAsia="Times New Roman" w:hAnsi="Times New Roman" w:cs="Times New Roman"/>
          <w:sz w:val="24"/>
          <w:szCs w:val="24"/>
        </w:rPr>
        <w:t>on - donation ID - and methods for processing a donation. Smart Contract ensures rules across donors and NGOs by applying certain business logic. It possesses methods of execution and validation. Blockchain Transaction tracks donations on the blockchain. H</w:t>
      </w:r>
      <w:r>
        <w:rPr>
          <w:rFonts w:ascii="Times New Roman" w:eastAsia="Times New Roman" w:hAnsi="Times New Roman" w:cs="Times New Roman"/>
          <w:sz w:val="24"/>
          <w:szCs w:val="24"/>
        </w:rPr>
        <w:t xml:space="preserve">ere, through transactionID, it possesses methods of validation. Such associations between classes—like Donors making donations, NGOs receiving them, and Smart Contract securing the transaction—and such dynamic and usage-centered activities gave a complete </w:t>
      </w:r>
      <w:r>
        <w:rPr>
          <w:rFonts w:ascii="Times New Roman" w:eastAsia="Times New Roman" w:hAnsi="Times New Roman" w:cs="Times New Roman"/>
          <w:sz w:val="24"/>
          <w:szCs w:val="24"/>
        </w:rPr>
        <w:t>blueprint for the design and architecture of the system in such a manner that the process would be quite secure and transparent.</w:t>
      </w:r>
    </w:p>
    <w:p w:rsidR="00520F0F" w:rsidRDefault="00466AAA">
      <w:pPr>
        <w:pBdr>
          <w:top w:val="nil"/>
          <w:left w:val="nil"/>
          <w:bottom w:val="nil"/>
          <w:right w:val="nil"/>
          <w:between w:val="nil"/>
        </w:pBdr>
        <w:spacing w:after="20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1.</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Sequence</w:t>
      </w:r>
      <w:r>
        <w:rPr>
          <w:rFonts w:ascii="Times New Roman" w:eastAsia="Times New Roman" w:hAnsi="Times New Roman" w:cs="Times New Roman"/>
          <w:color w:val="000000"/>
          <w:sz w:val="20"/>
          <w:szCs w:val="20"/>
        </w:rPr>
        <w:t xml:space="preserve"> Diagram representing the NGO donation platform's key entities, their attributes, methods, and relationships.</w:t>
      </w:r>
    </w:p>
    <w:p w:rsidR="00520F0F" w:rsidRDefault="00520F0F">
      <w:pPr>
        <w:jc w:val="cente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520F0F">
      <w:pPr>
        <w:rPr>
          <w:rFonts w:ascii="Times New Roman" w:eastAsia="Times New Roman" w:hAnsi="Times New Roman" w:cs="Times New Roman"/>
          <w:b/>
          <w:sz w:val="28"/>
          <w:szCs w:val="28"/>
        </w:rPr>
      </w:pPr>
    </w:p>
    <w:p w:rsidR="00520F0F" w:rsidRDefault="00466AA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5.2 UseCase Diagram:</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Figure 2. Describing the use case illustrates the activities of the actors and the system, where functionalities and roles assigned to users are described and defined by the platform. Key players are the Donor, who can sign up, track history of donation</w:t>
      </w:r>
      <w:r>
        <w:rPr>
          <w:rFonts w:ascii="Times New Roman" w:eastAsia="Times New Roman" w:hAnsi="Times New Roman" w:cs="Times New Roman"/>
          <w:sz w:val="24"/>
          <w:szCs w:val="24"/>
        </w:rPr>
        <w:t>s made, donate to any NGOs' accounts while getting updates regarding their transactions; NGO tracks all donations received, manages all contacts with the donors, manages profiles, tracks transactions, and generates reports regarding donations collected; Ad</w:t>
      </w:r>
      <w:r>
        <w:rPr>
          <w:rFonts w:ascii="Times New Roman" w:eastAsia="Times New Roman" w:hAnsi="Times New Roman" w:cs="Times New Roman"/>
          <w:sz w:val="24"/>
          <w:szCs w:val="24"/>
        </w:rPr>
        <w:t>min oversees the management and running of the platform through controlling accounts of the users, tracking donations, solving disputes, and following through on the status of smart contracts and blockchain transactions that will provide a level of transpa</w:t>
      </w:r>
      <w:r>
        <w:rPr>
          <w:rFonts w:ascii="Times New Roman" w:eastAsia="Times New Roman" w:hAnsi="Times New Roman" w:cs="Times New Roman"/>
          <w:sz w:val="24"/>
          <w:szCs w:val="24"/>
        </w:rPr>
        <w:t xml:space="preserve">rency and security. The functionality in the system includes user registration, donation processing, receipt generation, smart contract enforcement, and a secure and immutable record of transactions that is held on the blockchain. This diagram will detail </w:t>
      </w:r>
      <w:r>
        <w:rPr>
          <w:rFonts w:ascii="Times New Roman" w:eastAsia="Times New Roman" w:hAnsi="Times New Roman" w:cs="Times New Roman"/>
          <w:sz w:val="24"/>
          <w:szCs w:val="24"/>
        </w:rPr>
        <w:t>how the system meets the disparate needs of its users, to effectively arm donors, NGOs, and admins with the tools necessary for their efficient management and transparent tracking of donations.</w:t>
      </w:r>
    </w:p>
    <w:p w:rsidR="00520F0F" w:rsidRDefault="00466AAA">
      <w:pPr>
        <w:keepNext/>
        <w:ind w:left="1440"/>
        <w:jc w:val="both"/>
      </w:pPr>
      <w:r>
        <w:rPr>
          <w:noProof/>
        </w:rPr>
        <w:drawing>
          <wp:inline distT="0" distB="0" distL="0" distR="0">
            <wp:extent cx="3674699" cy="4252913"/>
            <wp:effectExtent l="0" t="0" r="0" b="0"/>
            <wp:docPr id="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674699" cy="4252913"/>
                    </a:xfrm>
                    <a:prstGeom prst="rect">
                      <a:avLst/>
                    </a:prstGeom>
                    <a:ln/>
                  </pic:spPr>
                </pic:pic>
              </a:graphicData>
            </a:graphic>
          </wp:inline>
        </w:drawing>
      </w:r>
    </w:p>
    <w:p w:rsidR="00520F0F" w:rsidRDefault="00466AAA">
      <w:pPr>
        <w:pBdr>
          <w:top w:val="nil"/>
          <w:left w:val="nil"/>
          <w:bottom w:val="nil"/>
          <w:right w:val="nil"/>
          <w:between w:val="nil"/>
        </w:pBdr>
        <w:spacing w:after="20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Figure 2. </w:t>
      </w:r>
      <w:r>
        <w:rPr>
          <w:rFonts w:ascii="Times New Roman" w:eastAsia="Times New Roman" w:hAnsi="Times New Roman" w:cs="Times New Roman"/>
          <w:color w:val="000000"/>
          <w:sz w:val="20"/>
          <w:szCs w:val="20"/>
        </w:rPr>
        <w:t>Use Case Diagram showing interactions between dono</w:t>
      </w:r>
      <w:r>
        <w:rPr>
          <w:rFonts w:ascii="Times New Roman" w:eastAsia="Times New Roman" w:hAnsi="Times New Roman" w:cs="Times New Roman"/>
          <w:color w:val="000000"/>
          <w:sz w:val="20"/>
          <w:szCs w:val="20"/>
        </w:rPr>
        <w:t>rs, NGOs, and the system for donation management and verification.</w:t>
      </w:r>
    </w:p>
    <w:p w:rsidR="00520F0F" w:rsidRDefault="00520F0F"/>
    <w:p w:rsidR="00520F0F" w:rsidRDefault="00520F0F"/>
    <w:p w:rsidR="00520F0F" w:rsidRDefault="00520F0F"/>
    <w:p w:rsidR="00520F0F" w:rsidRDefault="00520F0F"/>
    <w:p w:rsidR="00520F0F" w:rsidRDefault="00466AAA">
      <w:pPr>
        <w:pBdr>
          <w:top w:val="nil"/>
          <w:left w:val="nil"/>
          <w:bottom w:val="nil"/>
          <w:right w:val="nil"/>
          <w:between w:val="nil"/>
        </w:pBdr>
        <w:spacing w:after="20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5.3. Flow Diagram:</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Figure. 3 Shows the website flow diagram of an NGO donation platform that indicates the order of tools and processes used during its design. Flow initiates at the front end; here, the aspects of HTML, CSS, and JavaScript need to be considered to provide</w:t>
      </w:r>
      <w:r>
        <w:rPr>
          <w:rFonts w:ascii="Times New Roman" w:eastAsia="Times New Roman" w:hAnsi="Times New Roman" w:cs="Times New Roman"/>
          <w:sz w:val="24"/>
          <w:szCs w:val="24"/>
        </w:rPr>
        <w:t xml:space="preserve"> a user-friendly and responsive interface for a visitor to visit this site very easily. The backend interacts with the front end to process the users' actions using Solidity. It is a programming language used to write smart contracts on the Ethereum blockc</w:t>
      </w:r>
      <w:r>
        <w:rPr>
          <w:rFonts w:ascii="Times New Roman" w:eastAsia="Times New Roman" w:hAnsi="Times New Roman" w:cs="Times New Roman"/>
          <w:sz w:val="24"/>
          <w:szCs w:val="24"/>
        </w:rPr>
        <w:t>hain that defines terms of donation and ensures safe transactions. The platform uses decentralized abilities from the Ethereum network to ensure transparent and secure records of donations. Finally, Hardhat is used to deploy the smart contracts for the man</w:t>
      </w:r>
      <w:r>
        <w:rPr>
          <w:rFonts w:ascii="Times New Roman" w:eastAsia="Times New Roman" w:hAnsi="Times New Roman" w:cs="Times New Roman"/>
          <w:sz w:val="24"/>
          <w:szCs w:val="24"/>
        </w:rPr>
        <w:t>agement of the testing and deployment procedure. The flow diagram makes it easy to read which depicts the interconnected tools and processes within the architecture of the platform and how these are all working together to provide a safe and efficient dona</w:t>
      </w:r>
      <w:r>
        <w:rPr>
          <w:rFonts w:ascii="Times New Roman" w:eastAsia="Times New Roman" w:hAnsi="Times New Roman" w:cs="Times New Roman"/>
          <w:sz w:val="24"/>
          <w:szCs w:val="24"/>
        </w:rPr>
        <w:t>tion system.</w:t>
      </w:r>
    </w:p>
    <w:p w:rsidR="00520F0F" w:rsidRDefault="00466AAA">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sz w:val="24"/>
          <w:szCs w:val="24"/>
        </w:rPr>
        <w:t xml:space="preserve">                                                   </w:t>
      </w:r>
      <w:r>
        <w:rPr>
          <w:noProof/>
        </w:rPr>
        <w:drawing>
          <wp:anchor distT="0" distB="0" distL="114300" distR="114300" simplePos="0" relativeHeight="251658240" behindDoc="0" locked="0" layoutInCell="1" hidden="0" allowOverlap="1">
            <wp:simplePos x="0" y="0"/>
            <wp:positionH relativeFrom="column">
              <wp:posOffset>-152399</wp:posOffset>
            </wp:positionH>
            <wp:positionV relativeFrom="paragraph">
              <wp:posOffset>323850</wp:posOffset>
            </wp:positionV>
            <wp:extent cx="6162675" cy="4365593"/>
            <wp:effectExtent l="0" t="0" r="0" b="0"/>
            <wp:wrapSquare wrapText="bothSides" distT="0" distB="0" distL="114300" distR="114300"/>
            <wp:docPr id="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162675" cy="4365593"/>
                    </a:xfrm>
                    <a:prstGeom prst="rect">
                      <a:avLst/>
                    </a:prstGeom>
                    <a:ln/>
                  </pic:spPr>
                </pic:pic>
              </a:graphicData>
            </a:graphic>
          </wp:anchor>
        </w:drawing>
      </w:r>
    </w:p>
    <w:p w:rsidR="00520F0F" w:rsidRPr="00A26776" w:rsidRDefault="00A26776">
      <w:pPr>
        <w:rPr>
          <w:rFonts w:ascii="Times New Roman" w:eastAsia="Times New Roman" w:hAnsi="Times New Roman" w:cs="Times New Roman"/>
          <w:sz w:val="20"/>
          <w:szCs w:val="20"/>
        </w:rPr>
      </w:pPr>
      <w:r w:rsidRPr="00A2677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sidRPr="00A26776">
        <w:rPr>
          <w:rFonts w:ascii="Times New Roman" w:eastAsia="Times New Roman" w:hAnsi="Times New Roman" w:cs="Times New Roman"/>
          <w:b/>
          <w:sz w:val="20"/>
          <w:szCs w:val="20"/>
        </w:rPr>
        <w:t>Figure 3.</w:t>
      </w:r>
      <w:r w:rsidRPr="00A26776">
        <w:rPr>
          <w:rFonts w:ascii="Times New Roman" w:eastAsia="Times New Roman" w:hAnsi="Times New Roman" w:cs="Times New Roman"/>
          <w:sz w:val="20"/>
          <w:szCs w:val="20"/>
        </w:rPr>
        <w:t xml:space="preserve"> Flow Diagram for Block Aid </w:t>
      </w:r>
    </w:p>
    <w:p w:rsidR="00520F0F" w:rsidRDefault="00466AA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520F0F" w:rsidRDefault="00520F0F">
      <w:pPr>
        <w:rPr>
          <w:rFonts w:ascii="Times New Roman" w:eastAsia="Times New Roman" w:hAnsi="Times New Roman" w:cs="Times New Roman"/>
          <w:b/>
          <w:sz w:val="28"/>
          <w:szCs w:val="28"/>
        </w:rPr>
      </w:pPr>
    </w:p>
    <w:p w:rsidR="00520F0F" w:rsidRDefault="00466AA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520F0F" w:rsidRDefault="00466AA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5.4.   System Architecture: </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outlines a system architecture for the NGO donation platform as described bel</w:t>
      </w:r>
      <w:r>
        <w:rPr>
          <w:rFonts w:ascii="Times New Roman" w:eastAsia="Times New Roman" w:hAnsi="Times New Roman" w:cs="Times New Roman"/>
          <w:sz w:val="24"/>
          <w:szCs w:val="24"/>
        </w:rPr>
        <w:t>ow. It includes the front-end interface for both the initiators of NGOs and the initiators of donors who are involved in setting up the donation process. The backend is devised by smart contracts, which automate the donation process, and thus, there is a d</w:t>
      </w:r>
      <w:r>
        <w:rPr>
          <w:rFonts w:ascii="Times New Roman" w:eastAsia="Times New Roman" w:hAnsi="Times New Roman" w:cs="Times New Roman"/>
          <w:sz w:val="24"/>
          <w:szCs w:val="24"/>
        </w:rPr>
        <w:t>efinite transfer based on predetermined conditions. The blockchain network, therefore, offers a secure and transparent environment for transaction verification, where every donation is immutably recorded. This architecture ensures fluidity from the initiat</w:t>
      </w:r>
      <w:r>
        <w:rPr>
          <w:rFonts w:ascii="Times New Roman" w:eastAsia="Times New Roman" w:hAnsi="Times New Roman" w:cs="Times New Roman"/>
          <w:sz w:val="24"/>
          <w:szCs w:val="24"/>
        </w:rPr>
        <w:t>ion of a donation to completion, with all transactions verified on the blockchain ledger, thereby guaranteeing increased transparency and trust to both donors and NGOs.</w:t>
      </w:r>
    </w:p>
    <w:p w:rsidR="00520F0F" w:rsidRDefault="00466AAA">
      <w:r>
        <w:rPr>
          <w:noProof/>
        </w:rPr>
        <w:drawing>
          <wp:anchor distT="0" distB="0" distL="114300" distR="114300" simplePos="0" relativeHeight="251659264" behindDoc="0" locked="0" layoutInCell="1" hidden="0" allowOverlap="1">
            <wp:simplePos x="0" y="0"/>
            <wp:positionH relativeFrom="column">
              <wp:posOffset>-173354</wp:posOffset>
            </wp:positionH>
            <wp:positionV relativeFrom="paragraph">
              <wp:posOffset>374650</wp:posOffset>
            </wp:positionV>
            <wp:extent cx="6337935" cy="3187700"/>
            <wp:effectExtent l="0" t="0" r="0" b="0"/>
            <wp:wrapSquare wrapText="bothSides" distT="0" distB="0" distL="114300" distR="114300"/>
            <wp:docPr id="4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6337935" cy="3187700"/>
                    </a:xfrm>
                    <a:prstGeom prst="rect">
                      <a:avLst/>
                    </a:prstGeom>
                    <a:ln/>
                  </pic:spPr>
                </pic:pic>
              </a:graphicData>
            </a:graphic>
          </wp:anchor>
        </w:drawing>
      </w:r>
    </w:p>
    <w:p w:rsidR="00520F0F" w:rsidRDefault="00520F0F">
      <w:bookmarkStart w:id="1" w:name="_heading=h.30j0zll" w:colFirst="0" w:colLast="0"/>
      <w:bookmarkEnd w:id="1"/>
    </w:p>
    <w:p w:rsidR="00520F0F" w:rsidRPr="00A26776" w:rsidRDefault="00A26776">
      <w:pPr>
        <w:rPr>
          <w:rFonts w:ascii="Times New Roman" w:hAnsi="Times New Roman" w:cs="Times New Roman"/>
          <w:sz w:val="20"/>
          <w:szCs w:val="20"/>
        </w:rPr>
      </w:pPr>
      <w:r w:rsidRPr="00A26776">
        <w:rPr>
          <w:rFonts w:ascii="Times New Roman" w:hAnsi="Times New Roman" w:cs="Times New Roman"/>
        </w:rPr>
        <w:t xml:space="preserve">                                                   </w:t>
      </w:r>
      <w:r w:rsidRPr="00A26776">
        <w:rPr>
          <w:rFonts w:ascii="Times New Roman" w:hAnsi="Times New Roman" w:cs="Times New Roman"/>
          <w:b/>
          <w:sz w:val="20"/>
          <w:szCs w:val="20"/>
        </w:rPr>
        <w:t>Figure 4.</w:t>
      </w:r>
      <w:r w:rsidRPr="00A26776">
        <w:rPr>
          <w:rFonts w:ascii="Times New Roman" w:hAnsi="Times New Roman" w:cs="Times New Roman"/>
          <w:sz w:val="20"/>
          <w:szCs w:val="20"/>
        </w:rPr>
        <w:t xml:space="preserve"> System Architecture diagram for BlockAid</w:t>
      </w:r>
      <w:bookmarkStart w:id="2" w:name="_GoBack"/>
      <w:bookmarkEnd w:id="2"/>
    </w:p>
    <w:p w:rsidR="00520F0F" w:rsidRDefault="00520F0F"/>
    <w:p w:rsidR="00520F0F" w:rsidRDefault="00520F0F"/>
    <w:p w:rsidR="00520F0F" w:rsidRDefault="00520F0F"/>
    <w:p w:rsidR="00520F0F" w:rsidRDefault="00520F0F"/>
    <w:p w:rsidR="00520F0F" w:rsidRDefault="00520F0F">
      <w:pPr>
        <w:pStyle w:val="Heading3"/>
        <w:rPr>
          <w:rFonts w:ascii="Calibri" w:eastAsia="Calibri" w:hAnsi="Calibri" w:cs="Calibri"/>
          <w:color w:val="000000"/>
          <w:sz w:val="22"/>
          <w:szCs w:val="22"/>
        </w:rPr>
      </w:pPr>
    </w:p>
    <w:p w:rsidR="00520F0F" w:rsidRDefault="00520F0F"/>
    <w:p w:rsidR="00520F0F" w:rsidRDefault="00520F0F"/>
    <w:p w:rsidR="00520F0F" w:rsidRDefault="00520F0F"/>
    <w:p w:rsidR="00520F0F" w:rsidRDefault="00520F0F"/>
    <w:p w:rsidR="00520F0F" w:rsidRDefault="00466AAA">
      <w:pPr>
        <w:jc w:val="both"/>
        <w:rPr>
          <w:rFonts w:ascii="Times New Roman" w:eastAsia="Times New Roman" w:hAnsi="Times New Roman" w:cs="Times New Roman"/>
          <w:b/>
          <w:sz w:val="32"/>
          <w:szCs w:val="32"/>
        </w:rPr>
      </w:pPr>
      <w:r>
        <w:rPr>
          <w:rFonts w:ascii="Times New Roman" w:eastAsia="Times New Roman" w:hAnsi="Times New Roman" w:cs="Times New Roman"/>
          <w:sz w:val="32"/>
          <w:szCs w:val="32"/>
        </w:rPr>
        <w:lastRenderedPageBreak/>
        <w:t xml:space="preserve">  </w:t>
      </w:r>
      <w:r>
        <w:rPr>
          <w:rFonts w:ascii="Times New Roman" w:eastAsia="Times New Roman" w:hAnsi="Times New Roman" w:cs="Times New Roman"/>
          <w:b/>
          <w:sz w:val="32"/>
          <w:szCs w:val="32"/>
        </w:rPr>
        <w:t>Tools and Techniques Used for the Project</w:t>
      </w:r>
    </w:p>
    <w:p w:rsidR="00520F0F" w:rsidRDefault="00466A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section, we discuss the tools and techniques used in the development of a blockchain-based NGO transaction system. The project uses a variety of different technologies at frontend, backend, database, and deployment levels with the application of bl</w:t>
      </w:r>
      <w:r>
        <w:rPr>
          <w:rFonts w:ascii="Times New Roman" w:eastAsia="Times New Roman" w:hAnsi="Times New Roman" w:cs="Times New Roman"/>
          <w:sz w:val="24"/>
          <w:szCs w:val="24"/>
        </w:rPr>
        <w:t>ockchain algorithms like Proof of Stake (PoS) to give security, transparency, and scalability.</w:t>
      </w:r>
    </w:p>
    <w:p w:rsidR="00520F0F" w:rsidRDefault="00466AAA">
      <w:pPr>
        <w:numPr>
          <w:ilvl w:val="0"/>
          <w:numId w:val="3"/>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Frontend</w:t>
      </w:r>
    </w:p>
    <w:p w:rsidR="00520F0F" w:rsidRDefault="00466AAA">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front end of the project is built using ReactJS. ReactJS is a strong JavaScript library for building user interfaces, especially in single-page appl</w:t>
      </w:r>
      <w:r>
        <w:rPr>
          <w:rFonts w:ascii="Times New Roman" w:eastAsia="Times New Roman" w:hAnsi="Times New Roman" w:cs="Times New Roman"/>
          <w:color w:val="000000"/>
          <w:sz w:val="24"/>
          <w:szCs w:val="24"/>
        </w:rPr>
        <w:t>ications where a seamless user experience is required. Among the web technologies used are the following in the frontend:</w:t>
      </w:r>
    </w:p>
    <w:p w:rsidR="00520F0F" w:rsidRDefault="00466AAA">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HTML:</w:t>
      </w:r>
      <w:r>
        <w:rPr>
          <w:rFonts w:ascii="Times New Roman" w:eastAsia="Times New Roman" w:hAnsi="Times New Roman" w:cs="Times New Roman"/>
          <w:color w:val="000000"/>
          <w:sz w:val="24"/>
          <w:szCs w:val="24"/>
        </w:rPr>
        <w:t xml:space="preserve"> To structure the content and layout of web pages.</w:t>
      </w:r>
    </w:p>
    <w:p w:rsidR="00520F0F" w:rsidRDefault="00466AAA">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CSS:</w:t>
      </w:r>
      <w:r>
        <w:rPr>
          <w:rFonts w:ascii="Times New Roman" w:eastAsia="Times New Roman" w:hAnsi="Times New Roman" w:cs="Times New Roman"/>
          <w:color w:val="000000"/>
          <w:sz w:val="24"/>
          <w:szCs w:val="24"/>
        </w:rPr>
        <w:t xml:space="preserve"> For custom styling and arrangement to ensure a responsive design on diffe</w:t>
      </w:r>
      <w:r>
        <w:rPr>
          <w:rFonts w:ascii="Times New Roman" w:eastAsia="Times New Roman" w:hAnsi="Times New Roman" w:cs="Times New Roman"/>
          <w:color w:val="000000"/>
          <w:sz w:val="24"/>
          <w:szCs w:val="24"/>
        </w:rPr>
        <w:t>rent devices.</w:t>
      </w:r>
    </w:p>
    <w:p w:rsidR="00520F0F" w:rsidRDefault="00466AAA">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JavaScript (JS):</w:t>
      </w:r>
      <w:r>
        <w:rPr>
          <w:rFonts w:ascii="Times New Roman" w:eastAsia="Times New Roman" w:hAnsi="Times New Roman" w:cs="Times New Roman"/>
          <w:color w:val="000000"/>
          <w:sz w:val="24"/>
          <w:szCs w:val="24"/>
        </w:rPr>
        <w:t xml:space="preserve"> Used to make things dynamic, including interactivity with APIs, event handling, and making the user interface fluid.</w:t>
      </w:r>
    </w:p>
    <w:p w:rsidR="00520F0F" w:rsidRDefault="00466AAA">
      <w:pPr>
        <w:numPr>
          <w:ilvl w:val="0"/>
          <w:numId w:val="3"/>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Back End</w:t>
      </w:r>
    </w:p>
    <w:p w:rsidR="00520F0F" w:rsidRDefault="00466AAA">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back end was implemented using Node.js with Solidity. This is applied in the creation of smart contracts for making recordings of donations and tracking transactions, among other processes that would be automated. All transactions performed through thi</w:t>
      </w:r>
      <w:r>
        <w:rPr>
          <w:rFonts w:ascii="Times New Roman" w:eastAsia="Times New Roman" w:hAnsi="Times New Roman" w:cs="Times New Roman"/>
          <w:color w:val="000000"/>
          <w:sz w:val="24"/>
          <w:szCs w:val="24"/>
        </w:rPr>
        <w:t>s smart contract are tamper-proof; no party can ever be able to alter any transactions on the Ethereum blockchain.</w:t>
      </w:r>
    </w:p>
    <w:p w:rsidR="00520F0F" w:rsidRDefault="00466AAA">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Node.js is used for the development of server-side logic, for communication with the front end, and </w:t>
      </w:r>
      <w:r>
        <w:rPr>
          <w:rFonts w:ascii="Times New Roman" w:eastAsia="Times New Roman" w:hAnsi="Times New Roman" w:cs="Times New Roman"/>
          <w:sz w:val="24"/>
          <w:szCs w:val="24"/>
        </w:rPr>
        <w:t xml:space="preserve">for </w:t>
      </w:r>
      <w:r>
        <w:rPr>
          <w:rFonts w:ascii="Times New Roman" w:eastAsia="Times New Roman" w:hAnsi="Times New Roman" w:cs="Times New Roman"/>
          <w:color w:val="000000"/>
          <w:sz w:val="24"/>
          <w:szCs w:val="24"/>
        </w:rPr>
        <w:t>interaction with the MongoDB database</w:t>
      </w:r>
      <w:r>
        <w:rPr>
          <w:rFonts w:ascii="Times New Roman" w:eastAsia="Times New Roman" w:hAnsi="Times New Roman" w:cs="Times New Roman"/>
          <w:color w:val="000000"/>
          <w:sz w:val="24"/>
          <w:szCs w:val="24"/>
        </w:rPr>
        <w:t>.</w:t>
      </w:r>
    </w:p>
    <w:p w:rsidR="00520F0F" w:rsidRDefault="00466AAA">
      <w:pPr>
        <w:numPr>
          <w:ilvl w:val="0"/>
          <w:numId w:val="3"/>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Database</w:t>
      </w:r>
    </w:p>
    <w:p w:rsidR="00520F0F" w:rsidRDefault="00466AAA">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application will use MongoDB as the database to store non-blockchain-specific data, such as user profiles, NGO information, and donation history. The MongoDB schema-less NoSQL design will be a perfect fit for large volumes of unstructured data provides</w:t>
      </w:r>
      <w:r>
        <w:rPr>
          <w:rFonts w:ascii="Times New Roman" w:eastAsia="Times New Roman" w:hAnsi="Times New Roman" w:cs="Times New Roman"/>
          <w:color w:val="000000"/>
          <w:sz w:val="24"/>
          <w:szCs w:val="24"/>
        </w:rPr>
        <w:t xml:space="preserve"> flexibility in response to changing needs and facilitates rapid, agile development.</w:t>
      </w:r>
    </w:p>
    <w:p w:rsidR="00520F0F" w:rsidRDefault="00466AAA">
      <w:pPr>
        <w:numPr>
          <w:ilvl w:val="0"/>
          <w:numId w:val="3"/>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Blockchain and Smart Contracts</w:t>
      </w:r>
    </w:p>
    <w:p w:rsidR="00520F0F" w:rsidRDefault="00466AAA">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Therefore, at the core of the project </w:t>
      </w:r>
      <w:r>
        <w:rPr>
          <w:rFonts w:ascii="Times New Roman" w:eastAsia="Times New Roman" w:hAnsi="Times New Roman" w:cs="Times New Roman"/>
          <w:sz w:val="24"/>
          <w:szCs w:val="24"/>
        </w:rPr>
        <w:t>are</w:t>
      </w:r>
      <w:r>
        <w:rPr>
          <w:rFonts w:ascii="Times New Roman" w:eastAsia="Times New Roman" w:hAnsi="Times New Roman" w:cs="Times New Roman"/>
          <w:color w:val="000000"/>
          <w:sz w:val="24"/>
          <w:szCs w:val="24"/>
        </w:rPr>
        <w:t xml:space="preserve"> blockchain technology and smart contracts which give transparency and security to NGO transactions</w:t>
      </w:r>
      <w:r>
        <w:rPr>
          <w:rFonts w:ascii="Times New Roman" w:eastAsia="Times New Roman" w:hAnsi="Times New Roman" w:cs="Times New Roman"/>
          <w:color w:val="000000"/>
          <w:sz w:val="24"/>
          <w:szCs w:val="24"/>
        </w:rPr>
        <w:t>. This is performed by utilizing the Ethereum blockchain, and the smart contracts that verify and record donations.</w:t>
      </w:r>
    </w:p>
    <w:p w:rsidR="00520F0F" w:rsidRDefault="00466AAA">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Important blockchain technologies used are</w:t>
      </w:r>
    </w:p>
    <w:p w:rsidR="00520F0F" w:rsidRDefault="00466AAA">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Proof of Stake (PoS):</w:t>
      </w:r>
      <w:r>
        <w:rPr>
          <w:rFonts w:ascii="Times New Roman" w:eastAsia="Times New Roman" w:hAnsi="Times New Roman" w:cs="Times New Roman"/>
          <w:color w:val="000000"/>
          <w:sz w:val="24"/>
          <w:szCs w:val="24"/>
        </w:rPr>
        <w:t xml:space="preserve"> A consensus algorithm that allows the validation of transactions and block </w:t>
      </w:r>
      <w:r>
        <w:rPr>
          <w:rFonts w:ascii="Times New Roman" w:eastAsia="Times New Roman" w:hAnsi="Times New Roman" w:cs="Times New Roman"/>
          <w:color w:val="000000"/>
          <w:sz w:val="24"/>
          <w:szCs w:val="24"/>
        </w:rPr>
        <w:t>formation much more energy-efficiently compared to proof of work. PoS supports decentralization but also secures the network while conserving energy.</w:t>
      </w:r>
    </w:p>
    <w:p w:rsidR="00520F0F" w:rsidRDefault="00466AAA">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Hardhat:</w:t>
      </w:r>
      <w:r>
        <w:rPr>
          <w:rFonts w:ascii="Times New Roman" w:eastAsia="Times New Roman" w:hAnsi="Times New Roman" w:cs="Times New Roman"/>
          <w:color w:val="000000"/>
          <w:sz w:val="24"/>
          <w:szCs w:val="24"/>
        </w:rPr>
        <w:t xml:space="preserve"> Hardhat is a development environment and a deployment framework for Ethereum-based projects. Usin</w:t>
      </w:r>
      <w:r>
        <w:rPr>
          <w:rFonts w:ascii="Times New Roman" w:eastAsia="Times New Roman" w:hAnsi="Times New Roman" w:cs="Times New Roman"/>
          <w:color w:val="000000"/>
          <w:sz w:val="24"/>
          <w:szCs w:val="24"/>
        </w:rPr>
        <w:t>g it, one can test, compile, and deploy smart contracts efficiently.</w:t>
      </w:r>
    </w:p>
    <w:p w:rsidR="00520F0F" w:rsidRDefault="00466AAA">
      <w:pPr>
        <w:numPr>
          <w:ilvl w:val="0"/>
          <w:numId w:val="3"/>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Deployment</w:t>
      </w:r>
    </w:p>
    <w:p w:rsidR="00520F0F" w:rsidRDefault="00466AAA">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Hardhat enables the deployment of a smart contract and the backend. Hardhat enables efficient and easy development, testing, and deployment of blockchain applications on </w:t>
      </w:r>
      <w:r>
        <w:rPr>
          <w:rFonts w:ascii="Times New Roman" w:eastAsia="Times New Roman" w:hAnsi="Times New Roman" w:cs="Times New Roman"/>
          <w:color w:val="000000"/>
          <w:sz w:val="24"/>
          <w:szCs w:val="24"/>
        </w:rPr>
        <w:lastRenderedPageBreak/>
        <w:t>the Et</w:t>
      </w:r>
      <w:r>
        <w:rPr>
          <w:rFonts w:ascii="Times New Roman" w:eastAsia="Times New Roman" w:hAnsi="Times New Roman" w:cs="Times New Roman"/>
          <w:color w:val="000000"/>
          <w:sz w:val="24"/>
          <w:szCs w:val="24"/>
        </w:rPr>
        <w:t>hereum network. One is also able to work with a local test network besides the real Ethereum network for deploying smart contracts.</w:t>
      </w: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520F0F">
      <w:pPr>
        <w:pBdr>
          <w:top w:val="nil"/>
          <w:left w:val="nil"/>
          <w:bottom w:val="nil"/>
          <w:right w:val="nil"/>
          <w:between w:val="nil"/>
        </w:pBdr>
        <w:ind w:left="720"/>
        <w:jc w:val="both"/>
        <w:rPr>
          <w:rFonts w:ascii="Times New Roman" w:eastAsia="Times New Roman" w:hAnsi="Times New Roman" w:cs="Times New Roman"/>
          <w:sz w:val="24"/>
          <w:szCs w:val="24"/>
        </w:rPr>
      </w:pPr>
    </w:p>
    <w:p w:rsidR="00520F0F" w:rsidRDefault="00466AAA">
      <w:pPr>
        <w:pStyle w:val="Heading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Pseudocode for Ngo Donation System</w:t>
      </w:r>
    </w:p>
    <w:p w:rsidR="00520F0F" w:rsidRDefault="00466AAA">
      <w:pPr>
        <w:spacing w:after="280" w:line="240" w:lineRule="auto"/>
        <w:ind w:left="425"/>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Initialize Platform</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Set minimumStake = 0.1 ETH</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Create empty list NGO_List</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Create empty list Donor_List</w:t>
      </w:r>
    </w:p>
    <w:p w:rsidR="00520F0F" w:rsidRDefault="00466AAA">
      <w:pPr>
        <w:numPr>
          <w:ilvl w:val="0"/>
          <w:numId w:val="2"/>
        </w:num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NGO Registration</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FUNCTION registerNGO (name, NGO_wallet)</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NGO_wallet is not in NGO_List:</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 NGO (name, NGO_wallet, isVerified = true) to NGO_List</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LOG "NGO Registered"</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LOG "NGO already registered"</w:t>
      </w:r>
    </w:p>
    <w:p w:rsidR="00520F0F" w:rsidRDefault="00466AAA">
      <w:pPr>
        <w:numPr>
          <w:ilvl w:val="0"/>
          <w:numId w:val="2"/>
        </w:num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Donor Registration and Staking</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FUNCTION registerDonor (Donor_wallet, stakeAmount)</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Donor_wallet is not in Donor_List AND stakeAmount &gt;= minimumStake:</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Add Donor (Donor_wallet, stakeAmount, isRegistered = tr</w:t>
      </w:r>
      <w:r>
        <w:rPr>
          <w:rFonts w:ascii="Times New Roman" w:eastAsia="Times New Roman" w:hAnsi="Times New Roman" w:cs="Times New Roman"/>
          <w:sz w:val="20"/>
          <w:szCs w:val="20"/>
        </w:rPr>
        <w:t>ue) to Donor_List</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LOG "Donor Registered"</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 IF stakeAmount &lt; minimumStake:</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LOG "Insufficient stake"</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LOG "Donor already registered"</w:t>
      </w:r>
    </w:p>
    <w:p w:rsidR="00520F0F" w:rsidRDefault="00466AAA">
      <w:pPr>
        <w:numPr>
          <w:ilvl w:val="0"/>
          <w:numId w:val="2"/>
        </w:num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Make a Donation</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FUNCTION donateToNGO (Donor_wallet, NGO_wallet, donationAmount)</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w:t>
      </w:r>
      <w:r>
        <w:rPr>
          <w:rFonts w:ascii="Times New Roman" w:eastAsia="Times New Roman" w:hAnsi="Times New Roman" w:cs="Times New Roman"/>
          <w:sz w:val="20"/>
          <w:szCs w:val="20"/>
        </w:rPr>
        <w:t>F Donor_wallet is in Donor_List AND Donor has staked &gt;= minimumStake:</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NGO_wallet is in NGO_List AND NGO isVerified:</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Transfer donationAmount from Donor_wallet to NGO_wallet</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LOG "Donation Made"</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LOG</w:t>
      </w:r>
      <w:r>
        <w:rPr>
          <w:rFonts w:ascii="Times New Roman" w:eastAsia="Times New Roman" w:hAnsi="Times New Roman" w:cs="Times New Roman"/>
          <w:sz w:val="20"/>
          <w:szCs w:val="20"/>
        </w:rPr>
        <w:t xml:space="preserve"> "NGO is not verified"</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LOG "Donor not registered or insufficient stake"</w:t>
      </w:r>
    </w:p>
    <w:p w:rsidR="00520F0F" w:rsidRDefault="00466AAA">
      <w:pPr>
        <w:numPr>
          <w:ilvl w:val="0"/>
          <w:numId w:val="2"/>
        </w:num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Withdraw Stake</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FUNCTION withdrawStake(Donor_wallet)</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Donor_wallet is in Donor_List AND Donor's stakedAmount &gt; 0:</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Transfer stakedAmount back to Donor_wallet</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Remove Donor from Donor_List</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LOG "Stake Withdrawn"</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ELSE:</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LOG "No staked ETH to withdraw"</w:t>
      </w:r>
    </w:p>
    <w:p w:rsidR="00520F0F" w:rsidRDefault="00466AAA">
      <w:pPr>
        <w:numPr>
          <w:ilvl w:val="0"/>
          <w:numId w:val="2"/>
        </w:num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Receive Donations (Fallback)</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FUNCTION receive ()</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Accept ETH donations directly to</w:t>
      </w:r>
      <w:r>
        <w:rPr>
          <w:rFonts w:ascii="Times New Roman" w:eastAsia="Times New Roman" w:hAnsi="Times New Roman" w:cs="Times New Roman"/>
          <w:sz w:val="20"/>
          <w:szCs w:val="20"/>
        </w:rPr>
        <w:t xml:space="preserve"> the contract</w:t>
      </w:r>
    </w:p>
    <w:p w:rsidR="00520F0F" w:rsidRDefault="0046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LOG "Donation Received" </w:t>
      </w:r>
    </w:p>
    <w:p w:rsidR="00520F0F" w:rsidRDefault="00520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
    <w:p w:rsidR="00520F0F" w:rsidRDefault="00520F0F">
      <w:pPr>
        <w:spacing w:line="240" w:lineRule="auto"/>
        <w:jc w:val="both"/>
        <w:rPr>
          <w:rFonts w:ascii="Times New Roman" w:eastAsia="Times New Roman" w:hAnsi="Times New Roman" w:cs="Times New Roman"/>
          <w:sz w:val="28"/>
          <w:szCs w:val="28"/>
        </w:rPr>
      </w:pPr>
    </w:p>
    <w:p w:rsidR="00520F0F" w:rsidRDefault="00520F0F">
      <w:pPr>
        <w:widowControl w:val="0"/>
        <w:spacing w:line="240" w:lineRule="auto"/>
        <w:rPr>
          <w:rFonts w:ascii="Times New Roman" w:eastAsia="Times New Roman" w:hAnsi="Times New Roman" w:cs="Times New Roman"/>
        </w:rPr>
      </w:pPr>
    </w:p>
    <w:p w:rsidR="00520F0F" w:rsidRDefault="00466AA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References</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rPr>
        <w:tab/>
        <w:t>S. Jansen, S. España, and C. S. E. Nl, “Creating Transparency and Accountability in Non-governmental Organisations Using Blockchain Technolog</w:t>
      </w:r>
      <w:r>
        <w:rPr>
          <w:rFonts w:ascii="Times New Roman" w:eastAsia="Times New Roman" w:hAnsi="Times New Roman" w:cs="Times New Roman"/>
        </w:rPr>
        <w:t>y Second supervisor,” 2018.</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rPr>
        <w:tab/>
        <w:t xml:space="preserve">A. El Koshiry, E. Eliwa, T. Abd El-Hafeez, and M. Y. Shams, “Unlocking the power of blockchain in education: An overview of innovations and outcomes,” Dec. 01, 2023, </w:t>
      </w:r>
      <w:r>
        <w:rPr>
          <w:rFonts w:ascii="Times New Roman" w:eastAsia="Times New Roman" w:hAnsi="Times New Roman" w:cs="Times New Roman"/>
          <w:i/>
        </w:rPr>
        <w:t>Zhejiang University</w:t>
      </w:r>
      <w:r>
        <w:rPr>
          <w:rFonts w:ascii="Times New Roman" w:eastAsia="Times New Roman" w:hAnsi="Times New Roman" w:cs="Times New Roman"/>
        </w:rPr>
        <w:t>. doi: 10.1016/j.bcra.2023.100165.</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rPr>
        <w:tab/>
      </w:r>
      <w:r>
        <w:rPr>
          <w:rFonts w:ascii="Times New Roman" w:eastAsia="Times New Roman" w:hAnsi="Times New Roman" w:cs="Times New Roman"/>
        </w:rPr>
        <w:t xml:space="preserve">S. Borade, P. Pagare, S. Mayuri, and S. Payal, “NGO and DONOR Management System Using Charity Blockchain,” </w:t>
      </w:r>
      <w:r>
        <w:rPr>
          <w:rFonts w:ascii="Times New Roman" w:eastAsia="Times New Roman" w:hAnsi="Times New Roman" w:cs="Times New Roman"/>
          <w:i/>
        </w:rPr>
        <w:t>Int. J. Innov. Res. Eng. Multidiscip. Phys. Sci.</w:t>
      </w:r>
      <w:r>
        <w:rPr>
          <w:rFonts w:ascii="Times New Roman" w:eastAsia="Times New Roman" w:hAnsi="Times New Roman" w:cs="Times New Roman"/>
        </w:rPr>
        <w:t>, vol. 11, no. 6, 2023.</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rPr>
        <w:tab/>
        <w:t>J. Fang, “Blockchain in Service of NGOs and Charities,” 2022. [Online]. A</w:t>
      </w:r>
      <w:r>
        <w:rPr>
          <w:rFonts w:ascii="Times New Roman" w:eastAsia="Times New Roman" w:hAnsi="Times New Roman" w:cs="Times New Roman"/>
        </w:rPr>
        <w:t>vailable: https://explodingtopics.com/blog/blockchain-stats.</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rPr>
        <w:tab/>
        <w:t>C. Nari, M. Cicioğlu, and A. Çalhan, “DonationChain: A New Platform for Blockchain-Based Donation-Tracking System.”</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[6]</w:t>
      </w:r>
      <w:r>
        <w:rPr>
          <w:rFonts w:ascii="Times New Roman" w:eastAsia="Times New Roman" w:hAnsi="Times New Roman" w:cs="Times New Roman"/>
        </w:rPr>
        <w:tab/>
      </w:r>
      <w:r>
        <w:rPr>
          <w:rFonts w:ascii="Times New Roman" w:eastAsia="Times New Roman" w:hAnsi="Times New Roman" w:cs="Times New Roman"/>
        </w:rPr>
        <w:t>E. Kapengut and B. Mizrach, “An Event Study of the Ethereum Transition to Proof-of-Stake,” 2023. [Online]. Available: https://digiconomist.net/ethereum-energy-con</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[7]</w:t>
      </w:r>
      <w:r>
        <w:rPr>
          <w:rFonts w:ascii="Times New Roman" w:eastAsia="Times New Roman" w:hAnsi="Times New Roman" w:cs="Times New Roman"/>
        </w:rPr>
        <w:tab/>
        <w:t xml:space="preserve">A. Almaghrabi and A. Alhogail, “Blockchain-based donations traceability framework,” </w:t>
      </w:r>
      <w:r>
        <w:rPr>
          <w:rFonts w:ascii="Times New Roman" w:eastAsia="Times New Roman" w:hAnsi="Times New Roman" w:cs="Times New Roman"/>
          <w:i/>
        </w:rPr>
        <w:t>J. Ki</w:t>
      </w:r>
      <w:r>
        <w:rPr>
          <w:rFonts w:ascii="Times New Roman" w:eastAsia="Times New Roman" w:hAnsi="Times New Roman" w:cs="Times New Roman"/>
          <w:i/>
        </w:rPr>
        <w:t>ng Saud Univ. - Comput. Inf. Sci.</w:t>
      </w:r>
      <w:r>
        <w:rPr>
          <w:rFonts w:ascii="Times New Roman" w:eastAsia="Times New Roman" w:hAnsi="Times New Roman" w:cs="Times New Roman"/>
        </w:rPr>
        <w:t>, vol. 34, no. 10, pp. 9442–9454, 2022, doi: 10.1016/j.jksuci.2022.09.021.</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[8]</w:t>
      </w:r>
      <w:r>
        <w:rPr>
          <w:rFonts w:ascii="Times New Roman" w:eastAsia="Times New Roman" w:hAnsi="Times New Roman" w:cs="Times New Roman"/>
        </w:rPr>
        <w:tab/>
        <w:t xml:space="preserve">S. Tunçer, A. Özdede, and C. Karakuzu, “Transparent Donation Management with Smart Contract-Based Blockchain,” </w:t>
      </w:r>
      <w:r>
        <w:rPr>
          <w:rFonts w:ascii="Times New Roman" w:eastAsia="Times New Roman" w:hAnsi="Times New Roman" w:cs="Times New Roman"/>
          <w:i/>
        </w:rPr>
        <w:t>BSEU J. Eng. Res. Technol.</w:t>
      </w:r>
      <w:r>
        <w:rPr>
          <w:rFonts w:ascii="Times New Roman" w:eastAsia="Times New Roman" w:hAnsi="Times New Roman" w:cs="Times New Roman"/>
        </w:rPr>
        <w:t xml:space="preserve">, vol. </w:t>
      </w:r>
      <w:r>
        <w:rPr>
          <w:rFonts w:ascii="Times New Roman" w:eastAsia="Times New Roman" w:hAnsi="Times New Roman" w:cs="Times New Roman"/>
        </w:rPr>
        <w:t>3, no. 3, 2022, [Online]. Available: https://orcid.org/0000-0001-6672-3605%0Ahttps://orcid.org/0000-0003-0569-098X</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[9]</w:t>
      </w:r>
      <w:r>
        <w:rPr>
          <w:rFonts w:ascii="Times New Roman" w:eastAsia="Times New Roman" w:hAnsi="Times New Roman" w:cs="Times New Roman"/>
        </w:rPr>
        <w:tab/>
        <w:t xml:space="preserve">P. S. Kurzadkar, “NGO Data Protection using Ethereum Blockchain Technology,” </w:t>
      </w:r>
      <w:r>
        <w:rPr>
          <w:rFonts w:ascii="Times New Roman" w:eastAsia="Times New Roman" w:hAnsi="Times New Roman" w:cs="Times New Roman"/>
          <w:i/>
        </w:rPr>
        <w:t>Int. J. Res. Appl. Sci. Eng. Technol.</w:t>
      </w:r>
      <w:r>
        <w:rPr>
          <w:rFonts w:ascii="Times New Roman" w:eastAsia="Times New Roman" w:hAnsi="Times New Roman" w:cs="Times New Roman"/>
        </w:rPr>
        <w:t>, vol. 8, no. 12, pp. 4</w:t>
      </w:r>
      <w:r>
        <w:rPr>
          <w:rFonts w:ascii="Times New Roman" w:eastAsia="Times New Roman" w:hAnsi="Times New Roman" w:cs="Times New Roman"/>
        </w:rPr>
        <w:t>07–412, Dec. 2020, doi: 10.22214/ijraset.2020.32492.</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[10]</w:t>
      </w:r>
      <w:r>
        <w:rPr>
          <w:rFonts w:ascii="Times New Roman" w:eastAsia="Times New Roman" w:hAnsi="Times New Roman" w:cs="Times New Roman"/>
        </w:rPr>
        <w:tab/>
        <w:t xml:space="preserve">P. Thomas and L. Larry, “Sustainable Digital Finance: The Role of FinTech, InsurTech Blockchain for Shaping the World for the Better,” </w:t>
      </w:r>
      <w:r>
        <w:rPr>
          <w:rFonts w:ascii="Times New Roman" w:eastAsia="Times New Roman" w:hAnsi="Times New Roman" w:cs="Times New Roman"/>
          <w:i/>
        </w:rPr>
        <w:t xml:space="preserve">Zurich Open Repos. Arch. </w:t>
      </w:r>
      <w:r>
        <w:rPr>
          <w:rFonts w:ascii="Times New Roman" w:eastAsia="Times New Roman" w:hAnsi="Times New Roman" w:cs="Times New Roman"/>
        </w:rPr>
        <w:t>, no. January 2020, pp. 1–22, 2020.</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rPr>
        <w:t>1]</w:t>
      </w:r>
      <w:r>
        <w:rPr>
          <w:rFonts w:ascii="Times New Roman" w:eastAsia="Times New Roman" w:hAnsi="Times New Roman" w:cs="Times New Roman"/>
        </w:rPr>
        <w:tab/>
        <w:t xml:space="preserve">L. T. Q. Nguyen </w:t>
      </w:r>
      <w:r>
        <w:rPr>
          <w:rFonts w:ascii="Times New Roman" w:eastAsia="Times New Roman" w:hAnsi="Times New Roman" w:cs="Times New Roman"/>
          <w:i/>
        </w:rPr>
        <w:t>et al.</w:t>
      </w:r>
      <w:r>
        <w:rPr>
          <w:rFonts w:ascii="Times New Roman" w:eastAsia="Times New Roman" w:hAnsi="Times New Roman" w:cs="Times New Roman"/>
        </w:rPr>
        <w:t xml:space="preserve">, “The role of blockchain technology-based social crowdfunding in advancing social value creation,” </w:t>
      </w:r>
      <w:r>
        <w:rPr>
          <w:rFonts w:ascii="Times New Roman" w:eastAsia="Times New Roman" w:hAnsi="Times New Roman" w:cs="Times New Roman"/>
          <w:i/>
        </w:rPr>
        <w:t>Technol. Forecast. Soc. Change</w:t>
      </w:r>
      <w:r>
        <w:rPr>
          <w:rFonts w:ascii="Times New Roman" w:eastAsia="Times New Roman" w:hAnsi="Times New Roman" w:cs="Times New Roman"/>
        </w:rPr>
        <w:t>, vol. 170, Sep. 2021, doi: 10.1016/j.techfore.2021.120898.</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[12]</w:t>
      </w:r>
      <w:r>
        <w:rPr>
          <w:rFonts w:ascii="Times New Roman" w:eastAsia="Times New Roman" w:hAnsi="Times New Roman" w:cs="Times New Roman"/>
        </w:rPr>
        <w:tab/>
        <w:t>C. Benavides and J. Patricio, “BLOCK</w:t>
      </w:r>
      <w:r>
        <w:rPr>
          <w:rFonts w:ascii="Times New Roman" w:eastAsia="Times New Roman" w:hAnsi="Times New Roman" w:cs="Times New Roman"/>
        </w:rPr>
        <w:t>CHAIN : DECENTRALIZATION AS THE FUTURE OF MICROFINANCE AND FINANCIAL INCLUSION MSc . in Sustainability and Social Innovation Master Thesis,” no. January, pp. 0–69, 2018.</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[13]     E. Zardini, E. Blanzieri, and D. Pastorello, “Implementation and empirical ev</w:t>
      </w:r>
      <w:r>
        <w:rPr>
          <w:rFonts w:ascii="Times New Roman" w:eastAsia="Times New Roman" w:hAnsi="Times New Roman" w:cs="Times New Roman"/>
        </w:rPr>
        <w:t xml:space="preserve">aluation of a quantum machine learning pipeline for local classification,” </w:t>
      </w:r>
      <w:r>
        <w:rPr>
          <w:rFonts w:ascii="Times New Roman" w:eastAsia="Times New Roman" w:hAnsi="Times New Roman" w:cs="Times New Roman"/>
          <w:i/>
        </w:rPr>
        <w:t>PLoS One</w:t>
      </w:r>
      <w:r>
        <w:rPr>
          <w:rFonts w:ascii="Times New Roman" w:eastAsia="Times New Roman" w:hAnsi="Times New Roman" w:cs="Times New Roman"/>
        </w:rPr>
        <w:t>, vol. 18, no. 11 NOVEMBER, pp. 1–28, 2023, doi: 10.1371/journal.pone.0287869.</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[14]</w:t>
      </w:r>
      <w:r>
        <w:rPr>
          <w:rFonts w:ascii="Times New Roman" w:eastAsia="Times New Roman" w:hAnsi="Times New Roman" w:cs="Times New Roman"/>
        </w:rPr>
        <w:tab/>
        <w:t>J. Fang, “Blockchain in Service of NGOs and Charities,” 2022. [Online]. Available: https:</w:t>
      </w:r>
      <w:r>
        <w:rPr>
          <w:rFonts w:ascii="Times New Roman" w:eastAsia="Times New Roman" w:hAnsi="Times New Roman" w:cs="Times New Roman"/>
        </w:rPr>
        <w:t>//explodingtopics.com/blog/blockchain-stats.</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[15]</w:t>
      </w:r>
      <w:r>
        <w:rPr>
          <w:rFonts w:ascii="Times New Roman" w:eastAsia="Times New Roman" w:hAnsi="Times New Roman" w:cs="Times New Roman"/>
        </w:rPr>
        <w:tab/>
        <w:t>P. Molavade, A. Sable, S. Sanas, and P. H. B. Sale, “TRANSPARENT CHARITY APPLICATION USING BLOCKCHAIN,” 2021. [Online]. Available: www.ijcrt.org</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[16]</w:t>
      </w:r>
      <w:r>
        <w:rPr>
          <w:rFonts w:ascii="Times New Roman" w:eastAsia="Times New Roman" w:hAnsi="Times New Roman" w:cs="Times New Roman"/>
        </w:rPr>
        <w:tab/>
        <w:t>S. Negi, “A blockchain technology for improving financia</w:t>
      </w:r>
      <w:r>
        <w:rPr>
          <w:rFonts w:ascii="Times New Roman" w:eastAsia="Times New Roman" w:hAnsi="Times New Roman" w:cs="Times New Roman"/>
        </w:rPr>
        <w:t xml:space="preserve">l flows in humanitarian supply chains: benefits and challenges,” </w:t>
      </w:r>
      <w:r>
        <w:rPr>
          <w:rFonts w:ascii="Times New Roman" w:eastAsia="Times New Roman" w:hAnsi="Times New Roman" w:cs="Times New Roman"/>
          <w:i/>
        </w:rPr>
        <w:t>J. Humanit. Logist. Supply Chain Manag.</w:t>
      </w:r>
      <w:r>
        <w:rPr>
          <w:rFonts w:ascii="Times New Roman" w:eastAsia="Times New Roman" w:hAnsi="Times New Roman" w:cs="Times New Roman"/>
        </w:rPr>
        <w:t>, 2024, doi: 10.1108/JHLSCM-10-2023-0099.</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lastRenderedPageBreak/>
        <w:t>[17]</w:t>
      </w:r>
      <w:r>
        <w:rPr>
          <w:rFonts w:ascii="Times New Roman" w:eastAsia="Times New Roman" w:hAnsi="Times New Roman" w:cs="Times New Roman"/>
        </w:rPr>
        <w:tab/>
        <w:t>S. Z. Hassan, “Decentralized Research Funding Application : Utilizing Blockchain Technology to Ensure Tra</w:t>
      </w:r>
      <w:r>
        <w:rPr>
          <w:rFonts w:ascii="Times New Roman" w:eastAsia="Times New Roman" w:hAnsi="Times New Roman" w:cs="Times New Roman"/>
        </w:rPr>
        <w:t>nsparency,” no. November, 2018.</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[18]</w:t>
      </w:r>
      <w:r>
        <w:rPr>
          <w:rFonts w:ascii="Times New Roman" w:eastAsia="Times New Roman" w:hAnsi="Times New Roman" w:cs="Times New Roman"/>
        </w:rPr>
        <w:tab/>
        <w:t xml:space="preserve">United Nations Conference on Trade and Development, </w:t>
      </w:r>
      <w:r>
        <w:rPr>
          <w:rFonts w:ascii="Times New Roman" w:eastAsia="Times New Roman" w:hAnsi="Times New Roman" w:cs="Times New Roman"/>
          <w:i/>
        </w:rPr>
        <w:t>Harnessing blockchain for sustainable development : prospects and challenges</w:t>
      </w:r>
      <w:r>
        <w:rPr>
          <w:rFonts w:ascii="Times New Roman" w:eastAsia="Times New Roman" w:hAnsi="Times New Roman" w:cs="Times New Roman"/>
        </w:rPr>
        <w:t>. 2021.</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[19]</w:t>
      </w:r>
      <w:r>
        <w:rPr>
          <w:rFonts w:ascii="Times New Roman" w:eastAsia="Times New Roman" w:hAnsi="Times New Roman" w:cs="Times New Roman"/>
        </w:rPr>
        <w:tab/>
        <w:t>C. Nari, M. Cicioğlu, and A. Çalhan, “DonationChain: A New Platform for Blockc</w:t>
      </w:r>
      <w:r>
        <w:rPr>
          <w:rFonts w:ascii="Times New Roman" w:eastAsia="Times New Roman" w:hAnsi="Times New Roman" w:cs="Times New Roman"/>
        </w:rPr>
        <w:t>hain-Based Donation-Tracking System.”</w:t>
      </w:r>
    </w:p>
    <w:p w:rsidR="00520F0F" w:rsidRDefault="00466AAA">
      <w:pPr>
        <w:widowControl w:val="0"/>
        <w:spacing w:line="240" w:lineRule="auto"/>
        <w:ind w:left="640" w:hanging="640"/>
        <w:rPr>
          <w:rFonts w:ascii="Times New Roman" w:eastAsia="Times New Roman" w:hAnsi="Times New Roman" w:cs="Times New Roman"/>
        </w:rPr>
      </w:pPr>
      <w:r>
        <w:rPr>
          <w:rFonts w:ascii="Times New Roman" w:eastAsia="Times New Roman" w:hAnsi="Times New Roman" w:cs="Times New Roman"/>
        </w:rPr>
        <w:t>[20]</w:t>
      </w:r>
      <w:r>
        <w:rPr>
          <w:rFonts w:ascii="Times New Roman" w:eastAsia="Times New Roman" w:hAnsi="Times New Roman" w:cs="Times New Roman"/>
        </w:rPr>
        <w:tab/>
        <w:t xml:space="preserve">O. Jutel, </w:t>
      </w:r>
      <w:r>
        <w:rPr>
          <w:rFonts w:ascii="Times New Roman" w:eastAsia="Times New Roman" w:hAnsi="Times New Roman" w:cs="Times New Roman"/>
          <w:i/>
        </w:rPr>
        <w:t>Blockchain humanitarianism and crypto-colonialism</w:t>
      </w:r>
      <w:r>
        <w:rPr>
          <w:rFonts w:ascii="Times New Roman" w:eastAsia="Times New Roman" w:hAnsi="Times New Roman" w:cs="Times New Roman"/>
        </w:rPr>
        <w:t>, vol. 3, no. 1. 2022. doi: 10.1016/j.patter.2021.100422.</w:t>
      </w:r>
    </w:p>
    <w:p w:rsidR="00520F0F" w:rsidRDefault="00520F0F">
      <w:pPr>
        <w:widowControl w:val="0"/>
        <w:spacing w:line="240" w:lineRule="auto"/>
        <w:ind w:left="640" w:hanging="640"/>
        <w:rPr>
          <w:rFonts w:ascii="Times New Roman" w:eastAsia="Times New Roman" w:hAnsi="Times New Roman" w:cs="Times New Roman"/>
        </w:rPr>
      </w:pPr>
    </w:p>
    <w:p w:rsidR="00520F0F" w:rsidRDefault="00466AAA">
      <w:pPr>
        <w:rPr>
          <w:rFonts w:ascii="Times New Roman" w:eastAsia="Times New Roman" w:hAnsi="Times New Roman" w:cs="Times New Roman"/>
        </w:rPr>
      </w:pPr>
      <w:r>
        <w:rPr>
          <w:rFonts w:ascii="Times New Roman" w:eastAsia="Times New Roman" w:hAnsi="Times New Roman" w:cs="Times New Roman"/>
        </w:rPr>
        <w:t xml:space="preserve"> </w:t>
      </w: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466AAA">
      <w:pPr>
        <w:rPr>
          <w:rFonts w:ascii="Times New Roman" w:eastAsia="Times New Roman" w:hAnsi="Times New Roman" w:cs="Times New Roman"/>
        </w:rPr>
      </w:pPr>
      <w:r>
        <w:rPr>
          <w:rFonts w:ascii="Times New Roman" w:eastAsia="Times New Roman" w:hAnsi="Times New Roman" w:cs="Times New Roman"/>
        </w:rPr>
        <w:t xml:space="preserve"> </w:t>
      </w: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466AAA">
      <w:pPr>
        <w:rPr>
          <w:rFonts w:ascii="Times New Roman" w:eastAsia="Times New Roman" w:hAnsi="Times New Roman" w:cs="Times New Roman"/>
        </w:rPr>
      </w:pPr>
      <w:r>
        <w:rPr>
          <w:rFonts w:ascii="Times New Roman" w:eastAsia="Times New Roman" w:hAnsi="Times New Roman" w:cs="Times New Roman"/>
        </w:rPr>
        <w:t xml:space="preserve"> </w:t>
      </w: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520F0F">
      <w:pPr>
        <w:widowControl w:val="0"/>
        <w:spacing w:line="240" w:lineRule="auto"/>
        <w:ind w:left="640" w:hanging="640"/>
        <w:rPr>
          <w:rFonts w:ascii="Times New Roman" w:eastAsia="Times New Roman" w:hAnsi="Times New Roman" w:cs="Times New Roman"/>
        </w:rPr>
      </w:pPr>
    </w:p>
    <w:p w:rsidR="00520F0F" w:rsidRDefault="00466AAA">
      <w:pPr>
        <w:rPr>
          <w:rFonts w:ascii="Times New Roman" w:eastAsia="Times New Roman" w:hAnsi="Times New Roman" w:cs="Times New Roman"/>
        </w:rPr>
      </w:pPr>
      <w:r>
        <w:rPr>
          <w:rFonts w:ascii="Times New Roman" w:eastAsia="Times New Roman" w:hAnsi="Times New Roman" w:cs="Times New Roman"/>
        </w:rPr>
        <w:t xml:space="preserve"> </w:t>
      </w:r>
    </w:p>
    <w:sectPr w:rsidR="00520F0F">
      <w:pgSz w:w="11910" w:h="16840"/>
      <w:pgMar w:top="1440" w:right="1440" w:bottom="1440" w:left="1440" w:header="709" w:footer="709" w:gutter="0"/>
      <w:pgNumType w:start="3"/>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6AAA" w:rsidRDefault="00466AAA">
      <w:pPr>
        <w:spacing w:after="0" w:line="240" w:lineRule="auto"/>
      </w:pPr>
      <w:r>
        <w:separator/>
      </w:r>
    </w:p>
  </w:endnote>
  <w:endnote w:type="continuationSeparator" w:id="0">
    <w:p w:rsidR="00466AAA" w:rsidRDefault="00466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F0F" w:rsidRDefault="00466AAA">
    <w:pPr>
      <w:pBdr>
        <w:top w:val="nil"/>
        <w:left w:val="nil"/>
        <w:bottom w:val="nil"/>
        <w:right w:val="nil"/>
        <w:between w:val="nil"/>
      </w:pBdr>
      <w:tabs>
        <w:tab w:val="center" w:pos="4513"/>
        <w:tab w:val="right" w:pos="9026"/>
      </w:tabs>
      <w:spacing w:after="0" w:line="240" w:lineRule="auto"/>
      <w:rPr>
        <w:color w:val="000000"/>
      </w:rPr>
    </w:pPr>
    <w:r>
      <w:t xml:space="preserve">                                                                                          </w:t>
    </w:r>
    <w:r>
      <w:fldChar w:fldCharType="begin"/>
    </w:r>
    <w:r>
      <w:instrText>PAGE</w:instrText>
    </w:r>
    <w:r w:rsidR="00A26776">
      <w:fldChar w:fldCharType="separate"/>
    </w:r>
    <w:r w:rsidR="00A26776">
      <w:rPr>
        <w:noProof/>
      </w:rPr>
      <w:t>10</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F0F" w:rsidRDefault="00520F0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6AAA" w:rsidRDefault="00466AAA">
      <w:pPr>
        <w:spacing w:after="0" w:line="240" w:lineRule="auto"/>
      </w:pPr>
      <w:r>
        <w:separator/>
      </w:r>
    </w:p>
  </w:footnote>
  <w:footnote w:type="continuationSeparator" w:id="0">
    <w:p w:rsidR="00466AAA" w:rsidRDefault="00466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F0F" w:rsidRDefault="00520F0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544A0"/>
    <w:multiLevelType w:val="multilevel"/>
    <w:tmpl w:val="D26898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7107E88"/>
    <w:multiLevelType w:val="multilevel"/>
    <w:tmpl w:val="EDF8EB70"/>
    <w:lvl w:ilvl="0">
      <w:start w:val="1"/>
      <w:numFmt w:val="decimal"/>
      <w:lvlText w:val="%1."/>
      <w:lvlJc w:val="left"/>
      <w:pPr>
        <w:ind w:left="1221" w:hanging="361"/>
      </w:pPr>
      <w:rPr>
        <w:rFonts w:ascii="Times New Roman" w:eastAsia="Times New Roman" w:hAnsi="Times New Roman" w:cs="Times New Roman"/>
        <w:b w:val="0"/>
        <w:i w:val="0"/>
        <w:sz w:val="24"/>
        <w:szCs w:val="24"/>
      </w:rPr>
    </w:lvl>
    <w:lvl w:ilvl="1">
      <w:numFmt w:val="bullet"/>
      <w:lvlText w:val="•"/>
      <w:lvlJc w:val="left"/>
      <w:pPr>
        <w:ind w:left="2062" w:hanging="361"/>
      </w:pPr>
    </w:lvl>
    <w:lvl w:ilvl="2">
      <w:numFmt w:val="bullet"/>
      <w:lvlText w:val="•"/>
      <w:lvlJc w:val="left"/>
      <w:pPr>
        <w:ind w:left="2905" w:hanging="361"/>
      </w:pPr>
    </w:lvl>
    <w:lvl w:ilvl="3">
      <w:numFmt w:val="bullet"/>
      <w:lvlText w:val="•"/>
      <w:lvlJc w:val="left"/>
      <w:pPr>
        <w:ind w:left="3748" w:hanging="361"/>
      </w:pPr>
    </w:lvl>
    <w:lvl w:ilvl="4">
      <w:numFmt w:val="bullet"/>
      <w:lvlText w:val="•"/>
      <w:lvlJc w:val="left"/>
      <w:pPr>
        <w:ind w:left="4591" w:hanging="361"/>
      </w:pPr>
    </w:lvl>
    <w:lvl w:ilvl="5">
      <w:numFmt w:val="bullet"/>
      <w:lvlText w:val="•"/>
      <w:lvlJc w:val="left"/>
      <w:pPr>
        <w:ind w:left="5434" w:hanging="361"/>
      </w:pPr>
    </w:lvl>
    <w:lvl w:ilvl="6">
      <w:numFmt w:val="bullet"/>
      <w:lvlText w:val="•"/>
      <w:lvlJc w:val="left"/>
      <w:pPr>
        <w:ind w:left="6277" w:hanging="361"/>
      </w:pPr>
    </w:lvl>
    <w:lvl w:ilvl="7">
      <w:numFmt w:val="bullet"/>
      <w:lvlText w:val="•"/>
      <w:lvlJc w:val="left"/>
      <w:pPr>
        <w:ind w:left="7120" w:hanging="361"/>
      </w:pPr>
    </w:lvl>
    <w:lvl w:ilvl="8">
      <w:numFmt w:val="bullet"/>
      <w:lvlText w:val="•"/>
      <w:lvlJc w:val="left"/>
      <w:pPr>
        <w:ind w:left="7963" w:hanging="361"/>
      </w:pPr>
    </w:lvl>
  </w:abstractNum>
  <w:abstractNum w:abstractNumId="2" w15:restartNumberingAfterBreak="0">
    <w:nsid w:val="5F214DB4"/>
    <w:multiLevelType w:val="multilevel"/>
    <w:tmpl w:val="67B64CAC"/>
    <w:lvl w:ilvl="0">
      <w:start w:val="5"/>
      <w:numFmt w:val="decimal"/>
      <w:lvlText w:val="%1"/>
      <w:lvlJc w:val="left"/>
      <w:pPr>
        <w:ind w:left="360" w:hanging="360"/>
      </w:pPr>
    </w:lvl>
    <w:lvl w:ilvl="1">
      <w:start w:val="1"/>
      <w:numFmt w:val="decimal"/>
      <w:lvlText w:val="%1.%2"/>
      <w:lvlJc w:val="left"/>
      <w:pPr>
        <w:ind w:left="1581" w:hanging="360"/>
      </w:pPr>
    </w:lvl>
    <w:lvl w:ilvl="2">
      <w:start w:val="1"/>
      <w:numFmt w:val="decimal"/>
      <w:lvlText w:val="%1.%2.%3"/>
      <w:lvlJc w:val="left"/>
      <w:pPr>
        <w:ind w:left="3162" w:hanging="720"/>
      </w:pPr>
    </w:lvl>
    <w:lvl w:ilvl="3">
      <w:start w:val="1"/>
      <w:numFmt w:val="decimal"/>
      <w:lvlText w:val="%1.%2.%3.%4"/>
      <w:lvlJc w:val="left"/>
      <w:pPr>
        <w:ind w:left="4383" w:hanging="720"/>
      </w:pPr>
    </w:lvl>
    <w:lvl w:ilvl="4">
      <w:start w:val="1"/>
      <w:numFmt w:val="decimal"/>
      <w:lvlText w:val="%1.%2.%3.%4.%5"/>
      <w:lvlJc w:val="left"/>
      <w:pPr>
        <w:ind w:left="5964" w:hanging="1080"/>
      </w:pPr>
    </w:lvl>
    <w:lvl w:ilvl="5">
      <w:start w:val="1"/>
      <w:numFmt w:val="decimal"/>
      <w:lvlText w:val="%1.%2.%3.%4.%5.%6"/>
      <w:lvlJc w:val="left"/>
      <w:pPr>
        <w:ind w:left="7185" w:hanging="1080"/>
      </w:pPr>
    </w:lvl>
    <w:lvl w:ilvl="6">
      <w:start w:val="1"/>
      <w:numFmt w:val="decimal"/>
      <w:lvlText w:val="%1.%2.%3.%4.%5.%6.%7"/>
      <w:lvlJc w:val="left"/>
      <w:pPr>
        <w:ind w:left="8766" w:hanging="1440"/>
      </w:pPr>
    </w:lvl>
    <w:lvl w:ilvl="7">
      <w:start w:val="1"/>
      <w:numFmt w:val="decimal"/>
      <w:lvlText w:val="%1.%2.%3.%4.%5.%6.%7.%8"/>
      <w:lvlJc w:val="left"/>
      <w:pPr>
        <w:ind w:left="9987" w:hanging="1440"/>
      </w:pPr>
    </w:lvl>
    <w:lvl w:ilvl="8">
      <w:start w:val="1"/>
      <w:numFmt w:val="decimal"/>
      <w:lvlText w:val="%1.%2.%3.%4.%5.%6.%7.%8.%9"/>
      <w:lvlJc w:val="left"/>
      <w:pPr>
        <w:ind w:left="11568" w:hanging="1800"/>
      </w:pPr>
    </w:lvl>
  </w:abstractNum>
  <w:abstractNum w:abstractNumId="3" w15:restartNumberingAfterBreak="0">
    <w:nsid w:val="6025477C"/>
    <w:multiLevelType w:val="multilevel"/>
    <w:tmpl w:val="6D8648E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753F3215"/>
    <w:multiLevelType w:val="multilevel"/>
    <w:tmpl w:val="23528CCC"/>
    <w:lvl w:ilvl="0">
      <w:start w:val="1"/>
      <w:numFmt w:val="decimal"/>
      <w:lvlText w:val="%1."/>
      <w:lvlJc w:val="left"/>
      <w:pPr>
        <w:ind w:left="785"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F0F"/>
    <w:rsid w:val="00466AAA"/>
    <w:rsid w:val="00520F0F"/>
    <w:rsid w:val="00A267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9EC6"/>
  <w15:docId w15:val="{1C734818-F378-4BF9-8509-3D3B5A510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3FBC"/>
  </w:style>
  <w:style w:type="paragraph" w:styleId="Heading1">
    <w:name w:val="heading 1"/>
    <w:next w:val="Normal"/>
    <w:link w:val="Heading1Char"/>
    <w:uiPriority w:val="9"/>
    <w:qFormat/>
    <w:rsid w:val="009F3FBC"/>
    <w:pPr>
      <w:keepNext/>
      <w:keepLines/>
      <w:spacing w:after="3" w:line="263" w:lineRule="auto"/>
      <w:ind w:left="4179" w:right="3719" w:hanging="10"/>
      <w:jc w:val="center"/>
      <w:outlineLvl w:val="0"/>
    </w:pPr>
    <w:rPr>
      <w:b/>
      <w:color w:val="000000"/>
      <w:sz w:val="32"/>
    </w:rPr>
  </w:style>
  <w:style w:type="paragraph" w:styleId="Heading2">
    <w:name w:val="heading 2"/>
    <w:basedOn w:val="Normal"/>
    <w:next w:val="Normal"/>
    <w:link w:val="Heading2Char"/>
    <w:uiPriority w:val="9"/>
    <w:semiHidden/>
    <w:unhideWhenUsed/>
    <w:qFormat/>
    <w:rsid w:val="009F3F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30F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9F3FBC"/>
    <w:pPr>
      <w:ind w:left="720"/>
      <w:contextualSpacing/>
    </w:pPr>
  </w:style>
  <w:style w:type="character" w:customStyle="1" w:styleId="oypena">
    <w:name w:val="oypena"/>
    <w:basedOn w:val="DefaultParagraphFont"/>
    <w:rsid w:val="009F3FBC"/>
  </w:style>
  <w:style w:type="character" w:customStyle="1" w:styleId="Heading1Char">
    <w:name w:val="Heading 1 Char"/>
    <w:basedOn w:val="DefaultParagraphFont"/>
    <w:link w:val="Heading1"/>
    <w:uiPriority w:val="9"/>
    <w:rsid w:val="009F3FBC"/>
    <w:rPr>
      <w:rFonts w:ascii="Calibri" w:eastAsia="Calibri" w:hAnsi="Calibri" w:cs="Calibri"/>
      <w:b/>
      <w:color w:val="000000"/>
      <w:sz w:val="32"/>
      <w:lang w:eastAsia="en-IN"/>
    </w:rPr>
  </w:style>
  <w:style w:type="character" w:customStyle="1" w:styleId="Heading2Char">
    <w:name w:val="Heading 2 Char"/>
    <w:basedOn w:val="DefaultParagraphFont"/>
    <w:link w:val="Heading2"/>
    <w:uiPriority w:val="9"/>
    <w:semiHidden/>
    <w:rsid w:val="009F3FBC"/>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9F3FB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9F3FBC"/>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330F19"/>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5F0A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AC2"/>
  </w:style>
  <w:style w:type="paragraph" w:styleId="Footer">
    <w:name w:val="footer"/>
    <w:basedOn w:val="Normal"/>
    <w:link w:val="FooterChar"/>
    <w:uiPriority w:val="99"/>
    <w:unhideWhenUsed/>
    <w:rsid w:val="005F0A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AC2"/>
  </w:style>
  <w:style w:type="paragraph" w:styleId="Caption">
    <w:name w:val="caption"/>
    <w:basedOn w:val="Normal"/>
    <w:next w:val="Normal"/>
    <w:uiPriority w:val="35"/>
    <w:unhideWhenUsed/>
    <w:qFormat/>
    <w:rsid w:val="00544375"/>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6679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7951"/>
    <w:rPr>
      <w:sz w:val="20"/>
      <w:szCs w:val="20"/>
    </w:rPr>
  </w:style>
  <w:style w:type="character" w:styleId="FootnoteReference">
    <w:name w:val="footnote reference"/>
    <w:basedOn w:val="DefaultParagraphFont"/>
    <w:uiPriority w:val="99"/>
    <w:semiHidden/>
    <w:unhideWhenUsed/>
    <w:rsid w:val="00667951"/>
    <w:rPr>
      <w:vertAlign w:val="superscript"/>
    </w:rPr>
  </w:style>
  <w:style w:type="table" w:styleId="TableGrid">
    <w:name w:val="Table Grid"/>
    <w:basedOn w:val="TableNormal"/>
    <w:uiPriority w:val="39"/>
    <w:rsid w:val="00BC3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3D7D"/>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IrGHjmqElaV5z5WxoCIq4j3ygg==">CgMxLjAyCGguZ2pkZ3hzMgloLjMwajB6bGw4AHIhMU51aVA3LUhjaE9LcC00aFN5c0ZZdllxbEhXQVpYWEh5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5542</Words>
  <Characters>31590</Characters>
  <Application>Microsoft Office Word</Application>
  <DocSecurity>0</DocSecurity>
  <Lines>263</Lines>
  <Paragraphs>74</Paragraphs>
  <ScaleCrop>false</ScaleCrop>
  <Company/>
  <LinksUpToDate>false</LinksUpToDate>
  <CharactersWithSpaces>37058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dc:creator>
  <cp:lastModifiedBy>HIMANSHU</cp:lastModifiedBy>
  <cp:revision>2</cp:revision>
  <dcterms:created xsi:type="dcterms:W3CDTF">2024-10-10T05:09:00Z</dcterms:created>
  <dcterms:modified xsi:type="dcterms:W3CDTF">2024-11-28T07:19:00Z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c317cfbf-01e2-4bda-b403-21083236f920</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edfb1a84-4453-38e7-9718-388c5ed39d51</vt:lpwstr>
  </property>
  <property fmtid="{D5CDD505-2E9C-101B-9397-08002B2CF9AE}" pid="25" name="Mendeley Citation Style_1">
    <vt:lpwstr>http://www.zotero.org/styles/ieee</vt:lpwstr>
  </property>
</Properties>
</file>