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AC74D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Blockchain is a decentralized digital ledger for secure, transparent transactions.</w:t>
      </w:r>
    </w:p>
    <w:p w14:paraId="68FC80A7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NGOs need improved transparency and accountability to build trust with donors.</w:t>
      </w:r>
    </w:p>
    <w:p w14:paraId="39E082E6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Current NGO reporting methods have limitations in tracing donations and efficiency.</w:t>
      </w:r>
    </w:p>
    <w:p w14:paraId="750A9189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Blockchain offers donation tracking, enhanced transparency, and standardized reporting.</w:t>
      </w:r>
    </w:p>
    <w:p w14:paraId="317E28C2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Smart contracts can automate NGO processes and improve fund allocation.</w:t>
      </w:r>
    </w:p>
    <w:p w14:paraId="4FEE7B35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Proposed system integrates blockchain with existing NGO structures.</w:t>
      </w:r>
    </w:p>
    <w:p w14:paraId="0AF98D34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Benefits include increased donor trust, reduced fraud risk, and improved efficiency.</w:t>
      </w:r>
    </w:p>
    <w:p w14:paraId="22AABB6A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Challenges: high costs, stakeholder resistance, privacy concerns, and regulatory issues.</w:t>
      </w:r>
    </w:p>
    <w:p w14:paraId="0AE49BD7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Case studies show potential and challenges of blockchain in humanitarian sectors.</w:t>
      </w:r>
    </w:p>
    <w:p w14:paraId="7F3B41C5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Hybrid approaches combining blockchain with traditional methods may be optimal.</w:t>
      </w:r>
    </w:p>
    <w:p w14:paraId="1F572B63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Phased implementation approach recommended for NGOs considering blockchain.</w:t>
      </w:r>
    </w:p>
    <w:p w14:paraId="6E284283" w14:textId="77777777" w:rsidR="000070BB" w:rsidRPr="000070BB" w:rsidRDefault="000070BB" w:rsidP="000070BB">
      <w:pPr>
        <w:numPr>
          <w:ilvl w:val="0"/>
          <w:numId w:val="1"/>
        </w:numPr>
      </w:pPr>
      <w:proofErr w:type="gramStart"/>
      <w:r w:rsidRPr="000070BB">
        <w:t>Future outlook</w:t>
      </w:r>
      <w:proofErr w:type="gramEnd"/>
      <w:r w:rsidRPr="000070BB">
        <w:t xml:space="preserve"> includes integration with AI and IoT for sophisticated tracking.</w:t>
      </w:r>
    </w:p>
    <w:p w14:paraId="198C9BB8" w14:textId="77777777" w:rsidR="000070BB" w:rsidRPr="000070BB" w:rsidRDefault="000070BB" w:rsidP="000070BB">
      <w:pPr>
        <w:numPr>
          <w:ilvl w:val="0"/>
          <w:numId w:val="1"/>
        </w:numPr>
      </w:pPr>
      <w:r w:rsidRPr="000070BB">
        <w:t>Blockchain is not a silver bullet but offers significant potential for NGO transparency.</w:t>
      </w:r>
    </w:p>
    <w:p w14:paraId="55CBA56C" w14:textId="77777777" w:rsidR="000070BB" w:rsidRDefault="000070BB"/>
    <w:sectPr w:rsidR="0000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11975"/>
    <w:multiLevelType w:val="multilevel"/>
    <w:tmpl w:val="ABF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5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BB"/>
    <w:rsid w:val="000070BB"/>
    <w:rsid w:val="0077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2B96"/>
  <w15:chartTrackingRefBased/>
  <w15:docId w15:val="{2143A384-3986-4E17-8989-807E222D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42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MASTER</dc:creator>
  <cp:keywords/>
  <dc:description/>
  <cp:lastModifiedBy>GAMING MASTER</cp:lastModifiedBy>
  <cp:revision>1</cp:revision>
  <dcterms:created xsi:type="dcterms:W3CDTF">2024-09-26T07:37:00Z</dcterms:created>
  <dcterms:modified xsi:type="dcterms:W3CDTF">2024-09-26T07:38:00Z</dcterms:modified>
</cp:coreProperties>
</file>