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MUTUAL NON-DISCLOSURE AGREEMENT</w:t>
      </w:r>
    </w:p>
    <w:p>
      <w:r>
        <w:t xml:space="preserve">This Mutual Non-Disclosure Agreement ("Agreement") is entered into between the two parties named below (each a "Party" and together the "Parties") for the purpose of exploring a potential business collaboration. Both Parties may share confidential information and both agree to protect each other's information equally.</w:t>
      </w:r>
    </w:p>
    <w:p>
      <w:pPr>
        <w:pStyle w:val="Heading2"/>
        <w:spacing w:before="200"/>
      </w:pPr>
      <w:r>
        <w:rPr>
          <w:b/>
          <w:bCs/>
        </w:rPr>
        <w:t xml:space="preserve">1. DEFINITION OF CONFIDENTIAL INFORMATION</w:t>
      </w:r>
    </w:p>
    <w:p>
      <w:r>
        <w:t xml:space="preserve">"Confidential Information" means any non-public technical, business, financial, or strategic information disclosed by one Party to the other, provided it is clearly marked as confidential or identified as such at the time of disclosure. Verbal disclosures must be confirmed in writing within 5 business days to be considered confidential.</w:t>
      </w:r>
    </w:p>
    <w:p>
      <w:pPr>
        <w:pStyle w:val="Heading2"/>
        <w:spacing w:before="200"/>
      </w:pPr>
      <w:r>
        <w:rPr>
          <w:b/>
          <w:bCs/>
        </w:rPr>
        <w:t xml:space="preserve">2. OBLIGATIONS</w:t>
      </w:r>
    </w:p>
    <w:p>
      <w:r>
        <w:t xml:space="preserve">Each Party agrees to: (a) hold Confidential Information in strict confidence using at least the same degree of care it uses for its own confidential information, but no less than reasonable care; (b) use Confidential Information solely to evaluate the potential collaboration; and (c) limit disclosure to employees or advisors who have a need to know and are bound by similar confidentiality obligations.</w:t>
      </w:r>
    </w:p>
    <w:p>
      <w:pPr>
        <w:pStyle w:val="Heading2"/>
        <w:spacing w:before="200"/>
      </w:pPr>
      <w:r>
        <w:rPr>
          <w:b/>
          <w:bCs/>
        </w:rPr>
        <w:t xml:space="preserve">3. EXCLUSIONS</w:t>
      </w:r>
    </w:p>
    <w:p>
      <w:r>
        <w:t xml:space="preserve">Obligations do not apply to information that: (a) is or becomes publicly available without breach of this Agreement; (b) was rightfully known to the receiving Party before disclosure; (c) is independently developed without use of Confidential Information; or (d) is required to be disclosed by law or court order, provided the disclosing Party is given prior written notice where legally permissible.</w:t>
      </w:r>
    </w:p>
    <w:p>
      <w:pPr>
        <w:pStyle w:val="Heading2"/>
        <w:spacing w:before="200"/>
      </w:pPr>
      <w:r>
        <w:rPr>
          <w:b/>
          <w:bCs/>
        </w:rPr>
        <w:t xml:space="preserve">4. TERM</w:t>
      </w:r>
    </w:p>
    <w:p>
      <w:r>
        <w:t xml:space="preserve">This Agreement is effective for 2 years from the date of signing. Confidentiality obligations for information disclosed during this period continue for an additional 2 years after expiration, for a maximum total of 4 years from the date of disclosure.</w:t>
      </w:r>
    </w:p>
    <w:p>
      <w:pPr>
        <w:pStyle w:val="Heading2"/>
        <w:spacing w:before="200"/>
      </w:pPr>
      <w:r>
        <w:rPr>
          <w:b/>
          <w:bCs/>
        </w:rPr>
        <w:t xml:space="preserve">5. RETURN OF INFORMATION</w:t>
      </w:r>
    </w:p>
    <w:p>
      <w:r>
        <w:t xml:space="preserve">Upon written request or termination of this Agreement, each Party shall promptly return or destroy the other Party's Confidential Information and certify in writing that it has done so. Each Party may retain one archival copy for legal compliance purposes.</w:t>
      </w:r>
    </w:p>
    <w:p>
      <w:pPr>
        <w:pStyle w:val="Heading2"/>
        <w:spacing w:before="200"/>
      </w:pPr>
      <w:r>
        <w:rPr>
          <w:b/>
          <w:bCs/>
        </w:rPr>
        <w:t xml:space="preserve">6. NO LICENSE</w:t>
      </w:r>
    </w:p>
    <w:p>
      <w:r>
        <w:t xml:space="preserve">Nothing in this Agreement grants either Party any rights to the other's intellectual property, patents, trademarks, or copyrights. No license is implied by the disclosure of Confidential Information.</w:t>
      </w:r>
    </w:p>
    <w:p>
      <w:pPr>
        <w:pStyle w:val="Heading2"/>
        <w:spacing w:before="200"/>
      </w:pPr>
      <w:r>
        <w:rPr>
          <w:b/>
          <w:bCs/>
        </w:rPr>
        <w:t xml:space="preserve">7. GOVERNING LAW</w:t>
      </w:r>
    </w:p>
    <w:p>
      <w:r>
        <w:t xml:space="preserve">This Agreement is governed by the laws of the state mutually agreed upon in writing by both Parties. Disputes shall first be attempted through mediation. Each Party retains the right to seek injunctive relief in any court of competent jurisdiction to prevent irreparable harm from a breach.</w:t>
      </w:r>
    </w:p>
    <w:p>
      <w:pPr>
        <w:pStyle w:val="Heading2"/>
        <w:spacing w:before="200"/>
      </w:pPr>
      <w:r>
        <w:rPr>
          <w:b/>
          <w:bCs/>
        </w:rPr>
        <w:t xml:space="preserve">8. GENERAL</w:t>
      </w:r>
    </w:p>
    <w:p>
      <w:r>
        <w:t xml:space="preserve">This Agreement constitutes the entire agreement between the Parties regarding confidentiality and supersedes all prior discussions. Amendments must be in writing and signed by both Parties. Neither Party may assign its obligations without the other's consent. If any provision is found unenforceable, the remainder of the Agreement stays in full effect.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2026-04-11T06:17:36.148Z</dcterms:created>
  <dcterms:modified xsi:type="dcterms:W3CDTF">2026-04-11T06:17:36.148Z</dcterms:modified>
</cp:coreProperties>
</file>

<file path=docProps/custom.xml><?xml version="1.0" encoding="utf-8"?>
<Properties xmlns="http://schemas.openxmlformats.org/officeDocument/2006/custom-properties" xmlns:vt="http://schemas.openxmlformats.org/officeDocument/2006/docPropsVTypes"/>
</file>