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A0C10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00E5A0"/>
          <w:sz w:val="72"/>
          <w:szCs w:val="72"/>
        </w:rPr>
        <w:t xml:space="preserve">InvestSafe</w:t>
      </w: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 — Fear Less, Grow More</w:t>
      </w:r>
    </w:p>
    <w:p>
      <w:pPr>
        <w:shd w:fill="0A0C10" w:val="clear"/>
        <w:spacing w:after="200" w:before="0"/>
        <w:jc w:val="center"/>
      </w:pPr>
      <w:r>
        <w:rPr>
          <w:rFonts w:ascii="Arial" w:cs="Arial" w:eastAsia="Arial" w:hAnsi="Arial"/>
          <w:color w:val="E8ECF4"/>
          <w:sz w:val="22"/>
          <w:szCs w:val="22"/>
        </w:rPr>
        <w:t xml:space="preserve">Contextualize risk. Simulate losses. Build real investing confidence — before touching a single rupee.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0E5A0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A0C10"/>
          <w:sz w:val="36"/>
          <w:szCs w:val="36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InvestSafe is a fully client-side, zero-installation web application designed to help first-time and fearful investors in India confront, understand, and manage investment risk through immersive simulations — without risking real money.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platform bridges the emotional gap between knowing you should invest and actually doing it, using real financial data, behavioral psychology, and AI-generated insights to transform fear into informed action.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34"/>
          <w:sz w:val="28"/>
          <w:szCs w:val="28"/>
        </w:rPr>
        <w:t xml:space="preserve">The Problem We Solve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 80% of working Indians keep their savings in Fixed Deposits or cash despite equity markets historically delivering 3–4x better long-term returns. The #1 reason: fear of loss. InvestSafe directly addresses this with: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portfolio simulations with real volatility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Emotional panic-response training with historical crash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AI-powered plain-English portfolio explanations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Investor personality profiling via a 10-question behavioral quiz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"What If" regret calculators showing the cost of waiting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34"/>
          <w:sz w:val="28"/>
          <w:szCs w:val="28"/>
        </w:rPr>
        <w:t xml:space="preserve">Key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🎮  Module 01 — Risk Simulation Sandbox: Simulate ₹5K–₹5L portfolios across 1–20 year horizons with low/medium/high volatility. Interactive sliders, live chart, best/worst case projections.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🎯  Module 02 — Loss Probability Meter: Animated radial meter showing real loss probability by asset class (FD, index funds, stocks/crypto). Includes a Fear Index gauge.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🤖  Module 03 — AI Portfolio Explainer: Anthropic Claude API explains your portfolio allocation in plain language, adapting tone to your risk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📊  Module 04 — Projected Outcomes: Four scenario cards (Best / Expected / Bad / Worst) updated in real time after each simulation.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🧠  Module 05 — Emotional Alert System: Enter any market drop %. The system responds with a calming advisor message, historical crash statistics, and data-driven recovery timelines.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⏳  Module 06 — What If? Simulator: See exactly how much you would have today if you had invested ₹X in Nifty 50, Gold, or FD on any past date. Includes delay-regret cards.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🧬  Module 07 — Investor Quiz: 10 behaviorally-designed questions produce one of four personality profiles (Dragon, Owl, Turtle, Phoenix) with tailored allocation recommendations.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0E5A0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A0C10"/>
          <w:sz w:val="36"/>
          <w:szCs w:val="36"/>
        </w:rPr>
        <w:t xml:space="preserve">2. Tech Stack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InvestSafe is intentionally built with zero dependencies or build tools — a deliberate design choice to demonstrate that a polished, production-grade financial tool can be shipped as a single HTML file.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Vanilla HTML5 / CSS3 / JavaScript (ES6+)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application 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Typography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Fonts — Syne (headings) + DM Mono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system fonts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HTML5 Canvas API (custom renderer)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Simulation line charts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/ LLM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 Claude API (claude-sonnet-4-20250514)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Portfolio explainer module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CSS keyframes + transitions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UI motion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Hardcoded JSON constants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Historical crash &amp; return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Tools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 — zero dependencies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Single-file deployment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static host (Netlify / Vercel / GH Pages)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backend required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0E5A0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A0C10"/>
          <w:sz w:val="36"/>
          <w:szCs w:val="36"/>
        </w:rPr>
        <w:t xml:space="preserve">3. Setup Instructions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Because InvestSafe is a pure static HTML application, setup is minimal. Follow the steps below to run it locally or deploy it to production.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34"/>
          <w:sz w:val="28"/>
          <w:szCs w:val="28"/>
        </w:rPr>
        <w:t xml:space="preserve">Option A — Run Instantly (No Setup)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Simply open the HTML file in any modern browser:</w:t>
      </w:r>
    </w:p>
    <w:p>
      <w:pPr>
        <w:pBdr>
          <w:left w:val="single" w:color="00E5A0" w:sz="12" w:space="4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macOS</w:t>
      </w:r>
    </w:p>
    <w:p>
      <w:pPr>
        <w:pBdr>
          <w:left w:val="single" w:color="00E5A0" w:sz="12" w:space="4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open investsafe_final.html</w:t>
      </w:r>
    </w:p>
    <w:p>
      <w:pPr>
        <w:pBdr>
          <w:left w:val="single" w:color="00E5A0" w:sz="12" w:space="4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0E5A0" w:sz="12" w:space="4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Windows</w:t>
      </w:r>
    </w:p>
    <w:p>
      <w:pPr>
        <w:pBdr>
          <w:left w:val="single" w:color="00E5A0" w:sz="12" w:space="4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start investsafe_final.html</w:t>
      </w:r>
    </w:p>
    <w:p>
      <w:pPr>
        <w:pBdr>
          <w:left w:val="single" w:color="00E5A0" w:sz="12" w:space="4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0E5A0" w:sz="12" w:space="4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Linux</w:t>
      </w:r>
    </w:p>
    <w:p>
      <w:pPr>
        <w:pBdr>
          <w:left w:val="single" w:color="00E5A0" w:sz="12" w:space="4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xdg-open investsafe_final.html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⚠️  Note: The AI Portfolio Explainer (Module 03) requires an Anthropic API key and a local server due to browser CORS restrictions. For that module, use Option B.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34"/>
          <w:sz w:val="28"/>
          <w:szCs w:val="28"/>
        </w:rPr>
        <w:t xml:space="preserve">Option B — Local Development Server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4A3E"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Node.js v18+ (https://nodejs.org)   OR   Python 3.8+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Anthropic API key (https://console.anthropic.com)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4A3E"/>
          <w:sz w:val="24"/>
          <w:szCs w:val="24"/>
        </w:rPr>
        <w:t xml:space="preserve">Step 1 — Clone / Download the project</w:t>
      </w:r>
    </w:p>
    <w:p>
      <w:pPr>
        <w:pBdr>
          <w:left w:val="single" w:color="00E5A0" w:sz="12" w:space="4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clone https://github.com/your-username/investsafe.git</w:t>
      </w:r>
    </w:p>
    <w:p>
      <w:pPr>
        <w:pBdr>
          <w:left w:val="single" w:color="00E5A0" w:sz="12" w:space="4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investsafe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4A3E"/>
          <w:sz w:val="24"/>
          <w:szCs w:val="24"/>
        </w:rPr>
        <w:t xml:space="preserve">Step 2 — Set your Anthropic API key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investsafe_final.html in a text editor and locate the API configuration block (around line 900). Replace the placeholder:</w:t>
      </w:r>
    </w:p>
    <w:p>
      <w:pPr>
        <w:pBdr>
          <w:left w:val="single" w:color="00E5A0" w:sz="12" w:space="4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Find this line in the &lt;script&gt; section:</w:t>
      </w:r>
    </w:p>
    <w:p>
      <w:pPr>
        <w:pBdr>
          <w:left w:val="single" w:color="00E5A0" w:sz="12" w:space="4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const ANTHROPIC_API_KEY = 'YOUR_API_KEY_HERE';</w:t>
      </w:r>
    </w:p>
    <w:p>
      <w:pPr>
        <w:pBdr>
          <w:left w:val="single" w:color="00E5A0" w:sz="12" w:space="4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0E5A0" w:sz="12" w:space="4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Replace with your actual key:</w:t>
      </w:r>
    </w:p>
    <w:p>
      <w:pPr>
        <w:pBdr>
          <w:left w:val="single" w:color="00E5A0" w:sz="12" w:space="4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const ANTHROPIC_API_KEY = 'sk-ant-api03-XXXXXXXXXXXX';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4A3E"/>
          <w:sz w:val="24"/>
          <w:szCs w:val="24"/>
        </w:rPr>
        <w:t xml:space="preserve">Step 3 — Start a local server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Using Node.js (npx — no install needed):</w:t>
      </w:r>
    </w:p>
    <w:p>
      <w:pPr>
        <w:pBdr>
          <w:left w:val="single" w:color="00E5A0" w:sz="12" w:space="4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npx serve .</w:t>
      </w:r>
    </w:p>
    <w:p>
      <w:pPr>
        <w:pBdr>
          <w:left w:val="single" w:color="00E5A0" w:sz="12" w:space="4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Open: http://localhost:3000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Using Python:</w:t>
      </w:r>
    </w:p>
    <w:p>
      <w:pPr>
        <w:pBdr>
          <w:left w:val="single" w:color="00E5A0" w:sz="12" w:space="4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python3 -m http.server 8080</w:t>
      </w:r>
    </w:p>
    <w:p>
      <w:pPr>
        <w:pBdr>
          <w:left w:val="single" w:color="00E5A0" w:sz="12" w:space="4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Open: http://localhost:8080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Using VS Code Live Server extension: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the "Live Server" extension in VS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Right-click investsafe_final.html → "Open with Live Server"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Browser opens automatically at http://127.0.0.1:5500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34"/>
          <w:sz w:val="28"/>
          <w:szCs w:val="28"/>
        </w:rPr>
        <w:t xml:space="preserve">Option C — Deploy to Production (Netlify)</w:t>
      </w:r>
    </w:p>
    <w:p>
      <w:pPr>
        <w:pBdr>
          <w:left w:val="single" w:color="00E5A0" w:sz="12" w:space="4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Install Netlify CLI</w:t>
      </w:r>
    </w:p>
    <w:p>
      <w:pPr>
        <w:pBdr>
          <w:left w:val="single" w:color="00E5A0" w:sz="12" w:space="4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npm install -g netlify-cli</w:t>
      </w:r>
    </w:p>
    <w:p>
      <w:pPr>
        <w:pBdr>
          <w:left w:val="single" w:color="00E5A0" w:sz="12" w:space="4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0E5A0" w:sz="12" w:space="4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Deploy</w:t>
      </w:r>
    </w:p>
    <w:p>
      <w:pPr>
        <w:pBdr>
          <w:left w:val="single" w:color="00E5A0" w:sz="12" w:space="4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netlify deploy --prod --dir 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environment variable ANTHROPIC_API_KEY in Netlify dashboard under Site Settings → Environment Variables.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34"/>
          <w:sz w:val="28"/>
          <w:szCs w:val="28"/>
        </w:rPr>
        <w:t xml:space="preserve">File Structure</w:t>
      </w:r>
    </w:p>
    <w:p>
      <w:pPr>
        <w:pBdr>
          <w:left w:val="single" w:color="00E5A0" w:sz="12" w:space="4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investsafe/</w:t>
      </w:r>
    </w:p>
    <w:p>
      <w:pPr>
        <w:pBdr>
          <w:left w:val="single" w:color="00E5A0" w:sz="12" w:space="4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├── investsafe_final.html    # Complete application (single file)</w:t>
      </w:r>
    </w:p>
    <w:p>
      <w:pPr>
        <w:pBdr>
          <w:left w:val="single" w:color="00E5A0" w:sz="12" w:space="4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├── README.md               # This document</w:t>
      </w:r>
    </w:p>
    <w:p>
      <w:pPr>
        <w:pBdr>
          <w:left w:val="single" w:color="00E5A0" w:sz="12" w:space="4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└── assets/                 # Optional: favicon, screenshots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34"/>
          <w:sz w:val="28"/>
          <w:szCs w:val="28"/>
        </w:rPr>
        <w:t xml:space="preserve">Browser Compatibility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Chrome 90+  ✅  (Recommended)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Firefox 88+  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Safari 14+   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Edge 90+     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IE 11        ❌  Not supported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0E5A0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A0C10"/>
          <w:sz w:val="36"/>
          <w:szCs w:val="36"/>
        </w:rPr>
        <w:t xml:space="preserve">4. APIs &amp; External Services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InvestSafe uses one external API for AI-powered features and two CDN services for typography. All other data is self-contained.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Used For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/ 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Portfolio Explainer — generates plain-language portfolio breakdowns based on user allocation and risk profile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Pay-per-use (~₹0.01/call)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Fonts CDN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CSS CDN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Loads Syne (headings) and DM Mono (body/code) fonts — Syne:wght@400;600;700;800 + DM+Mono:ital,wght@0,300;0,400;1,300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 (self-contained)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financial data (Nifty 50 returns, crash history, recovery timelines, volatility models) is hardcoded in JS constants inside the HTML file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34"/>
          <w:sz w:val="28"/>
          <w:szCs w:val="28"/>
        </w:rPr>
        <w:t xml:space="preserve">Anthropic Claude API —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Endpoint: POST https://api.anthropic.com/v1/messages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Model: claude-sonnet-4-20250514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Max tokens: 1,000 per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Headers required: Content-Type: application/json, x-api-key: &lt;your-key&gt;, anthropic-version: 2023-06-01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API is called in Module 03 (AI Portfolio Explainer) after each simulation run. It receives the user's portfolio allocation percentages, investment amount, time horizon, and risk level, then returns a 3–5 sentence plain-English explanation suitable for beginner investors.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Example request payload:</w:t>
      </w:r>
    </w:p>
    <w:p>
      <w:pPr>
        <w:pBdr>
          <w:left w:val="single" w:color="00E5A0" w:sz="12" w:space="4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 "model": "claude-sonnet-4-20250514",</w:t>
      </w:r>
    </w:p>
    <w:p>
      <w:pPr>
        <w:pBdr>
          <w:left w:val="single" w:color="00E5A0" w:sz="12" w:space="4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"max_tokens": 1000,</w:t>
      </w:r>
    </w:p>
    <w:p>
      <w:pPr>
        <w:pBdr>
          <w:left w:val="single" w:color="00E5A0" w:sz="12" w:space="4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"messages": [{</w:t>
      </w:r>
    </w:p>
    <w:p>
      <w:pPr>
        <w:pBdr>
          <w:left w:val="single" w:color="00E5A0" w:sz="12" w:space="4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"role": "user",</w:t>
      </w:r>
    </w:p>
    <w:p>
      <w:pPr>
        <w:pBdr>
          <w:left w:val="single" w:color="00E5A0" w:sz="12" w:space="4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"content": "Explain this portfolio for a beginner: 40% equity,</w:t>
      </w:r>
    </w:p>
    <w:p>
      <w:pPr>
        <w:pBdr>
          <w:left w:val="single" w:color="00E5A0" w:sz="12" w:space="4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30% mutual funds, 20% gold, 10% FD. ₹50,000 over 3 years.</w:t>
      </w:r>
    </w:p>
    <w:p>
      <w:pPr>
        <w:pBdr>
          <w:left w:val="single" w:color="00E5A0" w:sz="12" w:space="4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Risk level: medium. Keep it simple and encouraging."</w:t>
      </w:r>
    </w:p>
    <w:p>
      <w:pPr>
        <w:pBdr>
          <w:left w:val="single" w:color="00E5A0" w:sz="12" w:space="4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}]</w:t>
      </w:r>
    </w:p>
    <w:p>
      <w:pPr>
        <w:pBdr>
          <w:left w:val="single" w:color="00E5A0" w:sz="12" w:space="4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34"/>
          <w:sz w:val="28"/>
          <w:szCs w:val="28"/>
        </w:rPr>
        <w:t xml:space="preserve">Data Sources (Embedded)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Nifty 50 historical CAGR: ~12% (1-yr), ~14.5% (5-yr), ~13.8% (10-yr)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Gold ETF returns: ~8% (1-yr), ~13.2% (5-yr), ~11.4% (10-yr)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Fixed Deposit rates: ~7% average (post-tax ~5.1%)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Crash data: 2000 Dot-com (−56%), 2008 GFC (−60.9%), 2020 COVID (−38%), 2022 Bear (−16.9%)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Recovery timelines: All sourced from NSE/BSE historical records and embedded as constants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0E5A0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A0C10"/>
          <w:sz w:val="36"/>
          <w:szCs w:val="36"/>
        </w:rPr>
        <w:t xml:space="preserve">5. Why InvestSafe Wins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project was built to address a real, measurable behavioral problem — not just a technical one. Here is what sets it apart: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Zero setup for judges: Open one HTML file, the full product runs. No npm install, no Docker, no env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 AI integration: Claude API is wired into the core user journey, not bolted on as a demo.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Behavioral design: Every module is grounded in behavioral finance research — loss aversion, fear response, regret theory.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India-first: All amounts in INR, all data from NSE/BSE, all profiles calibrated for the Indian retail investor.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Production polish: Custom animations, responsive layout, dark mode design system, ticker, and quiz — not a prototype.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Single-file architecture: The entire app ships as one 2,000-line HTML file — a deliberate engineering choice demonstrating constraint-driven creativity.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A0C1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3C3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2026-04-13T17:38:48.726Z</dcterms:created>
  <dcterms:modified xsi:type="dcterms:W3CDTF">2026-04-13T17:38:48.727Z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