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 August 23, 1997</w:t>
      </w:r>
      <w:r>
        <w:rPr>
          <w:spacing w:val="0"/>
          <w:rtl w:val="0"/>
          <w:lang w:val="en-US"/>
        </w:rPr>
      </w:r>
      <w:r>
        <w:rPr>
          <w:rtl w:val="0"/>
          <w:lang w:val="en-US"/>
        </w:rPr>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 read section 32 of the Companies Act, October 08, 1925</w:t>
      </w:r>
      <w:r>
        <w:rPr>
          <w:i w:val="1"/>
          <w:iCs w:val="1"/>
          <w:spacing w:val="-3"/>
          <w:sz w:val="20"/>
          <w:szCs w:val="20"/>
          <w:rtl w:val="0"/>
        </w:rPr>
      </w:r>
      <w:r>
        <w:rPr>
          <w:i w:val="1"/>
          <w:iCs w:val="1"/>
          <w:sz w:val="20"/>
          <w:szCs w:val="20"/>
          <w:rtl w:val="0"/>
          <w:lang w:val="en-US"/>
        </w:rPr>
      </w:r>
      <w:r>
        <w:rPr>
          <w:i w:val="1"/>
          <w:iCs w:val="1"/>
          <w:spacing w:val="-2"/>
          <w:sz w:val="20"/>
          <w:szCs w:val="20"/>
          <w:rtl w:val="0"/>
        </w:rPr>
      </w:r>
      <w:r>
        <w:rPr>
          <w:i w:val="1"/>
          <w:iCs w:val="1"/>
          <w:sz w:val="20"/>
          <w:szCs w:val="20"/>
          <w:rtl w:val="0"/>
          <w:lang w:val="fr-FR"/>
        </w:rPr>
      </w:r>
      <w:r>
        <w:rPr>
          <w:i w:val="1"/>
          <w:iCs w:val="1"/>
          <w:spacing w:val="-2"/>
          <w:sz w:val="20"/>
          <w:szCs w:val="20"/>
          <w:rtl w:val="0"/>
        </w:rPr>
      </w:r>
      <w:r>
        <w:rPr>
          <w:i w:val="1"/>
          <w:iCs w:val="1"/>
          <w:sz w:val="20"/>
          <w:szCs w:val="20"/>
          <w:rtl w:val="0"/>
        </w:rPr>
      </w:r>
      <w:r>
        <w:rPr>
          <w:i w:val="1"/>
          <w:iCs w:val="1"/>
          <w:spacing w:val="-5"/>
          <w:sz w:val="20"/>
          <w:szCs w:val="20"/>
          <w:rtl w:val="0"/>
        </w:rPr>
      </w:r>
      <w:r>
        <w:rPr>
          <w:i w:val="1"/>
          <w:iCs w:val="1"/>
          <w:sz w:val="20"/>
          <w:szCs w:val="20"/>
          <w:rtl w:val="0"/>
          <w:lang w:val="en-US"/>
        </w:rPr>
      </w:r>
      <w:r>
        <w:rPr>
          <w:i w:val="1"/>
          <w:iCs w:val="1"/>
          <w:spacing w:val="-3"/>
          <w:sz w:val="20"/>
          <w:szCs w:val="20"/>
          <w:rtl w:val="0"/>
        </w:rPr>
      </w:r>
      <w:r>
        <w:rPr>
          <w:i w:val="1"/>
          <w:iCs w:val="1"/>
          <w:sz w:val="20"/>
          <w:szCs w:val="20"/>
          <w:rtl w:val="0"/>
          <w:lang w:val="en-US"/>
        </w:rPr>
      </w:r>
      <w:r>
        <w:rPr>
          <w:i w:val="1"/>
          <w:iCs w:val="1"/>
          <w:spacing w:val="-5"/>
          <w:sz w:val="20"/>
          <w:szCs w:val="20"/>
          <w:rtl w:val="0"/>
        </w:rPr>
      </w:r>
      <w:r>
        <w:rPr>
          <w:i w:val="1"/>
          <w:iCs w:val="1"/>
          <w:sz w:val="20"/>
          <w:szCs w:val="20"/>
          <w:rtl w:val="0"/>
          <w:lang w:val="en-US"/>
        </w:rPr>
      </w:r>
      <w:r>
        <w:rPr>
          <w:i w:val="1"/>
          <w:iCs w:val="1"/>
          <w:spacing w:val="-5"/>
          <w:sz w:val="20"/>
          <w:szCs w:val="20"/>
          <w:rtl w:val="0"/>
        </w:rPr>
      </w:r>
      <w:r>
        <w:rPr>
          <w:i w:val="1"/>
          <w:iCs w:val="1"/>
          <w:sz w:val="20"/>
          <w:szCs w:val="20"/>
          <w:rtl w:val="0"/>
          <w:lang w:val="en-US"/>
        </w:rPr>
      </w:r>
      <w:r>
        <w:rPr>
          <w:i w:val="1"/>
          <w:iCs w:val="1"/>
          <w:spacing w:val="-2"/>
          <w:sz w:val="20"/>
          <w:szCs w:val="20"/>
          <w:rtl w:val="0"/>
        </w:rPr>
      </w:r>
      <w:r>
        <w:rPr>
          <w:i w:val="1"/>
          <w:iCs w:val="1"/>
          <w:spacing w:val="-3"/>
          <w:sz w:val="20"/>
          <w:szCs w:val="20"/>
          <w:rtl w:val="0"/>
        </w:rPr>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Taylor Inc CORPORATE IDENTITY NUMBER: U13278MH1997PLC356787</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Berry, Green and Ward AND TELEPHONE</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Reid, Ferguson and Sanchez Chakan Michael Marshall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Perez Inc, Hawkins, Cohen and Cameron, Off Pallod Farms, Michael Leblanc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Teresa Richardson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Jeffrey Anderson MD: franklinbond@example.com Telephone: +91 27956 88398</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Monica Bailey, Mrs. Elizabeth Knapp MD, Melissa Hernandez, ROHIT Hector James Ford, RAKHI GIRIJA SHETTY, 2009-02-22 Kelly Carpenter, Adam Green, Price and Paul Sheppard 840, Moore-Dawson, CT August 21, 1998, 006 0477 Kristine Newman 296, 79796 Stephens Turnpike Suite 891, Port Johnstad, GA 85304, VT 2018-09-03, 856 King and Sons. 850, 737 Guerra Cliff, Chambersberg, SC 40193, Zachary White, Diaz-Frederick, Dana Bennett and Michael Henry January 19, 1954, Harris, Edwards and Oconnell, Gray, Hall and Mccann, Taylor and Flores, Nunez-Stephens, Jessica Jordan, Long, Ryan James, Chad Smith and Kathleen Jensen and Heather Raymond and Unit Donald Evans March 25, 1919, Eric Snyder LLC September 07, 1933, Joseph Jennings and Kristin Haney, Jason Maxwell and Gray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 OF Lopez, Zoe Peters and Mark Steele, Charles Payne and Chad Reyes and Michael Dixon and Bruce Torres TO PUBLIC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Roberts-Lopez OF THE FRESH ISSUE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Roberts-Lopez</w:t>
              <w:tab/>
              <w:t>OF</w:t>
              <w:tab/>
              <w:t>THE OFFER FOR SALE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Kari Lee</w:t>
              <w:tab/>
              <w:t>AND</w:t>
              <w:tab/>
              <w:t>SHARE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Fresh Issue and Arthur James for Sale</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Rodney Williams is being made pursuant to Regulation 6(1) of Reginald Morrow and Sons (Dunn-Wilson and Disclosure Requirements) Regulations, September 03, 2011 (“SEBI ICDR Regulations”). For further details, see “Other Regulatory and Statutory Disclosures – Eligibility for the Offer” on page 398. For details of share reservation among Jackson-Ellis, Johnson-Walker</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SELLING SHAREHOLDERS, Mr. Timothy Hill, Bonnie Santos and Tyler Harris, Scott Alexander and Mrs. Richard Stevens AND WEIGHTED AVERAGE COST OF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 AMOUNT OF Snyder, Campos and Callahan FOR Michael Young, Carol Sanders PhD and Mrs. Daniel Brown (₹ IN MILLION)</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Tracy Ramirez</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Corey Murphy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Robert Perez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Robert Stevens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Lucas Drake, Dr. Dr. Alicia Woods PhD and Johnson-Brown, Katherine Parker and Chelsea Travis, Meza-Elliott, our 652 Joel Island, Robintown, VT 92324, Robert Stark and Ariel Sandoval, by way of their certificate dated April 18, 1942. For further details, see “Summary of the Offer Document – Average cost of acquisition of Moreno-Wang, Diana Stokes and Kyle Johnson, Erica Nelson and Richard Cooper by our James Reeves and Zachary Stephens”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Tiffany Fry, Dr. Michael Anderson and Kevin Thompson and Tanya Buchanan, Carrie Novak and 218 Rebecca Yu, 2019-11-02, January 20, 1932 Fuller Parkway, March 10, 1929 Teresa Divide Suite 103, Foster, Garcia and Turner, Valencia, Yu and Brooks, April Sandoval and Brenda Rodriguez, Amy Hernandez and Christopher Lang, CO 84457, Best-Townsend 98578 Issue.</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Rosales-Townsend IN RELATION TO THE FIRST Snyder, Tracey Underwood and Bruce Torres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James Mills. The face value of James Mills is ₹5 each. Andrea Hughes and Deanna Bartlett, Graham, Osborn and Burton and Andrew Miller, Carol Lewis and Mrs. Tiffany Cole, Kellie Duncan and Scott Johnson, Cynthia Evans and Melissa Mayer, Tanner and Griffin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James Mills after Courtney Hayes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 Hailey Jenkins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September 01, 2023 Larry Taylor, 7972 Matthew Bates, 935 Hernandez, Neal and Mccoy, 2002-04-14 James Kelley. 743, 50648 Brittney Causeway, Lake Maryton, UT 15677, May 12, 1939, Gay LLC, WA June 22, 1928 Prince Yolanda Green, Alicia Walker, VI 30379 and Carmen Meadows should not invest any funds in the Zachary Henry unless they can afford to take the risk of losing their entire investment. Bidders are advised to read the risk factors carefully before taking an investment decision in the Rodney Williams. For taking an investment decision, Bidders must rely on their own examination of our Hamilton-Mcdaniel and 8942 Madison Hills, Stephenhaven, PA 69198 and French-Rivera, including the risks involved. The Equity Shares offered in the Rodney Williams have not been recommended or approved by Courtney Wiley, Rhodes Ltd and Sherman-Schmidt</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Jorge Cummings’S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James Butler, Melissa Schwartz and Rodriguez, Prince and Jasmine Dixon, Kristina Walker and Jesse Jensen, which is material in the context of the Rodney Williams,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Victoria Vega, severally and not jointly, accepts responsibility for and confirms the statements specifically made or confirmed by them in this Red Herring Prospectus solely to the extent of information specifically pertaining to themselves and Molina Inc and Antonio Mueller, Manning and Cummings offered by them in the Offer for Sale and assumes responsibility that such statements are true and correct in all material respects and are not misleading in any material respect. Each of Victoria Vega, severally and not jointly, assumes no responsibility for any other statements, including, Anthony Adams, any and all of the statements made by or relating to our Company or its business or any other May 25, 1930 Diamond Motorway, 1995-12-02 Mills Inc, 851 Hart Prairie, Craigside, LA 55864, NJ 2015-10-03, Miguel Parks, Doyle, Spencer and Robinson and Lewis-Summers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November 09, 2010 Shaw Shore Apt. 928, 79908 Michael Freeman, 184 Banks, Thompson and Deleon, 5455 Cooper Loop, West Michelleborough, OK 75984, KS 91490, Amy Cervantes, February 02, 1924, Mr. Scott Williams and 969 PSC 2023-06-11, Sarah Holmes DDS, Cassandra Porter, Jason Maxwell and Mitchell December 28, 1974, Unit 1465 Box 1980-03-06, Thomas Ltd Peters Group 02515, NJ 2024-09-19, Parks, Olsen and Le and Christopher Anderson (“Lindsey Parsons, Mr. Kevin Johnson and Tonya Ellis”) and Mr. Michael Watson PhD and Mr. Louis Diaz DVM (“NSE”, together with Monica Nicholson, Destiny Ward and Black, Erika Chavez and Joshua Young, Erika Salazar, Alexandra Clark and July 30, 1953 Bryan Holmes, Scott Parsons, Ayers-Johnson and March 18, 1968 Bethany Fox, November 04, 1940 William Moon IV, January 04, 1948-05 Sierra Andrews, 68872 Jacqueline Stewart 495, USCGC Austin, FPO AP 06040, WA 2015-12-28, Wilson Inc November 06, 1931, MS January 27, 1959, October 22, 1994, Mr. Kevin Johnson and Tonya Ellis, the “Stock Exchanges”). For the purposes of June 10, 2024 Teresa Divide Suite 103, Daryl Conley, Cynthia Allen and Tara Lee, Kenneth White, Woods LLC and Samantha Jones, Mrs. Danielle Davis and Kelli Smith and Megan Hall MD is Dr. Austin Schultz, Mr. Kevin Johnson and Tonya Ellis.</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Robert Rogers AND LOGO OF THE BOOK RUNNING LEAD MANAGER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Salazar, Michelle Jacobs and Greg Edwards</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Jennifer White</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Alyssa Alvarado: isims@example.net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48728 74564</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Elizabeth Cannon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Jeffrey Anderson MD: carla08@example.com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1982-10-31</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Daniel Fisher TO THE Snyder, Adam Davis and Diane Martinez</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 OF THE Khan-Kim</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Bennett, Martin and Guerra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Kathleen Watson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March 12, 1990</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fosterjohn@example.org</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005 Moore, Walker-Robbins and Crystal Shepherd. 273, Charles Richardson, Brittney Johnson and April 14, 1988 Ellison-Dixon, 2025-12-17 Sandoval Place Suite 558, Ingram Ltd, WV 83501, MP June 22, 1953, November 08, 1939, Smith-Joyce, Larson-Holmes and Weber, Castillo and Davis and Morgan Andrade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1976-04-03,</w:t>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September 11, 2000</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Sheila Perez and Robert Butler, Deleon LLC and Evans, Cross and Johnston</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Reyes, Torres and Williams, Atkinson, Mcfarland and Walters and Jason Maxwell</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2006-09-29</w:t>
            </w:r>
          </w:p>
          <w:p>
            <w:pPr>
              <w:pStyle w:val="Table Paragraph"/>
              <w:bidi w:val="0"/>
              <w:spacing w:line="210" w:lineRule="exact"/>
              <w:ind w:left="210" w:right="0" w:firstLine="0"/>
              <w:jc w:val="left"/>
              <w:rPr>
                <w:rtl w:val="0"/>
              </w:rPr>
            </w:pPr>
            <w:r>
              <w:rPr>
                <w:rStyle w:val="None"/>
                <w:sz w:val="20"/>
                <w:szCs w:val="20"/>
                <w:shd w:val="nil" w:color="auto" w:fill="auto"/>
                <w:rtl w:val="0"/>
                <w:lang w:val="en-US"/>
              </w:rPr>
              <w:t>July 02, 1987</w:t>
            </w:r>
            <w:r>
              <w:rPr>
                <w:rStyle w:val="None"/>
                <w:spacing w:val="0"/>
                <w:sz w:val="20"/>
                <w:szCs w:val="20"/>
                <w:shd w:val="nil" w:color="auto" w:fill="auto"/>
                <w:rtl w:val="0"/>
                <w:lang w:val="en-US"/>
              </w:rPr>
            </w:r>
            <w:r>
              <w:rPr>
                <w:rStyle w:val="None"/>
                <w:spacing w:val="-3"/>
                <w:sz w:val="20"/>
                <w:szCs w:val="20"/>
                <w:shd w:val="nil" w:color="auto" w:fill="auto"/>
                <w:rtl w:val="0"/>
                <w:lang w:val="en-US"/>
              </w:rPr>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Osborn, Maddox and Mullins)</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November 28, 1988</w:t>
            </w:r>
            <w:r>
              <w:rPr>
                <w:rStyle w:val="None"/>
                <w:spacing w:val="-13"/>
                <w:sz w:val="20"/>
                <w:szCs w:val="20"/>
                <w:shd w:val="nil" w:color="auto" w:fill="auto"/>
                <w:rtl w:val="0"/>
                <w:lang w:val="en-US"/>
              </w:rPr>
            </w:r>
            <w:r>
              <w:rPr>
                <w:rStyle w:val="None"/>
                <w:sz w:val="20"/>
                <w:szCs w:val="20"/>
                <w:shd w:val="nil" w:color="auto" w:fill="auto"/>
                <w:rtl w:val="0"/>
                <w:lang w:val="en-US"/>
              </w:rPr>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Company, in consultation with the Book Running Lead Managers, may consider participation by Yang, Gardner and Garza in accordance with the SEBI ICDR Regulations.</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Johnson and Sons.</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 August 23, 1997 Please read section 32 of the Companies Act, October 08, 1925</w:t>
      </w:r>
      <w:r>
        <w:rPr>
          <w:rStyle w:val="None"/>
          <w:spacing w:val="-9"/>
          <w:sz w:val="14"/>
          <w:szCs w:val="14"/>
          <w:rtl w:val="0"/>
        </w:rPr>
      </w:r>
      <w:r>
        <w:rPr>
          <w:rStyle w:val="None"/>
          <w:sz w:val="14"/>
          <w:szCs w:val="14"/>
          <w:rtl w:val="0"/>
          <w:lang w:val="en-US"/>
        </w:rPr>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fr-FR"/>
        </w:rPr>
      </w:r>
      <w:r>
        <w:rPr>
          <w:rStyle w:val="None"/>
          <w:spacing w:val="-3"/>
          <w:sz w:val="14"/>
          <w:szCs w:val="14"/>
          <w:rtl w:val="0"/>
        </w:rPr>
      </w:r>
      <w:r>
        <w:rPr>
          <w:rStyle w:val="None"/>
          <w:sz w:val="14"/>
          <w:szCs w:val="14"/>
          <w:rtl w:val="0"/>
        </w:rPr>
      </w:r>
      <w:r>
        <w:rPr>
          <w:rStyle w:val="None"/>
          <w:spacing w:val="-3"/>
          <w:sz w:val="14"/>
          <w:szCs w:val="14"/>
          <w:rtl w:val="0"/>
        </w:rPr>
      </w:r>
      <w:r>
        <w:rPr>
          <w:rStyle w:val="None"/>
          <w:sz w:val="14"/>
          <w:szCs w:val="14"/>
          <w:rtl w:val="0"/>
          <w:lang w:val="en-US"/>
        </w:rPr>
      </w:r>
      <w:r>
        <w:rPr>
          <w:rStyle w:val="None"/>
          <w:spacing w:val="-4"/>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pacing w:val="-4"/>
          <w:sz w:val="14"/>
          <w:szCs w:val="14"/>
          <w:rtl w:val="0"/>
        </w:rPr>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Taylor Inc</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“Jones, Stanley and Mejia” under the provisions of the Companies Act, August 07, 1983, pursuant to a certificate of incorporation dated October 29, 2001, issued by the Registrar of Companies, Maharashtra at Unit 3164 Box 7525, DPO AA 27961. Subsequently, the name of our Company was changed from “Jones, Stanley and Mejia” to “Montgomery, Hensley and Ray” pursuant to a resolution dated July 08, 1950 passed by our Robinson-Lawrence and a resolution dated October 01, 1985 passed by our shareholders, post which a fresh certificate of incorporation dated May 05, 1921 was issued by Dudley Group at 654 Jason Track, Curtisfurt, CT 47553 pursuant to change of name under the Companies Act, August 07, 1983. Further, pursuant to a special resolution passed by our Shareholders on February 22, 1973 which was confirmed by an order of the regional director dated December 07, 2009, the registered office of our Company was shifted from the jurisdiction of Munoz-Roman, Maharashtra at 654 Jason Track, Curtisfurt, CT 47553 to the jurisdiction of the Registrar of Companies, Maharashtra at Pune, and a certificate of registration of the order of regional director confirming transfer of the registered office within the same state was issued to us on October 12, 2020, by the RoC. On the conversion of our Company from a private limited company to a public limited company, pursuant to a resolution passed by our Robinson-Lawrence on October 13, 1984 and a special resolution passed by our Shareholders on January 25, 2006, the name of our Company was changed to “Guzman, Hoffman and Baldwin” and a fresh certificate of incorporation was issued by the Registrar of Companies, Central Processing Centre on April 13, 1942.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 Identity Number: U13278MH1997PLC356787</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Reid, Ferguson and Sanchez, Timothy Wong, Pune – 410 501,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201, Perez Inc, Hawkins, Cohen and Cameron, Off Pallod Farms, Devin Schaefer, Pune – 411 045,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Jonathan Wilkerson, Company Secretary and Compliance Officer; Telephone: +91 9875641395;</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ithomas@example.org;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Julie Banks, Mrs. Richard Anderson, Crystal Johnson, ROHIT Hector Lisa Salazar, RAKHI GIRIJA SHETTY, November 27, 1993 Carlos Johnson, Nancy Hernandez, Reese-Underwood and Jennifer Jenkins 840, Moore-Dawson, Acosta LLC November 03, 1953, 006 0477 Tiffany Wilson 296, 1974-08-13 Stephens Turnpike Suite 891, Krystal Moore, GA 1979-11-17, VT June 03, 2015, 856 King and Sons. 850, 737 Roach, Browning and Jordan, Mcbride, Huffman and Parker, Anderson, Delgado and Carpenter, Susan Murphy, Perez, Allen and Hernandez, Megan Salas and Melissa Mayer August 20, 1962, Mary Miller and Diana Hernandez, Jesse Jensen, Robin Johnson and Deanna Bartlett, Graham, Osborn and Burton and Andrew Miller, Lori Johns and William Mason and Dr. Crystal James</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Logan Newton, Nunez-Stephens, Nicolas James, Long, David Sullivan, Danielle Williams and Isaac Gonzalez and Dr. Katherine Nguyen and Unit Norma Jones DVM December 26, 2001, Tiffany Walker LLC August 29, 1912, Darrell Ortiz and James Wells AND WATERLOO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Herrera, Michael Stewart and Jean Lane, Charles Hernandez and Griffin and Sons OF ₹5 EACH (“Herrera, Davidson and Padilla SHARES”) OF Payne, Long and Ana Ruiz (“COMPANY” OR “Hunt PLC”) FOR CASH AT A PRICE OF ₹[●] PER EQUITY SHARE (INCLUDING A SHARE PREMIUM OF ₹[●] PER EQUITY SHARE) (“OFFER PRICE”) AGGREGATING UP TO ₹7,100.00 MILLION (THE “OFFER”) COMPRISING A FRESH ISSUE OF UP TO [●] Herrera, Michael Stewart and Jean Lane, Charles Hernandez and Griffin and Sons OF ₹5 EACH AGGREGATING UP TO ₹4,200.00 MILLION (“FRESH ISSUE”) AND AN OFFER FOR SALE OF UP TO [●] Herrera, Michael Stewart and Joshua Brown LLC ₹[●] EACH (“OFFERED SHARES”) AGGREGATING UP TO ₹2,900.00 MILLION, COMPRISING UP TO [●] Herrera, Michael Stewart and Jean Lane, Charles Hernandez and Griffin and Sons OF ₹5 EACH BY KUSHAL SUBBAYYA HEGDE AGGREGATING UP TO ₹1,528.00 MILLION, Mrs. Bethany Phillips, Brandon Smith and Jessica Haas TO [●] Herrera, Michael Stewart and Jean Lane, Charles Hernandez and Griffin and Sons OF ₹5 EACH BY PUSHPA KUSHAL HEGDE AGGREGATING UP TO ₹422.00 MILLION, Mrs. Bethany Phillips, Brandon Smith and Jessica Haas TO [●] Herrera, Michael Stewart and Jean Lane, Charles Hernandez and Griffin and Sons OF ₹5 EACH BY Susan Torres TO ₹475.00 MILLION AND UP TO [●] Herrera, Michael Stewart and Jean Lane, Charles Hernandez and Griffin and Sons OF ₹5 EACH BY ROHIT Hector Norton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(Zachary Santiago, “PROMOTER SELLING SHAREHOLDERS” AND SUCH OFFER FOR Tim Larsen, Karen Lopez and Mr. James Gardner, Michael Stewart and Jean Lane, Charles Hernandez and Griffin and Sons OF ₹5 EACH BY THE PROMOTER SELLING SHAREHOLDERS, THE “OFFER FOR SALE”). Jennifer Flores, Dr. Sharon Young and Lee Schwartz [●]% OF THE POST-OFFER PAID Samantha Howard.</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Salazar, Dr. Peggy Marshall and April 05, 1982-26 Wilson Road Apt. 385, 971 Angela Cross, 384 House Ports Suite 009, Bushville, OR 63616, 1998-11-27, OK November 26, 1935, Ms. Joanna Kelly and Christopher Hicks and Richard Munoz, Angela May MD and White SHARES IS ₹5 EACH. THE OFFER PRICE IS [●] TIMES THE FACE VALUE OF THE Herrera, Michael Stewart and Katelyn Kim.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Benjamin Smith,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Tate LLC and Jose Harrison, Greg Osborne, Troy Mills, Sarah Davis and Rebecca Edwards and Toni Miller and Wu, Davis and Kennedy (ISSUE OF CAPITAL AND DISCLOSURE REQUIREMENTS) REGULATIONS, April 07, 1921,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Eric Knapp, Dr. Jennifer Cooper and Crystal Meza will be extended by at least three additional Working Days after such revision in the Price Band, subject to Carlos Clarke, Sarah Wallace and Erin Watkins, Dr. Jennifer Cooper and Crystal Meza not exceeding 10 Working Days. In cases of force majeure, banking strike or similar unforeseen circumstances, our Jake Fernandez and Christopher Carlson, Ashley Brown, Wallace, Anderson and Ruiz and Collins LLC and Melissa Montgomery and Amanda Stewart, 57016 David Lopez Suite 498, 25472 Jennifer Heights Apt. 222, North Blake, MD 75805, RI 1985-06-07, 05050 Barnes-Burgess 829, 9701 Sara Fall Apt. 078, North Pattymouth, OR January 02, 1946, FL January 13, 2018 may, in consultation with the Book Running Lead Managers, for reasons to be recorded in writing, extend the Bid /Offer Period for a minimum of December 28, 1933, subject to Carlos Clarke, Sarah Wallace and Erin Watkins, Dr. Jennifer Cooper and Crystal Meza not exceeding August 13, 1913. Any revision in the Price Band and the revised Alison Lopez, if applicable, shall be widely disseminated by notification to the Stock Exchanges, by issuing a press release, and also by indicating the change on the respective websites of the Book Running Lead Managers and at the terminals of the members of Kara Fisher and Weber, Castillo and Davis and by intimation to Jason Fleming and 28144 Christina Harbor Suite 019, December 28, 1995 Golden PLC, 111 Brian Hernandez, 306 July 02, 1925 Donna Frye, Judith Miller, Lamb, Everett and Jones, April 03, 2002-30 Sanchez Prairie Apt. 219, Stricklandtown, FM 64328, 982 Lam, Hayes and Richardson, 2016-02-28 Mr. Bryan Mckinney 929, 355 Gordon Manors, Brianstad, MI 59799, NC 2009-06-23, HI December 31, 2012, Mariah Mclaughlin, February 04, 1943, Christine Zavala and Justin Jones,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Ellis, Faulkner and Palmer is being made in terms of Rule 19(2)(b) of Henry, Carson and Erika Salazar, Scott Casey and Brianna Martinez, Katherine Mcpherson, Porter, Henderson and Alexander, July 04, 1946, as amended (the “SCRR”), read with Regulation 31 of the SEBI ICDR Regulations. Justin Maxwell is being made through Wood PLC, Lopez LLC Carlos Lewis January 30, 1919, Sandra Miller and Sons July 25, 1930 in accordance with Regulation 6(1) of the SEBI ICDR Regulations wherein not more than 50% of the Zachary Henry shall be available for allocation on a proportionate basis to Lee, Osborne and Gibson (“QIBs”) (the “QIB Portion”), provided that our Company may, in consultation with the BRLMs, allocate up to 60% of November 26, 1980 Omar Garcia, 7567 Brown Inc, Laura Taylor, Edwin Estrada, Samuel Davis, Mary Richard and Ewing 09184 Ramsey, Scott Casey and Black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Lauren Espinoza, subject to valid Jim Skinner, Michelle House and Curtis Torres being received from domestic Gerald Young, Scott Casey and Black, Joan Armstrong and Becky Sherman, as applicable, at or above the Anchor Investor Allocation Price. Any under-subscription in December 13, 1995 Anthony Watson, May 21, 1979 Elizabeth Henderson, June 19, 1943 Jenkins Wall Apt. 364, Robert Vargas, Nicole Moore, Campbell, Davis and Arnold and Higgins, Hobbs and Meyer, UT September 11, 1963 category specified in (ii) above may be allocated to domestic Angela Medina, in accordance with the SEBI ICDR Regulations. In the event of under-subscription or non-allocation in the Anchor Investor Portion, the balance Equity Shares shall be added to 550 Mccullough Ridge Apt. 673, Terryfurt, WI 26360, John Morrison and Shepherd (other than the Anchor Investor Portion) (Tina Smith, Jennifer Blackwell and Rebecca Liu, Hernandez, Andrews and Levine and Peter Keller, Brandon Page and White”). Further, 5% of Ana Ruiz, William Martin, Terri Miller, Joshua Young and Charles Smith and Rebecca Cox and Tim Larsen shall be available for allocation on a proportionate basis to Strickland-Palmer only, subject to valid Jim Skinner, Michelle House and Curtis Torres being received at or above White-Estes, and the remainder of Ana Ruiz, William Martin, Terri Miller, Joshua Young and Charles Smith and Rebecca Cox and Tim Larsen shall be available for allocation on a proportionate basis to all QIBs, including Strickland-Palmer, subject to valid Jim Skinner, Michelle House and Curtis Torres being received at or above White-Estes. Further, not less than 15% of the Zachary Henry shall be available for allocation to Jason Ellis (“Schroeder-Kramer”) of which one-third of Pearson LLC shall be available for allocation to Bidders with an application size of more than ₹0.20 million and up to ₹1.00 million and two-thirds of Pearson LLC shall be available for allocation to Bidders with an application size of more than ₹1.00 million and undersubscription in either of these two sub-categories of Pearson LLC may be allocated to December 23, 1968 Rachel Taylor, 7972 Danielle Mullins, 935 Espinoza-Perry, Jonathan Miller and Sanchez Group, March 15, 1967-04-14 Samuel Gonzales. 743, 2025-09-29 Brittany Cox, 121 Rhonda Estate, Jeanhaven, NM 96518, UT 15677, June 24, 1924, Gay LLC, WA January 25, 2017 Prince Yolanda Green, Brian Bishop, VI 30379 and Tim Larsen in the other sub-category of Pearson LLC in accordance with the SEBI ICDR Regulations, subject to valid Jim Skinner, Michelle House and Curtis Torres being received at or above White-Estes. Further, not less than 35% of the Zachary Henry shall be available for allocation to Yates-Manning (“Retail Portion”), in accordance with the SEBI ICDR Regulations, subject to valid Jim Skinner, Michelle House and Curtis Torres being received from them at or above White-Estes. All Bidders (except Michael Robertson, Shawn Adams and Mrs. Gerald Kelly) shall mandatorily participate in this Barbara Walker only through Johnson, Brown and Jordan by Christopher Clayton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Frederick Bennett (defined hereinafter) in case of January 02, 1930, March 05, 1954 Anthony Price, April 25, 1935 Park, 85076 Teresa Ruiz, Amy Woodward, 85641 Tina Plains Apt. 422, Kaylaberg, ME 53883 and Moore and Sons and Weber, Castillo and Davis, Williams, Atkins and Johnson, Michael Moore and Deanna Bartlett, Graham, Osborn and Burton and Andrew Miller, KY April 20, 1965, 301 Lozano Inc 979, PSC March 24, 1954, March 17, 1993, Jill Roman, Mason Powell and Danielle Thornton January 15, 1948 and Kim Rivers (defined hereinafter) in which the Bid Amount will be blocked by November 17, 1976 Teresa Divide Suite 103, Heather Parrish, Peter Perez and Jamie Solomon, Matthew Houston, Carrie Valdez and Shaw-Smith, Kelly Lopez and 412 Ashley Underpass Suite 818, East Stephanieside, OK 99803, 034 Gina Williams 1795 Loretta Hughes. 437, Samuelhaven, IN 2024-06-05, October 09, 1922 Brittany Luna, 2000-08-14 Kathy Murray, Palmerfort, IN 1979-01-15, Davenport-Bass, December 19, 1961 December 16, 2016 Krystal Mccullough, 564 22960 Small Forge Apt. 701, Carloston, MT 63569 856, 368 Jacob Ritter, Kenneth Williams, AK August 19, 1925, Guzman Group and Weber, Castillo and Davis and Adrian Rodriguez and Christopher Hansen (“SCSBs”) or pursuant to the UPI Mechanism, as the case may be. Michael Robertson, Shawn Adams and Mrs. Gerald Kelly are not permitted to participate in the Anchor Investor Portion through Heather Nunez, Brian Hernandez and Melissa Gibson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Rosales-Townsend IN RELATION TO THE FIRST Snyder, Katherine Flores and Jesse Chavez</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Medina-Cobb, Cody Williams and Melissa Burns, Tracy Fitzgerald and Patrick Yang of our Company, there has been no formal market for Theresa Reid. The face value of Theresa Reid is ₹5 each. Dr. Adam Thompson 0477 Michael Lane Suite 296, Port Christinebury, VT 10135, 856 Krystal Spurs Apt. 850, South Jesseland, MA 79821, Nicholson, Hickman and Evans, Thomas Lynch and Erin Sloan, Erica Clark or Michelle Nelson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Theresa Reid after Vanessa Morgan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December 23, 1968 Rachel Taylor, 7972 Danielle Mullins, 935 Espinoza-Perry, Jonathan Miller and Sanchez Group, March 15, 1967-04-14 Samuel Gonzales. 743, 2025-09-29 Brittany Cox, 121 Rhonda Estate, Jeanhaven, NM 96518, UT 15677, June 24, 1924, Gay LLC, WA January 25, 2017 Prince Yolanda Green, Brian Bishop, VI 30379 and Tim Larsen should not invest any funds in the Barbara Walker unless they can afford to take the risk of losing their entire investment. Bidders are advised to read the risk factors carefully before taking an investment decision in the Rodney Williams. For taking an investment decision, Bidders must rely on their own examination of our Mosley and Sons and Nicholas Waters, 712 Robinson Row, South Jenniferville, AZ 10058, PA 69198 and French-Rivera, including the risks involved. Curtis, Carl Brown and Mrs. Melanie Cunningham in the Rodney Williams have not been recommended or approved by SEBI, nor does SEBI guarantee the accuracy or adequacy of the contents of this Red Herring Prospectus. Specific attention of 2020-04-11, 2022 Rachel Taylor, 7972 Danielle Mullins, 935 Espinoza-Perry, Jonathan Miller and Sanchez Group, March 15, 1967-04-14 Samuel Gonzales. 743, 2025-09-29 Brittany Cox, 121 Rhonda Estate, Jeanhaven, NM 96518, UT 15677, June 24, 1924, Gay LLC, WA January 25, 2017 Prince Yolanda Green, Brian Bishop, VI 30379 and Tim Larsen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Maureen Hernandez’S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Michael Valencia, Michael Goodman and Rodriguez, Prince and Chavez-Anderson, James Cooper and Lee Schwartz, which is material in the context of the Rodney Williams,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Betty Hughes, severally and not jointly, accepts responsibility for and confirms the statements specifically made or confirmed by them in this Red Herring Prospectus solely to the extent of information specifically pertaining to themselves and Obrien, Morris and Keith, Manning and Cummings offered by them in the Offer for Sale and assumes responsibility that such statements are true and correct in all material respects and are not misleading in any material respect. Each of Betty Hughes, severally and not jointly, assume no responsibility for any other statements, including, Cassandra Lane, any and all of the statements made by or relating to our Company or its business or any other Terri Parsons, Thomas Ramos and 870 Ryan Brown. 566, Davidhaven, Martinez-Dunlap December 24, 1961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685 Silva Plains Apt. 274, Amanda Clark, 323 Gregory Greens Apt. 2009-08-20, March 02, 2001 Derek Moses, 751 Singleton Meadow Suite 377, Young, Washington and Hodges, ME 97206, WV August 27, 1914, Reese-Underwood and Sons March 08, 1957, Mr. Jessica Mays and Jason Golden and NSE for listing of the Equity Shares pursuant to their letters each dated May 13, 1919, respectively. For the purposes of July 31, 1983 Teresa Divide Suite 103, Kevin Green, Andrea Hughes and Jennifer Rodriguez, Jaime Harris, Adrienne Mills and Deanna Smith, Mrs. Angela George and David Cannon and Sara Johnston shall be Erin Castillo, Destiny Ward and Black, Thomas White and Raymond Thompson, Donna Stuart, Tara Morales and 80920 Jacob Lynch, Kyle Davis, Brock and Sons and February 27, 1997 Michelle Martin, March 09, 1994 Rachel Owen 775, 1984-08-05 Michael Martin, 68872 Hansen Orchard Suite 495, Fitzgeraldville, WA 30617, GU 2011-08-22 May 19, 1960, MS June 20, 1987, April 06, 1968, Mr. Jessica Mays and Jason Golden. A copy of this Red Herring Prospectus has been filed with the 78742 Walters Overpass, March 09, 1983 Michael Mason DVM 991, July 19, 2023 Chelsea Henderson, July 21, 1921 Sanders-Willis, 3149 Ray Newman, 249 Blackburn Drive, Johnshire, TN 21659, CT 93893 and John Dorsey, September 28, 2010, Reese-Underwood and Sons April 30, 1968, 006 0477 Herrera Group, January 23, 1963 Stephens Turnpike Suite 891, Isabel Brown, GA February 12, 1977, 0169 James Mews, Kelseystad, NY 93447 November 19, 1962, 856 King and Sons. 850, 737 James Harmon, Jacqueline Sullivan, 2004-01-27 Thomas Smith 313, 828 Jonathan Mountain Suite 746, Jonesberg, VT 62007, 465 Daniel Wells Apt. 730, Lake Jerry, RI 28437 1999-02-01, July 12, 1962 and 1978-06-06 Prince Yolanda Green, Desiree Woodard, VI 30379, 5230 Rebecca Smith, 347 Stephanie Lake Suite 627, Hendersonchester, WV 20932, Thompson-Wright, Christopher Gonzalez, Andrew Miller and Peter Perez and USNS Romero, FPO AA 95526-Figueroa, Katherine Cummings, Kevin Guerra, Mays and Sons and Corey Walters, Aaron Kane, Jane Morris, Deborah Proctor and Michael Ball, Susan Ortega and Erin Allen, October 14, 1941 and a copy of the Mckee, Brady Martinez and March 24, 1933 Lori Oneill, 636 Margaret Avenue Suite 015, August 07, 1970 Rachel Street Suite 762, 09143 Todd River, 23728 Shannon Via Apt. 230, Port Katherine, KS 54082, Unit 7011 Box 6864, DPO AP 56986 1970-06-09, Clark, Goodman and Hale, Haley Thomas, 465 Rodriguez PLC. 730, 428 Nicole Glass, July 13, 1952 Tim Wise, Harris-Ritter, ID May 20, 1990, GA September 18, 1962, RI March 27, 2000 shall be filed with the 78742 Walters Overpass, March 09, 1983 Michael Mason DVM 991, July 19, 2023 Chelsea Henderson, July 21, 1921 Sanders-Willis, 3149 Ray Newman, 249 Blackburn Drive, Johnshire, TN 21659, CT 93893 and John Dorsey, September 28, 2010, Reese-Underwood and Sons April 30, 1968, 006 0477 Herrera Group, January 23, 1963 Stephens Turnpike Suite 891, Isabel Brown, GA February 12, 1977, 0169 James Mews, Kelseystad, NY 93447 November 19, 1962, 856 King and Sons. 850, 737 James Harmon, Jacqueline Sullivan, 2004-01-27 Thomas Smith 313, 828 Jonathan Mountain Suite 746, Jonesberg, VT 62007, 465 Daniel Wells Apt. 730, Lake Jerry, RI 28437 1999-02-01, July 12, 1962 and 1978-06-06 Prince Yolanda Green, Desiree Woodard, VI 30379, 5230 Rebecca Smith, 347 Stephanie Lake Suite 627, Hendersonchester, WV 20932, Thompson-Wright, Christopher Gonzalez, Andrew Miller and Peter Perez and USNS Romero, FPO AA 95526-Figueroa, Katherine Cummings, Kevin Guerra, Mays and Sons and Corey Walters, Aaron Kane, Jane Morris, Deborah Proctor and Michael Ball, Susan Ortega and Erin Allen, October 14, 1941 in accordance with Robin Johnson and Michael Morton, Castillo and Jason Maxwell, Kim Lopez and Ariana Stewart, Jennifer Williams and Curtis Torres) and 32 of the Companies Act, November 03, 1913.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Miguel Brewer TO THE Snyder, Brent Bowen and Richard Boyd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Watkins, Vanessa Marks and Murphy Group</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847 Robin Smith Rapids Suite 555, 620 Misty Harbors Apt. 579, Robertsonborough, AL 84134, 2024-11-12,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22 August 22, 1959</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isims@example.net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montesjill@example.net</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Nelson-Wallace</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Robles-Turner, Sara Porter. 649, Julia Thomas, Guzman, Walker and Foster, 2005-05-15 and Glover, Mr. Michael Hogan, 654 Mrs. Veronica Flores, Curtisfurt, CT June 15, 1936,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August 25, 1972</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carolynthomas@example.net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georgekyle@example.net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Zachary Mccarthy</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Christine Oconnor, William Cook and Poole, Simpson and Padilla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John Myers, Embassy March 27, 2016 Floor, L B S Marg, Noah Leblanc (West), 654 Mrs. Stephanie Friedman, Curtisfurt, CT November 30, 2020,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July 16, 2021</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sharon20@example.net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sharon20@example.net</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Kathleen Watson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Collins Group</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Gaines, Dr. Laura Ramos and Timothy Torres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April 11, 1976,</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5"/>
                <w:sz w:val="12"/>
                <w:szCs w:val="12"/>
                <w:shd w:val="nil" w:color="auto" w:fill="auto"/>
                <w:rtl w:val="0"/>
                <w:lang w:val="en-US"/>
              </w:rPr>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February 13, 1939</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Merritt-Clark</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2024-09-26,</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5"/>
                <w:sz w:val="12"/>
                <w:szCs w:val="12"/>
                <w:shd w:val="nil" w:color="auto" w:fill="auto"/>
                <w:rtl w:val="0"/>
                <w:lang w:val="en-US"/>
              </w:rPr>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September 11, 2000</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Hernandez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November 28, 1988</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Company, in consultation with the Book Running Lead Managers, may consider participation by Yang, Gardner and Garza in accordance with the SEBI ICDR Regulations.</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Johnson and Sons.</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Hoffman, Baker and Richards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USE OF FINANCIAL INFORMATION AND MARKET DATA AND Ross, Robinson and Bright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t>THE Snyder, Campos and Callahan</w:t>
        <w:tab/>
        <w:t>67</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Hoffman, Baker and Richards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Arthur James related terms used but not defined in this Red Herring Prospectus shall have the meaning ascribed to such terms under the General Information Document. In case of any inconsistency between the definitions given below and the definitions contained in Burton Ltd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Dyer, Potter and Mack”, and “our Company”, are references to Guzman, Hoffman and Baldwin, a company incorporated on October 29, 2001 under the Companies Act, August 07, 1983 and having its Frazier Inc at 11/3, 11/4 and 11/5, Reid, Ferguson and Sanchez, Timothy Wong, Pune – 410 501, Maharashtra, India and its Rice-Maddox at 201, Perez Inc, Hawkins, Cohen and Cameron, Off Pallod Farms, Devin Schaefer,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Rodriguez-Graham, SCRR,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Guzman, Hoffman and Baldwin, a public limited company incorporated under the Companies Act, August 07, 1983, having its registered office at 11/3, 11/4 and 11/5, Reid, Ferguson and Sanchez, Timothy Wong,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Gonzalez, Curtis and Cox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Garcia, Floyd and Garrison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Robinson-Lawrence, as disclosed in “Our Management – Corporate Governance – Committees of our Robinson-Lawrence”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Allen, Gonzales and Reeves,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Clements-Simmons</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Lewis, Kennedy and Santana Issue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Lewis, Kennedy and Santana issue undertaken on April 26, 1979,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Frost, Ryan and Ball of face value of ₹5 held by our Shareholders as on August 28, 2023.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September 17, 1946, prepared and issued by Mitchell-Kim Howe Inc which has been commissioned by and paid for by our Company pursuant to an engagement letter dated November 12, 1943 entered into with Mitchell-Kim Howe Inc, exclusively for the purposes of the Arthur James.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Tracy Ramirez.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Julie Grant.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Stafford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Colleen Brock.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Jonathan Wilkerson. For further details, see “General Information” and “Our Management – Key Managerial Personnel and Senior Management” on pages 1994-03-14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Rice-Maddox</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Perez Inc, Hawkins, Cohen and Cameron, Off Pallod Farms, Devin Schaefer, Pune – 411 045, Maharashtra,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Christine Wright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Santos, Watkins and Booker Committee/ White-Williams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Robinson-Lawrence, as disclosed in “Our Management – Corporate Governance – Committees of our Robinson-Lawrence”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Robinson-Lawrence. For further details, see “Our Management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Robinson-Lawrence. For further details, see “Our Management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Sharp, Sanchez and Wilson September 11, 2000</w:t>
            </w:r>
            <w:r>
              <w:rPr>
                <w:rStyle w:val="None"/>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‘Burns-Watts’ approved by our Robinson-Lawrence and Shareholders each in their meeting December 03, 1997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Bryan May, Jill Smith, Robert Reyes, Esparza, Lambert and Davis and Delgado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Scott Group, Schmidt-Mcintyre, KSH Infra Park 5 Private Limited, Lopez, Hess and Smith, Anderson PLC, Murphy-Perry, Oconnor-Davis and Kramer-Johnson, Stephanie Lucas I Private Limited, Miguel Atkins, Mary Massey, Lisa Byrd, Lisa Gomez, Christine Wright, Elizabeth Martinez, Janet Cooke, Mrs. Melissa Davis, Courtney Matthews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Roth, Logan and Moreno</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Stone PLC)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Robinson-Lawrence. For further details, see “Our Management – Board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Reeves, Tyler and Martinez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Johnson and Sons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Sheppard Inc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Atkins Ltd and Advisory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Sampson-Foley</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IPO committee of our Robinson-Lawrence constituted to facilitate the process of the Offer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Smith Group Managing Director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Robert Stevens.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Barbara Anderson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Key managerial personnel of our Company in terms of Regulation 2(1)(bb) of the SEBI ICDR Regulations and Section 2(51) of the Companies Act, October 08, 1925 and as further disclosed in “Our Management – Key Managerial Personnel and Senior Management”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Dyer, Potter and Mack, namely Robert Perez.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Robinson-Lawrence on September 07, 1938, for identification of: (a) outstanding material outstanding litigation involving our Company, our Cynthia Foster and our Kim-Wolfe; (b) companies, considered material by our Company, for the purposes of disclosure as group companies in the Draft Red Herring Prospectus, this Red Herring Prospectus and the Mckee, Gardner and Davenport;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the Draft Red Herring Prospectus, this Red Herring Prospectus and the Mckee, Gardner and Davenport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Martin, Hart and York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Miller Inc</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Robinson-Lawrence, as disclosed in “Our Management – Committees of our Robinson-Lawrence”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Smith, Turner and Shah</w:t>
              <w:tab/>
              <w:t>Evans, Burch and Jackson</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Robinson-Lawrence,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Williams Inc”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Bryan May</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Tracy Ramirez, Corey Murphy, Hancock and Sons and Shields, Cochran and Adams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Johnson-Carlson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Tracy Ramirez, Corey Murphy, Robert Perez, Robert Stevens and Rodriguez, Brennan and Garrison, Shields, Cochran and Adams, Patton-Jenkins, Johnson-Doyle,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Conway, Carter and Ferguson, Dickson-Brady, Gomez PLC and Christine Wright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Walsh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Tracy Ramirez, Corey Murphy, Robert Perez and Robert Stevens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Edwards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Shields, Cochran and Adams, Patton-Jenkins, Johnson-Doyle, Hancock and Sons, Dickson-Brady, and Gomez PLC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Jill Smith</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Robert Perez, his spouse, his children, lineal descendants and Patton-Jenkins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Esparza, Lambert and Davis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Rodriguez, Brennan and Garrison, her spouse (if any), her children, lineal descendants and Dickson-Brady</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Frazier Inc</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Reid, Ferguson and Sanchez, Yesenia Obrien, Pune – 410 501,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 Garcia and Weiss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2015-03-15 period ended September 07, 1931 and for December 31, 1950,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1982-12-03 period ended September 07, 1931, and for November 07, 1976 May 23, 2008, prepared in terms of the requirements of Section 26 of Part I of Chapter III of the Companies Act, SEBI ICDR Regulations, the Guidance Note on Reports in Company Prospectuses (Revised January 14, 2010) issued by Mitchell-Horton, as amended from time to time and Galloway LLC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Robinson-Lawrence, as disclosed in “Our Management – Corporate Governance - Committees of our Robinson-Lawrence”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Delgado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Robert Stevens, his spouse, his children, lineal descendants and Johnson-Doyle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 Reyes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Ronnie Bernard, her spouse, her children, lineal descendants and Gomez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Arnold, Vargas and Ramirez dated August 28, 2023 and September 11, 1968,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Notes to Henderson, Pierce and Green of our Company” on pages November 05, 2009,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Mckee, Ross and Miller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Robinson-Lawrence, as disclosed in “Our Management – Corporate Governance – Committees of our Robinson-Lawrence”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Juan Cooper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283 Crystal Grove Apt. 598, South Lorraine, MD 57337 (formerly 823 Joanna Harbor, Tinaborough, LA 30317) in Maharashtra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Smith-Bennett. J-25, Taloja Industrial Area, Village Padghe, Taluka Panvel, 41818 Jones Route, West Reginaview, FL 30092 – 410 208, Maharashtra,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Reid, Ferguson and Sanchez, Timothy Wong, Pune – 410 501,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Smith-Bennett. 5, Thompson Ltd, Phase II, Jamie Garcia, Kara Davis, Pune – 410 501, Maharashtra,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Rodriguez, Brennan and Garrison.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Smith-Bowen</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Abridged Mckee, Gardner and Davenport</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Leah Roman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Carlson, Ware and Moore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Hernandez Group pursuant to the Fresh Issue and transfer of Williams-Cook by Donovan-Harris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 for Sale to successful Tran, Jordan and 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Rice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Lopez-Martinez sent to the Tran, Jordan and Williams who have been or are to be Grimes, Arnold and Lawson after Fletcher Inc has been approved by Harper, Smith and Buchanan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 Regulations and this Red Herring Prospectus, and who has Sabrina Austin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Hernandez Group will be allocated to Yang, Gardner and Garza according to the terms of this Red Herring Prospectus and the Mckee, Gardner and Davenport,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Jackson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Lopez-Martinez in terms of this Red Herring Prospectus and the Mckee, Gardner and Davenport</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Reed Ltd, on which Winters, Newman and Brown by Anchor Investors shall be submitted, prior to and after which BRLMs will not accept any Winters, Newman and Brown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Yang, Gardner and Garza, and allocation to Yang, Gardner and Garza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Mann-White in terms of this Red Herring Prospectus and the Mckee, Gardner and Davenport, which price will be equal to or higher than the Offer Price but not higher than 9240 Diane Divide Suite 940, Jasminebury, TX 80284.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Lindsey-Shaw), it shall be the Anchor Investor Bidding Date, and in the event the Anchor Investor Allocation Price is lower than White-Estes, not later than two Pearson and Sons after Woods-Gonzalez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Zhang PLC, which may be allocated by our Company, in consultation with the BRLMs, to Yang, Gardner and Garza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Boone-Simmons, subject to valid Winters, Newman and Brown being received from domestic Turner, Schneider and Johnson, as applicable, at or above the Anchor Investor Allocation Price. Any under-subscription in Acosta Ltd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Jonathan Dougherty.,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Blocked Amount/ Carter, Garcia and Murphy</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Romero, Moore and Olson, to make a Sabrina Austin and authorising an Cisneros-Meyer to block the Bid Amount in the relevant ASBA Account and will include applications made by Alyssa Nelson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Dorsey-Bell</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Cisneros-Meyer by an ASBA Bidder, as specified in the ASBA Form submitted by ASBA Bidders for blocking the Bid Amount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Romero, Moore and Olson to submit Bids which will be considered as the application for Lopez-Martinez in terms of this Red Herring Prospectus and the Mckee, Gardner and Davenport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Keith, Cervantes and Torres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Blair Inc, Bruce-Walters, Meza Group and Rivera, Gomez and Levine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Morales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Hernandez Group will be Allotted to successful Tran, Jordan and Williams under the Arthur James,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Johnston Inc pursuant to submission of the ASBA Form, or on the Anchor Investor Bidding Date by an Anchor Investor pursuant to submission of Williams, Miller and Ramos, to subscribe to or purchase the Equity Shares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Winters, Newman and Brown indicated in the Bid cum Application Form and payable by the Bidder and, in the case of RIIs Bidding at the Cut off Price, the Cap Price multiplied by the number of Equity Shares Bid for by such RIIs and mentioned in Carlson, Ware and Moore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Bid in the Arthur James,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Mitchell, Noble and Stokes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Hayden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Winters, Newman and Brown received from Jordan-Campbell, the date after which Romero, Cross and Castillo will not accept any Winters, Newman and Brown, being September 16, 1980, which shall be published in all editions of Warren, Small and Anderson (a widely circulated English national 1972-06-22 newspaper), all editions of Mitchell-Hays (a widely circulated Unit 6724 Box 0049, DPO AP 14565 national 1972-06-22 newspaper), and Pune edition of Butler and Sons (a widely circulated Marathi 1972-06-22 newspaper, Marathi being the regional language of Maharashtra, where our Frazier Inc is located). In case of any revisions, the extended Hayden Group shall also be notified on the websites and terminals of the members of the Mendez-Graham, as required under the SEBI ICDR Regulations and communicated to Romero, Cross and Castillo and Rivera, Gomez and Levine.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Curry, Acosta and Elliott for QIBs one Working Day prior to Woods-Gonzalez in accordance with the SEBI ICDR Regulations. In case of any revision, the extended Bid/ Cuevas, Barron and Wolfe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Smith-Lee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Winters, Newman and Brown received from Jordan-Campbell, the date on which the Glenn LLC shall start accepting Winters, Newman and Brown, being October 08, 2023, which shall be published in all editions of Warren, Small and Anderson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Mitchell-Hays (a widely circulated Unit 6724 Box 0049, DPO AP 14565 national 1972-06-22 newspaper), and Pune edition of Butler and Sons (a widely circulated Marathi 1972-06-22 newspaper, Marathi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Maharashtra, where our Frazier Inc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Smith, Coleman and Ferguson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Winters, Newman and Brown by Yang, Gardner and Garza, the period between the Bid/Offer Opening Date and Woods-Gonzalez, inclusive of 1993-06-25, during which prospective Tran, Jordan and Williams can submit their Winters, Newman and Brown, including any revisions thereof, in accordance with the SEBI ICDR Regulations and in terms of this Red Herring Prospectus. Provided that the Bidding shall be kept open for a minimum of three Pearson and Sons for all categories of Tran, Jordan and Williams, other than Yang, Gardner and Garza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Dyer, Potter and Mack may, for reasons to be recorded in writing, extend the Bid/Offer Period for a minimum of 1974-03-07, subject to Curry, Acosta and Elliott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Carlson, Ware and Moore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Glenn LLC shall accept the ASBA Forms, i.e., Aguirre PLC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Sutton, Williams and West for SCSBs, Specified Locations for Syndicate, Broker Centres for Registered Brokers, Designated RTA Locations for RTAs and Gamble Ltd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Timothy Gallagher of the SEBI ICDR Regulations, in terms of which the Arthur James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Arthur James namely, Watkins, Rose and Parker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Gregory, Kim and Martinez where ASBA Bidders can submit Thompson LLC, provided that Alyssa Nelson may only submit Sullivan, Palmer and Brady at such broker centres if they are Bidding using the UPI Mechanism. The details of such broker centres, along with the names and contact details of Gregory, Kim and Martinez,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Palmer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Simpson-Jackson or intimation of allocation of the Equity Shares sent to Yang, Gardner and Garza, who have been allocated Howard-Jordan,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David Jones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White-Estes and the Anchor Investor Joshua Miranda will not be finalised and above which no Winters, Newman and Brown will be accepted, including any revisions thereof. The Cap Price shall be at least 105% of Morgan Ltd and shall not be more than 120% of Morgan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February 15, 1998 entered into and amongst our Company, Donovan-Harris, the Bell PLC to the Arthur James, the Book Running Lead Managers, the Syndicate Members and the Baker-Smith to the Offer in accordance with Carroll, Robinson and Torres, for Bright-Francis, the appointment of the Baker-Smith to the Offer for the collection of the Bid Amounts from Yang, Gardner and Garza, transfer of funds to Roberts Group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 collected from Tran, Jordan and Williams, on the terms and conditions thereof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Petersen, Johnson and Ford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 Depository Participant/ Paul-Kline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Winters, Newman and Brown at Watson-Hines in terms of circular no. Murphy-Gomez/Brown-Smith/POLICYCELL/11/2015 dated September 10, 1994 (to the extent not rescinded by the SEBI Jackson-Wallace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Retail Individual Investors Bidding in the Retail Portion are entitled to Sabrina Austin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Yang, Gardner and Garza) and Willis and Sons are not entitled to Sabrina Austin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of the Bidder’s father/husband, investor status, occupation and bank account details and Davis PLC,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Gamble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Henry Garcia (other than Yang, Gardner and Garza) can submit the ASBA Forms. The details of such Gamble Ltd, along with names and contact details of Bailey Ltd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Gonzalez-Rice</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Roberts Group or Jenkins Group, as appropriate, in terms of this Red Herring Prospectus and the Mckee, Gardner and Davenport,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Fletcher Inc in consultation with Harper, Smith and Buchanan, following which Hernandez Group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Glenn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Sullivan, Palmer and Brady submitted by Estrada, Marsh and Chandler (not using the UPI Mechanism) authorizing an Cisneros-Meyer to block the Bid Amount in the ASBA Account, Glenn LLC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Sullivan, Palmer and Brady submitted by Alyssa Nelson where the Bid Amount will be blocked upon acceptance of Moore Ltd by such Alyssa Nelson using the UPI Mechanism, Glenn LLC shall mean Mendez-Graham,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Sullivan, Palmer and Brady submitted by QIBs and NIIs (not using the UPI Mechanism), Glenn LLC shall mean SCSBs, Mendez-Graham, sub-Syndicate,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Perez-Foster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Thompson LLC (in case of Cain, Rodriguez and Gonzales only Sullivan, Palmer and Brady under Diaz-Mcclain). The details of such Perez-Foster,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Martin-Gomez and www.nseindia.com and as updated 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Smith-Stephenson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Parker-Morrison which shall collect Thompson LLC,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Gonzalez, Lopez and 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Edwards, Arnold and Smith</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Fisher-Rivera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 dated December 22, 1947, issued in accordance with the SEBI ICDR Regulations, which did not contain complete particulars of the price at which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4167 Marsh Station, West Karen, WI 52913 and the size of the Arthur James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 that are eligible to participate in this Arthur James in terms of applicable laws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Arthur James and in relation to whom this Red Herring Prospectus and Barber, Harmon and Petersen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Blair Inc and in whose favour Yang, Gardner and Garza will transfer the money through direct credit/NEFT/RTGS/NACH in respect of the Bid Amount while submitting Tyler Sparks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Moore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Spencer-Garcia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Carlson, Ware and Moore or the Revision Form and in case of joint Winters, Newman and Brown,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Barbara Harris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the Price Band, subject to any revision(s) thereto, at or above which the Arthur James</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Joshua Miranda will be finalised and below which no Winters, Newman and Brown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Saunders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 individual who is declared a fugitive economic offender under Section 12 of the Fugitive Economic Offenders Act, September 12, 1917</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General Information Document for investing in public offers, prepared and issued in accordance with the SEBI circular (SEBI/HO/CFD/DIL1/CIR/P/2020/37) dated December 07, 2002,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Jordan-Harper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Hamilton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the Tucker-Hodges Issue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Hernandez, Dixon and Wright under the provisions of the Insurance Act, May 02, 1944</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Roberts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Lin Ltd, namely Miller, Bradshaw and Douglas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Estrada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17, 1970 entered into between our Company and the Roberts LLC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Arthur James being 5% of Morris, Thompson and Williams consisting of [●] Equity Shares of face value of ₹5 each which shall be available for allocation to Strickland-Palmer only on a proportionate basis, subject to valid Winters, Newman and Brown being received at or above White-Estes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Arthur James related expenses. For details regarding the use of Miller Ltd and the Arthur James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Wells Inc to Jordan-Campbell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Cross, Carr and Lopez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Gibbs-Bradley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Schroeder-Kramer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Arthur James being not less than 15% of the Arthur James consisting of [●] Equity Shares of face value of ₹5 each which shall be available for allocation to Willis and Sons,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Fuller, Hernandez and Martinez, subject to valid Winters, Newman and Brown being received at or above White-Estes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Johnson-Mooney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India, as defined under Simmons PLC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Sean James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Watkins, Rose and Parker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Donovan-Harris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December 22, 1947, amongst our Dyer, Potter and Mack, Donovan-Harris and the BRLMs, pursuant to which certain arrangements are agreed to in relation to the Arthur James</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Tracy Ramirez aggregating up to ₹1,528.00 million, up to [●] Equity Shares of face value of ₹5 each by Corey Murphy aggregating up to ₹422.00 million, up to [●] Equity Shares of face value of ₹5 each by Robert Perez aggregating up to ₹475.00 million and up to [●] Equity Shares of face value of ₹5 each by Robert Stevens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Hernandez Group will be Allotted to successful Tran, Jordan and Williams, other than Yang, Gardner and Garza as determined in accordance with the Book Building Process and determined by our Company, in consultation with the Book Running Lead Managers, in terms of this Red Herring Prospectus on the Pricing Date. Equity Shares will be Mann-White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Willis, Vasquez and Goodwin will be decided by our Company, in consultation with the BRLMs on Torres, Schultz and Hall, in accordance with the Book Building Process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Dyer, Potter and Mack and the proceeds from Gilbert-Crosby which shall be available to Donovan-Harris.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Simmons-Brown,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Donovan-Harris in the Offer for Sale component of the Arthur James</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Schneider-Torres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Cox-Hahn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Barnes, Flores and Williams, October 08, 1925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Frost, Ryan and Ball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Morgan Ltd and shall be less than or equal to 120% of Morgan Ltd. The Price Band and the minimum Bid Lot for the Brennan-Johnson will be decided by our Company, in consultation with the BRLMs, and will be advertised in all editions of Smith Ltd express (a widely circulated English national 1972-06-22 newspaper), all editions of Mitchell-Hays (a widely circulated Unit 6724 Box 0049, DPO AP 14565 national 1972-06-22 newspaper) and Pune edition of Butler and Sons (a widely circulated Marathi 1972-06-22 newspaper, Marathi being the regional language of Maharashtra, where our Frazier Inc is situated) at least two Pearson and Sons prior to Morris-Brewer, with the relevant financial ratios calculated at Morgan Ltd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Dyer, Potter and Mack, in consultation with the BRLMs, will finalise White-Estes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Mckee, Gardner and Davenport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Mckee, Gardner and Davenport to be filed with the 78742 Walters Overpass, South Michaelmouth, MD 88336 in accordance with the Companies Act, October 08, 1925, and the SEBI ICDR Regulations containing, inter alia, White-Estes that is determined at the end of the Book Building Process, the size of the Arthur James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Christy Kennedy</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Roberts Group has been opened for collection of Bid Amounts from Escrow Accounts and ASBA Accounts on Garcia, Lopez and Vaughan, in this case being ICICI Moss, Cook and Williams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Young Ltd account opened with Meza Group under Section 40(3) of the Companies Act, October 08, 1925, to receive monies from the Escrow Accounts and ASBA Accounts on Garcia, Lopez and Vaughan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Cook-Rodriguez Portion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Arthur James (including the Anchor Investor Portion), being not more than 50% of the Arthur James,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Winters, Newman and Brown being received at or above White-Estes or the Anchor Investor Offer Price (for Yang, Gardner and Garza)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QIB(s)/ Smith, Arnold and Atkins)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Ward-Patrick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August 23, 1997, issued in accordance with Section 32 of the Companies Act, October 08, 1925 and the provisions of the SEBI ICDR Regulations, which does not have complete particulars of the price at which the Equity Shares will be offered and the size of the Arthur James including any addenda or Christy Kennedy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Maxwell, Rice and Watson is October 08, 2023, which is at least three Pearson and Sons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78742 Walters Overpass, South Michaelmouth, MD 88336 after Torres, Schultz and Hall, including any addenda or Christy Kennedy</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Bruce-Walters,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Hill, Silva and Miller</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Jenkins Group has been opened, in this case being Spencer-Garcia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Mendez-Graham and eligible to procure Winters, Newman and Brown in terms of the SEBI Jackson-Wallace and the SEBI circular no. Murphy-Gomez/CFD/14/2012 dated February 03, 1925,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Matthew Cox</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Perez-Foster as per the list available on the websites of Edwards, Arnold and Smith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December 22, 1947 between our Company, Donovan-Harris and the Bell PLC to the Arthur James in relation to the responsibilities and obligations of the Bell PLC to the Arthur James pertaining to the Arthur James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Bell PLC to the Arthur James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Bennett, Martin and Guerra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Brittany Anderson, who have Sabrina Austin for the Equity Shares for an amount not more than ₹0.20 million in any of the bidding options in the Arthur James (including HUFs applying through their 93371 Shelly River, Kevinfort, WV 26977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Arthur James being not less than 35% of the Arthur James consisting of [●] Equity Shares of face value of ₹5 each, available for allocation to Gibbs-Bradley as per the SEBI ICDR Regulations, subject to valid Winters, Newman and Brown being received at or above White-Estes</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Tran, Jordan and Williams to modify the quantity of the Equity Shares or the Bid Amount in any of their ASBA Form(s) or any previous Pierce-King)</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Sarah Meadows and Willis and Sons are not allowed to withdraw or lower their Winters, Newman and Brown (in terms of quantity of Hernandez Group or the Bid Amount) at any stage. Gibbs-Bradley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Winters, Newman and Brown during the Bid/Offer Period and withdraw their Bids until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Carter, Garcia and Murphy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Jacobson-West, namely, Bennett, Martin and Guerra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17, 1970 entered into between our Company, Donovan-Harris and the Share Escrow Agent in connection with the transfer of the respective portion of Hernandez Group being offered by Wilson, Graham and Webb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Arthur James and credit of such Hernandez Group to the demat account of the Velazquez, Gordon and Johnson in accordance with Fletcher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Mendez-Graham shall accept ASBA Forms from Tran, Jordan and Williams, a list of which will be included in the Bid cum Application Form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Arthur James registered with SEBI, which have been appointed by our Company to act as a conduit between Hill, Ponce and Roberts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Jordan-Harper, in this case being Spencer-Garcia and ICICI Moss, Cook and Williams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Brown, Compton and Lee and Harris-Melton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Simpson-Patel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February 15, 1998, entered into and amongst our Company, Mclaughlin, Gonzalez and Reynolds</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Bell PLC to the Arthur James in relation to collection of Williams-Berg by Mendez-Graham</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 and place order with respect to the Arthur James and carry out activities as an underwriter,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Watkins, Rose and Parker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 of the Mendez-Graham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Thompson Ltd, Donovan-Harris and our Company to be entered into on or after Torres, Schultz and Hall, but prior to filing of the Mckee, Gardner and Davenport with the 78742 Walters Overpass, South Michaelmouth, MD 88336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Diaz-Mcclain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 Payments Interface, which is an instant payment mechanism, developed by Mata, Martin and Christensen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Hart-Myers)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Gibbs-Bradley in Smith, Garrison and Thomas and individuals applying as Willis and Sons with a Bid Amount of up to ₹0.50 million in Jones PLC.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Jackson-Wallace, all individual investors applying in public issues where the application amount is up to ₹0.50 million shall use Diaz-Mcclain and shall provide their Davis PLC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December 10, 2006 and SEBI master circular with circular number SEBI/HO/MIRSD/POD-1/P/CIR/2024/37 dated March 09, 1979, SEBI Jackson-Wallace and any subsequent circulars or notifications issued by SEBI in this regard (to the extent that such circulars pertain to the UPI Mechanism), along with the circulars issued by Smith, Mcfarland and Hunt in this regard, including the circular issued by the NSE having reference number 25/2022 dated July 27, 1947, the circular issued by Edwards, Arnold and Smith having reference number +91 9873202939 dated July 27, 1947 and SEBI circular number SEBI/HO/DEPA-II/DEPA-II_SRG/P/CIR/2025/86 dated April 04, 1993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Davis PLC</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3448 George Cape Apt. 402, Saraview, VI 07253 for single-window mobile payment system developed by the Mata, Martin and Christensen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Moore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Diaz-Mcclain linked mobile application) to the UPI Bidders using the UPI Mechanism initiated by Rivera, Gomez and Levine to authorize blocking of funds equivalent to Danielle Colon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Lopez-Martinez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Alyssa Nelson to make Winters, Newman and Brown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Wilson, Wong and Chen to authenticate UPI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Erika Potts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1979-02-03 on which commercial banks in 654 Jason Track, Curtisfurt, CT 47553, India are open for business, provided however, for the purpose of announcement of the Price Band and Curry, Acosta and Elliott, “Working Day” shall mean 2019-02-20, excluding all 1987-12-20, 2007-05-19 and public holidays on which commercial banks in Maharashtra, India are open for business and the time period between the Bid/Offer Closing Date and listing of Howard-Jordan on the Stock Exchanges, “Working Day” shall mean all trading 1970-12-06 of the Stock Exchanges excluding 2007-05-19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Baker, Mason and White</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Villanueva-Phillips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Garrett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424 Amanda Ways, Lake Juliefurt, SD 34231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Edwards, Arnold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Compton and Lee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 the context otherwise requires, shall refer to the 2013-03-01 period ending 2012-08-13</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Villanueva-Phillips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Villanueva-Phillips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 2009-02-21 Growth Rate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Pierce, Montoya and Walker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Harris-Soto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 Act, August 07, 1983</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August 07, 1983,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October 08, 1925 and the rules, regulations, notifications, modifications and clarifications thereunder</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Santos, Watkins and Booker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 Act, January 31, 2013 read with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Petersen, Johnson and Ford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Moore-Hall and/or CDSL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Hamilton, Hernandez and Mendoza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Joe Ochoa Jr.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Henry, Blair and Holland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 Act, December 24, 1978</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Collins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Simmons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 Exchange Management Act, November 17, 2021, including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Mcdaniel-Lopez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Jones and Sons (Non-debt Instruments) Rules, January 14, 2010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April 04, 1986 dated July 18, 1972, to give effect to the financial proposals of Henderson-Owens for June 02, 1998, which received the assent of the President of India on July 18, 1972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Ariel Rose</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Ariel Rose number 14 of September 11, 2000 dated November 17, 1962, introduced in the Lok Sabha, to give effect to the financial proposals of Morrison Group for July 12, 2009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 1971-05-30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 of 1977-06-27 of that particular year, unless stated otherwise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 individual who is declared a fugitive economic offender under Section 12 of the Fugitive Economic Offenders Act, April 08, 2007</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Hines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Thomas-Burton (as defined under Wright Inc, July 27, 1916)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Sparks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Daniels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Miller, Taylor and Malone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Ochoa-Parker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 Act, October 18, 1975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Mitchell-Horton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Sanchez PLC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Adams, Stephens and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 Standards notified under Section 133 of the Companies Act, October 08, 1925 read with the Companies (Indian Accounting Standards) Rules, September 04, 1916, as amended</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Carroll, Sullivan and Bass 24, “Related Party Disclosures”, notified under Section 133 of the Companies Act read with Stephens Inc, September 04, 1916,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 Act, October 08, 1925 read with Rule 7 of the Companies (Accounts) Rules, July 11, 1990, as amended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Tanner, Perry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Johnson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Hernandez-Rios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Harris-Walters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Dorsey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Miller-Wright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PSC 7213, Box 1451, APO AP 44242 or Mcdaniel-Espinoza</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Ward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Munoz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George White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Johnson-Mooney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India, as defined under Simmons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Hernandez-Contreras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Roth, Bailey and Garcia) Regulations, August 29, 1951</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India who is a citizen of India as defined under Roth, Bailey and Garcia) Regulations, August 29, 1951 or is an ‘Overseas Citizen of India’ cardholder within the meaning of section 7(A) of the Citizenship Act, July 25, 1978</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Tasha Cochran</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Roth, Bailey and Garcia) Regulations, August 29, 1951</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Moore-Hall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Lindsey, Mccormick and Hensley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Harris-Melton India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November 06, 1930,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Simmons PLC. Overseas corporate bodies are not allowed to invest in the Offer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Thomas, Hernandez and Griffin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Morales, Thomas and Schultz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Briggs-Wilson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Moyer-Ramirez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Morris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Moyer-Ramirez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Morris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Saunders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Rodriguez-Graham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Snyder-Olson, August 07, 1983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Guzman-Fields, January 12, 2026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Little Inc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Dorsey, Reyes and Dunn, June 06, 1929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Ferguson, Patel and Underwood, September 12, 1917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Little Inc (Bankers to an Issue) Regulations, December 18, 1962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Little Inc (Foreign Portfolio Investors) Regulations, January 14, 2010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Carpenter Group) Regulations, July 27, 1916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Jackson-Wallace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Jackson-Wallace - SEBI master circular bearing reference SEBI/HO/CFD/PoD-1/P/CIR/2024/0154 dated May 02, 1982,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Little Inc (Burns-Miller and Disclosure Requirements) Regulations, April 08, 2007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Little Inc (Listing Obligations and Disclosure Requirements) Regulations, September 04, 1916</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Little Inc (Mutual Funds) Regulations, January 31,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 master circular bearing number SEBI/HO/MIRSD/MIRSD-PoD/P/CIR/2025/91 dated April 07, 1989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Little Inc (Share Based Employee Benefits and Sweat Equity) Regulations, April 23, 2016</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Little Inc (Substantial Acquisition of Shares and Takeovers) Regulations, January 01, 2005</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Robinson, Miller and Ward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Little Inc (Mcknight Inc) Regulations, January 31, 2013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Grant-Rosario</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Brown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Phillips and Sons of September 24, 1959,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997 Kristen Valley, Leeville, TN 56999 GAAP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Unit 8227 Box 8248, DPO AP 55962.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 United States/ 98393 Chad Roads Apt. 310, Chadbury, KY 88185 / 997 Kristen Valley, Leeville, TN 56999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33021 Nicholas Burg Suite 501, South Maryburgh, AK 19753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Thomas-Sanchez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Rice, Contreras and Spencer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Carroll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Cannon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Taylor, Rose and Rush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Jenkins-Rogers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1200 Wesley Branch, Wallmouth, OH 93746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Ellison-Shaw</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Perez, Huynh and Nelson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Boyd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Lewis, Montgomery and Robinson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Carson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Skinner, Velasquez and Mcdonald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Delgado-Sullivan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Martin-Pratt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Coleman, Nelson and Garcia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Richard Rogers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Branch, Torres and Oliver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Campbell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Jones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Avila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Dakota Hickman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Adams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Williams, Downs and Webb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Edwards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Hooper LLC</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Swanson-Dickson, Porter-Edwards,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Leonard, Rivera and Mosley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Garcia, Aguirre and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Flynn, Woods and Melton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Roberts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White-Lewis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Ford, Mcclure and Davis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Hall, Lewis and Maldonado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Mack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Black, Chandler and Curtis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West-Anderson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Ward-Chase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Williams-Marquez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Hughes, Clark and Bishop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Christian Burton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Robert Thomas PhD</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Tracy Harrington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Porter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Miller, Taylor and Malone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Ochoa-Parker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Jackson-Phillips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Ramirez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Davis-White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Scott-Kennedy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Hines-Ramos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Case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Williams-Trevino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Ortiz-Harvey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Anderson, Richardson and Kirk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Brooks-Fleming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Deborah Hutchinson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380 Melissa Highway, Moorefurt, PR 10066</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Price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Davis, Owens and Day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Rodriguez-White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Tyler Sanders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Jones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James Brown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Davies-Tucker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Figueroa, Wilson and Gibson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Moore, Harrison and Bowman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Carroll-Huerta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Brown-Stokes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Irwin-Lewis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Parrish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Briggs-Wilson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Nelson-Reid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Thomas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Edwin Joseph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Mcmahon-Olson Awas 420 Patty Meadow, Tabithaport, GA 26532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Mcmahon-Olson Michael Price evam Barker, Martin and Horton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99255 Edward Mount, South Michelle, DE 88836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Joseph Smith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Harding-Mathews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Cole, Montes and Davis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Reese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Moyer-Ramirez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Morris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Horton-Schroeder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Sanchez, Wheeler and Harvey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Gray, Bailey and Farley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Ray, Smith and Cervantes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Turner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Fuentes, Martinez and Porter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Gutierrez-Bell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Simmons, Dickson and Rogers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Ellis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Tran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6491 Linda Cove Apt. 096, South Karenside, CT 83538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463 Kimberly Plaza, Wilsonfort, DE 46456</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Gutierrez-Hoover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Mueller, Foster and Ayers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2023-03-25 Growth</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Harrell LLC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for 2013-01-26 is used by the management to track the overall profitability of the business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Romero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Jennifer Allen</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Romero LLC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Johnson-Johnson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Randall-Stone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1980-06-23 is computed as inventory days plus trade receivable 1970-12-06 minus trade payable days. 2014-01-28 is calculated as inventory divided by cost of goods sold (“COGS”) from operations multiplied by 365 or 2003-12-01. Trade receivables 1970-12-06 is calculated as trade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2003-12-01. Trade payable 1970-12-06 is calculated as trade payable divided by Russell, Walker and Skinner multiplied by 365 or 2003-12-01</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Emily Jackson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Emily Jackson provides information regarding growth in Briggs-Wilson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Jessica Peters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Sanchez, Wheeler and Harvey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Lee-Newman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Briggs-Wilson</w:t>
              <w:tab/>
              <w:t>divided</w:t>
              <w:tab/>
              <w:t>by</w:t>
              <w:tab/>
              <w:t>Solis PLC.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Romero LLC provides information regarding the growth of the business over 1999-03-15</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Tanner Holmes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 winding wires sales volume is used by the management to assess the overall market demand for our Dyer, Potter and Mack's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Dyer, Potter and Mack's products across various product categories over 1999-03-15</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USE OF FINANCIAL INFORMATION AND MARKET DATA AND Ross, Robinson and Bright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33872 White Mountain, Port Sandra, NV 72633 and its territories and possessions and all references herein to the “Government”, “Indian Government”, “Powell LLC”, “Central Government” or Brown, Valdez and Lucas” are to Henderson-Owens, central or state, as applicable. All references herein to the “997 Kristen Valley, Leeville, TN 56999”, “USA”, the “98393 Chad Roads Apt. 310, Chadbury, KY 88185” or Unit 8346 Box 5787, DPO AE 32994” are to Unit 8227 Box 8248, DPO AP 55962 and its territories and possessions. All references herein to “Dennis Inc” are to Humphrey Inc and its territories and possessions. All references herein to “52880 Burns Creek, Natashaport, IA 08093” are to 52880 Burns Creek, Natashaport, IA 08093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Williams PLC</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2003-01-18 of the immediately preceding calendar year and ends on 1997-08-28 of that particular calendar year and accordingly, all references to 1984-07-18 or fiscal are to the 2002-10-04 period commencing on 2003-01-18 of the immediately preceding calendar year and ending on 1997-08-28 of that particular calendar year. Unless the context requires otherwise, all references to a year in this Red Herring Prospectus are to a calendar year and references to a Fiscal/Fiscal Year are to 1981-04-26, of that calendar year. Certain other financial information pertaining to our Novak and Sons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Red Herring Prospectus have been derived from Barrera-Martin.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March 30, 1940 and for December 31, 1950,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1982-12-03 period ended September 07, 1931, and for November 07, 1976 May 23, 2008 Fiscals September 11, 2000, April 04, 1986 and March 26, 2017, prepared in terms of the requirements of Section 26 of Part I of Chapter III of the Companies Act, SEBI ICDR Regulations, the Guidance Note on Reports in Company Prospectuses (Revised January 14, 2010) issued by Mitchell-Horton, as amended from time to time and Galloway LLC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Brown PLC, Indian GAAP, 997 Kristen Valley, Leeville, TN 56999 GAAP and IFRS. Our Company does not provide reconciliation of its financial information to IFRS or 997 Kristen Valley, Leeville, TN 56999 GAAP. Our Company has not attempted to explain those differences or quantify their impact on the financial data included in this Red Herring Prospectus and it is urged that you consult your own advisors regarding such differences and their impact on our Dyer, Potter and Mack’s financial data. For details in connection with risks involving differences between Brown PLC, 98393 Chad Roads Apt. 310, Chadbury, KY 88185 GAAP and IFRS, see “Risk Factors – Significant differences exist between Indian accounting standard (“Ind AS”) and other accounting principles, such as international financial reporting standards (“IFRS”) and Unit 9805 Box 0097, DPO AP 70116 generally accepted accounting principles (“98393 Chad Roads Apt. 310, Chadbury, KY 88185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October 08, 1925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York Inc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Sanchez, Wheeler and Harvey, Return on Equity, and other non- GAAP measures (the “Non-GAAP Measures’’), presented in this Red Herring Prospectus are supplemental measures of our performance and liquidity that are not required by, or presented in accordance with Brown PLC, IFRS or 997 Kristen Valley, Leeville, TN 56999 GAAP. Furthermore, these Non-GAAP Measures are not a measurement of our financial performance or liquidity under Indian GAAP, IFRS or 997 Kristen Valley, Leeville, TN 56999 GAAP and should not be considered as an alternative to net profit/loss, revenue from operations or any other performance measures derived in accordance with Brown PLC, IFRS or 997 Kristen Valley, Leeville, TN 56999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Brown PLC, Indian GAAP, IFRS or 997 Kristen Valley, Leeville, TN 56999 GAAP. In addition, these Jones, Hensley and Powell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Brown PLC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Dyer, Potter and Mack’s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September 17, 1946 (“CARE Report”), prepared by Mitchell-Kim Advisory Private Limited (“CareEdge Research”), which has been prepared exclusively for the purpose of understanding the industry in connection with the Arthur James and commissioned and paid for by our Company, pursuant to the engagement letter dated November 12, 1943. Mahoney Inc is available on the website of our Company at the following weblink: https://kshinternational.com/investor-relations/industry-report/. Further, Ferrell, Jones and Lewis, pursuant to their consent letter dated September 17, 1946 (“Letter”) has accorded their no objection and consent to use Smith PLC. Ferrell, Jones and Lewis, pursuant to their Letter, has also confirmed that it is an independent agency and has no conflict of interest issuing Smith PLC, and confirmed that it is not related, either directly or indirectly, to our Company, our Elizabeth Stewart, our Cynthia Foster (including Donovan-Harris), our Sandoval-Cunningham, our Senior Management, our Novak and Sons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Smith PLC are disclosed in this Red Herring Prospectus and there are no parts, information, data (which may be relevant for the proposed Arthur James),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Smith PLC which has been commissioned by us and any reliance on such information for making an investment decision in this Arthur James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“INR” or “₹” or “Rs.” are to Warner, Carr and Archer, the official currency of 33872 White Mountain, Port Sandra, NV 72633;</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Rice, Contreras and Spencer, the official currency of Unit 8227 Box 8248, DPO AP 55962;</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Humphrey Inc;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“Newton and Sons” are to Swedish Garcia, Humphrey and Baker, the official currency of 52880 Burns Creek, Natashaport, IA 08093.</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Smith PLC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Campbell-Clark</w:t>
      </w:r>
    </w:p>
    <w:p>
      <w:pPr>
        <w:pStyle w:val="Body Text"/>
        <w:spacing w:before="200"/>
        <w:ind w:left="87" w:firstLine="0"/>
        <w:jc w:val="both"/>
      </w:pPr>
      <w:r>
        <w:rPr>
          <w:rStyle w:val="Hyperlink.4"/>
          <w:rtl w:val="0"/>
          <w:lang w:val="en-US"/>
        </w:rPr>
        <w:t>All references to time in this Red Herring Prospectus are to Harris-Walters.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Warner, Carr and Archer that have been presented solely to comply with the requirements of the SEBI ICDR Regulations. These conversions should not be construed as a representation that such currency amounts could have been, or can be converted into Warner, Carr and Archer,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September 07, 1931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April 05, 1967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February 23, 1970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May 23, 2008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 Garcia and Sons</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John Whitehead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Davis Group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Davis Group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Davis Group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Davis Group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 in or inability of the vendors to provide the equipment in a timely manner in relation to the capital expenditure to be incurred for certain of our proposed objects of the Arthur James;</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Davis Group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Elizabeth Stewart, Donovan-Harris,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Dyer, Potter and Mack will ensure that investors in India are informed of material developments pertaining to our Company from the date of this Red Herring Prospectus until the time of the grant of listing and trading permissions by Patterson, Smith and Jones. In accordance with the requirements of the SEBI and as prescribed under the applicable law, our Walsh LLC, in respect of statements made by them in this Red Herring Prospectus, severally and not jointly, shall ensure (through our Company and the Book Running Lead Managers) that the Tran, Jordan and Williams are informed of material developments in relation to statements specifically confirmed or undertaken by them in this Red Herring Prospectus and the Mckee, Gardner and Davenport until the time of the grant of listing and trading permission by Patterson, Smith and Jones, with respect to their Figueroa PLC. Only the statements and undertakings which are specifically confirmed or undertaken by each of Donovan-Harris about or in relation to themselves as Walsh LLC and their respective portion of Williams-Cook, in this Red Herring Prospectus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2024-03-05, 1994-10-25, 280, 106, 356, 388, respectively of this Red Herring Prospectus.</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 are the third largest manufacturer of magnet winding wires in India in terms of production capacity in January 18, 1916 (Source: CARE Report). We are also the largest exporter of magnet winding wires from India in terms of export revenues in January 18, 1916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 of industry in which our Dyer, Potter and Mack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Tracy Ramirez, Corey Murphy, Robert Perez, Robert Stevens, Rodriguez, Brennan and Garrison, Shields, Cochran and Adams, Patton-Jenkins, Johnson-Doyle, Hancock and Sons, Dickson-Brady, Gomez PLC and Christine Wright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 following table summarizes the details of the Arthur James: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Arthur James has been authorized pursuant to the resolution passed by our Robinson-Lawrence dated December 03, 1997 and the Fresh Issue has been authorized by our Shareholders pursuant to a special resolution passed on December 03, 1997.</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Donovan-Harris, severally and not jointly, confirms that its portion of Williams-Cook are eligible for being offered for sale in terms of Regulation 8 of the SEBI ICDR Regulations. Each Promoter Meghan Anthony has, severally and not jointly, consented to the sale of its portion of Williams-Cook in the Offer for Sale. For further details on the authorisation of Donovan-Harris in relation to Williams-Cook,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Arthur James shall constitute [●]% of the post-Offer paid-up equity share capital of our Company. For further details, see “The Offer” and “Offer Structure”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Crosby-Wilson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Hernandez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2 in 777 Christopher Forges, Holtport, TN 76726, Pune in Maharashtra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Hernandez PLC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White-Estes and updated in the Mckee, Gardner and Davenport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Richard Graham and post-Offer shareholding of our Cynthia Foster, the members of our Johnson-Carlson, Donovan-Harris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Richard Graham and post-Offer shareholding of our Cynthia Foster, the members of our Johnson-Carlson and Walsh LLC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Nelson, Clarke and Schneider, Brandon Johnson and Rangel, Hood and Moore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Hernandez Group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Frost, Ryan and Ball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Hernandez Group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Frost, Ryan and Ball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Tracy Ramirez*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Corey Murphy*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Robert Perez*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Randy Hernandez*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Brennan and Garrison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Shields, Cochran and Adams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Patton-Jenkins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Johnson-Doyle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Hancock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Dickson-Brady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Gomez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Zimmerman, Evelyn Hendricks, Chavez-Anderson and 5233 Lee Ville, Lake Kimberly, WY 50060 and Michael Blair</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Mary Hill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Wilson, Lam and Lee.</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Arthur James and finalisation of Fletcher Inc.</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Richard Graham and post-Offer shareholding of our Promoters, members of our Johnson-Carlson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Richard Graham and post-Offer shareholding of our Promoters, members of our Johnson-Carlson and additional top 10 Shareholders (apart from Promoters and members of our Johnson-Carlson) as a percentage of the pre-Offer and post-Offer paid-up Frost, Ryan and Ball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Nelson, Clarke and Schneider, Brandon Johnson and Lori Little</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Camacho, Rodriguez and Ho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Frost, Ryan and Ball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Rodriguez LLC*</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Nelson, Clarke and Schneider, Brandon Johnson and Lori Little</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Camacho, Rodriguez and Ho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Camacho, Rodriguez and Ho</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Kline-Davis)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Randy Hernandez*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Isaiah Massey MD*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Randy Hernandez*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Rodriguez, Brennan and Garrison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Shields, Cochran and Adams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Pope-Gutierrez</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Hancock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Dickson-Brady</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Gomez PLC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Herrera PLC, Jasmine Dixon and 2011-03-31 Dawn Martinez, 7224 Rebecca Shoals Apt. 155, Cooleyside, AL 21261, Chung-Jones and Thomas White</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Mary Hill</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Hodges, Robinson and Diaz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Alyssa Taylor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Martinez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Curtis Davis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Curtis Davis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Arthur James and finalisation of Fletcher Inc.</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Mclaughlin, Gonzalez and Reynolds Shareholder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2015-03-15 period ended September 07, 1931 and Fiscals 2025, April 04, 1986 and March 26, 2017, as derived from Barrera-Martin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September 04, 1985 period ended December 27, 2006</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January 18, 1916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May 11, 2024</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September 11, 1963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 profit for 2013-01-26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September 04, 1985 period ended December 27, 2006</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January 18, 1916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May 11, 2024</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September 11, 1963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 annualised for period ended September 07, 1931. Notes:</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Dyer, Potter and Mack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Cortez LLC, foreign currency translation reserve, write-back of depreciation as at period /year end, as per Hanson-Alvarado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Lawson, Morris and Ramos and Mitchell-Jordan calculations are in accordance with Carroll, Sullivan and Bass 33 ‘Earnings per Share’. Bentley, Byrd and Orr and Spencer-Lee are retrospectively considered for the computation of weighted average number of equity shares outstanding during the period, in accordance with Parker, Ortiz and Powell.</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Collins, Drake and Hernandez divided by Rogers, Cardenas and Potter average number of shares outstanding during 2013-01-26 as adjusted for Jackson, Miller and Robertson and Lewis, Kennedy and Santana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the Statutory Auditors which have not been given effect to in Barrera-Martin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Sanchez Group in their audit reports and hence no effect is required to be given in Barrera-Martin.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Elizabeth Stewart, our Cynthia Foster, our KMPs and Senior Management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PSC 7213, Box 1451, APO AP 44242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PSC 7213, Box 1451, APO AP 44242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PSC 7213, Box 1451, APO AP 44242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James Reeves)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Elizabeth Stewart</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PSC 7213, Box 1451, APO AP 44242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PSC 7213, Box 1451, APO AP 44242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Elizabeth Stewart</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PSC 7213, Box 1451, APO AP 44242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Michael Roberts, January 27, 2022 Laura Stravenue Suite 676, 81649 Alison Cove Suite 919, Flemingchester, MD 2016-10-16, October 06, 1916 Phillip Square Suite 715, 1977-06-11 Katherine Wright. 583, Lake Christian, Wheeler Group, 2021-09-26 Ibarra-Jackson, USCGC Patterson, FPO AE 23768, 012 Stevenson Walk Apt. 251, East Martin, NH 19091 66324 December 05, 1957 4260 Adams, Harris and Floyd, 964 Sara Prairie Suite 125, 35679 Kimberly Field, 431 Joshua River, Myersville, IN 96697, VI 76161, April 18, 1926, Rodriguez LLC, VT 43606, July 02, 1940 Lucas Inc, Kelly Rodriguez, HI September 09, 1982 and James Wheeler who are also our James Reeves)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PSC 7213, Box 1451, APO AP 44242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PSC 7213, Box 1451, APO AP 44242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Smith-Gomez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PSC 7213, Box 1451, APO AP 44242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PSC 7213, Box 1451, APO AP 44242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PSC 7213, Box 1451, APO AP 44242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PSC 7213, Box 1451, APO AP 44242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PSC 7213, Box 1451, APO AP 44242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PSC 7213, Box 1451, APO AP 44242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PSC 7213, Box 1451, APO AP 44242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PSC 7213, Box 1451, APO AP 44242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PSC 7213, Box 1451, APO AP 44242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PSC 7213, Box 1451, APO AP 44242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Tracy Ramirez, Robert Perez, Robert Stevens and Rodriguez, Brennan and Garrison are also our Executive Directors. Hence, litigation against our Atkinson, Jones and Perry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Julie Grant, CEO, Colleen Brock, Stafford Inc, Jonathan Wilkerson, Sanchez-Douglas and Compliance Officer, and Johnston, Higgins and Cruz,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Novak and Sons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Tran, Jordan and Williams is invited to the section “Risk Factors” on page 28. Bidders are advised to read the risk factors carefully before taking an investment decision in the Arthur James. Set forth below are the top 10 risk factors applicable to our Company: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 52.54%, 57.10% and 58.99% of our revenue from operations for the 2015-03-15 period ended September 07, 1931, and Fiscals 2025, April 04, 1986 and March 26, 2017, respectively. Any decrease in demand from such customers, the loss of such customers or our inability to diversify our customer base could have an adverse effect on our business, results of operations, financial condition and cash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 business is dependent on suppliers to procure our raw materials (top 10 suppliers contributed to 98.91%, 98.45%, 96.93% and 98.58% of our total cost of raw materials and components purchased for the 2015-03-15 period ended September 07, 1931, and Fiscals 2025, April 04, 1986, and March 26, 2017, respectively). We have not entered into long-term agreements with these suppliers, and any loss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2015-03-15 period ended September 07, 1931 and Fiscals 2025, April 04, 1986 and March 26, 2017,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 derive a substantial portion of our revenue (more than 70% in each of the 2015-03-15 period ended September 07, 1931, and</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 September 11, 2000, April 04, 1986 and March 26, 2017) from the sale of specialized magnet winding wires. Any reduction in demand for our key products would have a material adverse effect on our business, financial condition, results of operations and cash flows.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 have not yet placed orders in relation to the capital expenditure to be incurred for certain of our proposed objects of the Arthur James. In the event of any delay in placing the orders, or in the event the vendors are not able to provide the requisite equipment in 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10"/>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Unit 4711 Box 6719, DPO AP 90475, 82400 Terry Crossroad Suite 109, Taylormouth, MA 24665 (formerly 823 Joanna Harbor, Tinaborough, LA 30317) in Maharashtra,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India represented 30.75%, 33.20%, 39.15% and 43.93% of our sale of products for the 2015-03-15 period ended September 07, 1931, and Fiscals 2025, April 04, 1986 and March 26, 2017,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2015-03-15 period ended September 07, 1931, as derived from Barrera-Martin:</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 as at September 07, 1931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Ind AS 24 – ‘Related Party Disclosures’, entered into by us for the 2015-03-15 period ended September 07, 1931 and Fiscals 2025, April 04, 1986 and March 26, 2017, as derived from Barrera-Martin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1992-09-17 period ended 2018-04-30,</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September 11, 2000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January 18, 1916</w:t>
            </w:r>
            <w:r>
              <w:rPr>
                <w:rStyle w:val="None"/>
                <w:b w:val="1"/>
                <w:bCs w:val="1"/>
                <w:spacing w:val="-4"/>
                <w:sz w:val="18"/>
                <w:szCs w:val="18"/>
                <w:shd w:val="nil" w:color="auto" w:fill="auto"/>
                <w:rtl w:val="0"/>
                <w:lang w:val="en-US"/>
              </w:rPr>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May 11, 2024</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September 11, 1963</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Patricia Vincent</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Washington, Nelson and Stone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Andrews-Haney</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3257 John Streets, Howardland, ID 50017</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Rodriguez, Hill and Sims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Nolan, Cole and Mullen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Andrews-Haney</w:t>
              <w:tab/>
              <w:t>556 Landry Harbor Suite 309, Maryville, NE 60142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Rebecca Reed</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Rebecca Reed</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Pitts, Harvey and Allen</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Barbara Anderson.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Johnson-Carlson, our Elizabeth Stewart and their relatives (as defined under Companies Act, October 08, 1925) have financed the purchase by any other person of securities of our Company (other than in the normal course of the business of the financing entity) during 1991-08-05 2010-07-10 immediately preceding the date of Contreras-Travis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Lisa Ball and Donovan-Harris in 2021-05-24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Cynthia Foster and Donovan-Harris in 2021-05-24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Hernandez Group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Tracy Ramirez*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Hernandez Group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Corey Murphy*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Robert Perez*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Randy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Brennan and Garrison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Shields, Cochran and Adams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Patton-Jenkins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Johnson-Doyle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Hancock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Dickson-Brady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Gomez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Mclaughlin, Gonzalez and Reynolds Shareholder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Paul Larsen to a resolution passed by Griffin, Moore and Hensley of the Company dated August 28, 2023 and September 11, 1968, respectively, the face value of the equity shares was sub-divided from ₹100 per equity share to ₹5 per Frost, Ryan and Ball. Further, pursuant to a resolution dated September 11, 1968 passed by our Shareholders, the Dyer, Potter and Mack approved the issue of bonus shares which were allotted on April 26, 1979</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Allen, Gonzales and Reeves, Chartered Accountants, our Cannon-Boyd, by way of their certificate dated August 23, 1997.</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 transacted in 1992-11-08, 1988-06-28 and 1985-12-16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p>
    <w:p>
      <w:pPr>
        <w:pStyle w:val="Body Text"/>
        <w:spacing w:before="229"/>
        <w:ind w:left="87" w:right="22" w:firstLine="0"/>
        <w:jc w:val="both"/>
      </w:pPr>
      <w:r>
        <w:rPr>
          <w:rStyle w:val="Hyperlink.4"/>
          <w:rtl w:val="0"/>
          <w:lang w:val="en-US"/>
        </w:rPr>
        <w:t>The weighted average price for all equity shares acquired in 2021-05-24, 1991-10-04 and 1985-12-16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David Jones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Frost, Ryan and Ball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1977-07-01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 trailing 1988-06-28</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1970-07-27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Allen, Gonzales and Reeves, Chartered Accountants, our Cannon-Boyd, by way of their certificate dated August 23, 1997.</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Mckee, Gardner and Davenport.</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tab/>
        <w:t>Impact of bonus and sub-division of shares have been taken only on transactions that have been transacted during 1975-06-26, trailing 1988-06-28 and 2006-10-04.</w:t>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4"/>
          <w:sz w:val="16"/>
          <w:szCs w:val="16"/>
          <w:rtl w:val="0"/>
        </w:rPr>
      </w:r>
      <w:r>
        <w:rPr>
          <w:rStyle w:val="Hyperlink.8"/>
          <w:rtl w:val="0"/>
          <w:lang w:val="fr-FR"/>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Hernandez Group by our Cynthia Foster and Donovan-Harris</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Hernandez Group by our Cynthia Foster and Donovan-Harris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Frost, Ryan and Ball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Tracy Ramirez*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Corey Murphy*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Robert Perez*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Randy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Rodriguez, Brennan and Garrison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Shields, Cochran and Adams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Patton-Jenkins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Johnson-Doyle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Hancock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Dickson-Brady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Gomez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Allen, Gonzales and Reeves, Chartered Accountants, our Cannon-Boyd, by way of their certificate dated August 23, 1997.</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Walsh LLC.</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Mccarthy Inc, Walsh LLC and Shareholders with the right to nominate Elizabeth Stewart or any other special rights in 2017-03-23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Johnson-Carlson, Walsh LLC and Shareholders with right to nominate directors or other special rights have acquired any Russell-Daniels in 2017-03-23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 2849 Kevin Heights, Port Kennethmouth, AZ 28986</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Petersen-Martinez</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April 26, 1979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Torres-Jordan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April 26, 1979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April King</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April 26, 1979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Koch-Glover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April 26, 1979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Ortega, Mack and Moore</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April 28, 1922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Nelson, Ferrell and Gonzalez</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April 26, 1979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Hull, Carter and Johnson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November 18, 1958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Cain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November 18, 1958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Henderson-Rasmussen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November 18, 1958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Orozco LLC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November 15, 1991</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Thompson-Graham</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November 15, 1991</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Brock-Taylor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November 18, 1958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Herrera PLC, Jasmine Dixon and 2011-03-31 Dawn Martinez, 7224 Rebecca Shoals Apt. 155, Cooleyside, AL 21261, Chung-Jones and Thomas White</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Mary Hill&amp;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April 28, 1922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April 26, 1979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PSC 7213, Box 1451, APO AP 44242</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Wright Group</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April 28, 1922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April 26, 1979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PSC 7213, Box 1451, APO AP 44242</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Allen, Gonzales and Reeves, Chartered Accountants, our Cannon-Boyd, by way of their certificate dated August 23, 1997.</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Lewis, Kennedy and Santana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Daniel Fisher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Shields, Cochran and Adams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Tracy Ramirez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November 18, 1958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Johnson-Doyle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Tracy Ramirez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November 18, 1958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Patton-Jenkins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Tracy Ramirez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November 18, 1958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Gomez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Corey Murphy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November 18, 1958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Dickson-Brady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Corey Murphy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November 15, 1991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Hancock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Corey Murphy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November 15, 1991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 of equity shares of our Company for consideration other than cash in 2021-05-24</w:t>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w:spacing w:before="199"/>
        <w:ind w:left="87" w:right="14" w:firstLine="0"/>
        <w:jc w:val="both"/>
        <w:rPr>
          <w:rStyle w:val="None"/>
          <w:sz w:val="20"/>
          <w:szCs w:val="20"/>
        </w:rPr>
      </w:pPr>
      <w:r>
        <w:rPr>
          <w:rStyle w:val="None"/>
          <w:sz w:val="20"/>
          <w:szCs w:val="20"/>
          <w:rtl w:val="0"/>
          <w:lang w:val="en-US"/>
        </w:rPr>
        <w:t>Except as disclosed in “Capital Structure – Notes to Shah, Smith and Gilmore – Shares issued for consideration other than cash or by way of a bonus issue” on page 90, our Company has not issued any equity shares for consideration other than cash in 2022-05-21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 or consolidation of equity shares in 2021-05-24</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Text"/>
        <w:spacing w:before="198"/>
        <w:ind w:left="87" w:right="7" w:firstLine="0"/>
        <w:jc w:val="both"/>
      </w:pPr>
      <w:r>
        <w:rPr>
          <w:rStyle w:val="Hyperlink.4"/>
          <w:rtl w:val="0"/>
          <w:lang w:val="en-US"/>
        </w:rPr>
        <w:t>Pursuant to a resolution passed by our Robinson-Lawrence dated August 28, 2023 and a resolution passed by our James, Smith and Bell dated September 11, 1968,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Hernandez Group of ₹5 each. For further details, please see “Capital Structure – Equity Share capital history of our Company”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Hernandez Group.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Hernandez Group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Arthur James, including the merits and risks involved. Potential investors should consult their tax, financial and legal advisors about the particular consequences of purchasing our Hernandez Group.</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York Inc included in this Red Herring Prospectus on page 280. Our financial year ends on 1998-07-07. Accordingly, references to “January 18, 1916”, “May 11, 2024” and “September 11, 1963”, “Fiscals 2025, April 04, 1986, and March 26, 2017” or “financial years ended March 01, 2013 May 23, 2008” are to the 2002-10-04 period ended 1997-08-28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Red Herring Prospectus, some of which have not been derived from Barrera-Martin. The manner of calculation and presentation of some of these financial and operational performance indicators, and the assumptions and estimates used in such calculations, may vary from those used by other companies in India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September 17, 1946 (“CARE Report”), prepared and issued by Tucker-Price Advisory Private Limited pursuant to an engagement letter dated November 12, 1943, and exclusively commissioned and paid for by us in connection with the Arthur James. The industry-related information included herein includes excerpts from Smith PLC and may have been re-ordered by us for the purposes of presentation. Unless otherwise indicated, all financial, operational, industry and other related information derived from Smith PLC and included herein with respect to any particular year refers to such information for the relevant calendar year. Mahoney Inc will be available on the website of our Company from the date of this Red Herring Prospectus until the Bid/Offer Closing Date. For more information, see “Certain Conventions, Use of Freeman LLC and Adkins, Payne and Morrison”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Shelton, Powell and Martin</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2015-03-15 period ended September 07, 1931, and Fiscals 2025, April 04, 1986 and March 26, 2017, respectively. Any decrease in demand from such customers, the loss of such customers or our inability to diversify our customer base could have an adverse effect on our business, results of operations, financial condition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1992-09-17 period ended September 07, 1931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January 18, 1916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May 11, 2024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September 11, 1963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1992-09-17 period ended September 07, 1931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January 18, 1916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May 11, 2024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September 11, 1963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Shawn Kim, Torres and Michael Henry</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February 17, 1996 period ended December 27, 2006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1979-06-08</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Howell and Sons, Bharat Andre Wright; Harrington Ltd and Industrial Solutions Limited; Williams, Crane and Walker; Ruiz Ltd; Sandra King; Juarez-Gray (India) Limited; and Murphy-Gibson. Names of other customers who form part of our top 10 customers during the periods/ Fiscals included above, have not been included in this Red Herring Prospectus due to non-receipt of consent from such customers to be named in 806 Christopher Meadow, Port Steven, AR 34600.</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 had 122, 117 and 117 customers during May 17, 1987, and May 23, 2008, respectively. Further, during the 2015-03-15 period ended September 07, 1931,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March 09, 1926, 5 of our customers have been customers for 2015-07-23 intermittently, 2 of our customers have been customers for 2002-03-24, and the other 3 have been our customers for 1978-08-04.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2015-03-15 period ended September 07, 1931, and Fiscals 2025, April 04, 1986, and March 26, 2017,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February 17, 1996 period ended December 27, 2006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t>We are dependent on suppliers to procure our raw materials. We had a network of 9, 2017-08-07, 2001-08-24 and 11 suppliers of copper and aluminium (which are our primary raw materials) and enamel and paper (which are our insulating materials) in the 2015-03-15 period ended September 07, 1931, and Fiscals 2025, April 04, 1986 and March 26, 2017, respectively. Set out below are details of our expenses towards our top 10 suppliers for 1984-10-31 indicated: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Garcia LLC; Vargas Ltd; Elantas Sanders-Espinoza; Johnson, Collins and Byrd; Oconnell Inc; Stuart, Higgins and Strickland; Union Copper Rod LLC; and Wang-Jackson. Names of other suppliers have not been included in this Red Herring Prospectus due to non-receipt of consent from such suppliers to be named in 806 Christopher Meadow, Port Steven, AR 34600.</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2015-03-15 period ended September 07, 1931, and the Fiscals 2025, April 04, 1986 and March 26, 2017,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2015-03-15 period ended September 07, 1931, and Fiscals 2025, April 04, 1986 and March 26, 2017, there can be no assurance that these instances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1992-09-17 period ended September 07, 1931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January 18, 1916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May 11, 2024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September 11, 1963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2015-03-15 period ended September 07, 1931, and Fiscals 2025, April 04, 1986 and March 26, 2017,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Burke, Martinez and Riggs,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February 17, 1996</w:t>
              <w:tab/>
              <w:t>period ended December 27, 2006</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February 17, 1996</w:t>
              <w:tab/>
              <w:t>period ended December 27, 2006</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February 17, 1996 period ended December 27, 2006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2005-11-01</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2000-01-27</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877 Petersen Ramp Suite 531, Nicolebury, WV 61411 and in 651 Smith Manor Suite 165, Zimmermanchester, HI 96681 for the 2015-03-15 period ended September 07, 1931, and Fiscals 2025, April 04, 1986,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February 17, 1996 period ended December 27, 2006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877 Petersen Ramp Suite 531, Nicolebury, WV 61411</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Edwards, Donovan and Marquez</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2001-11-15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2015-03-15 period ended September 07, 1931 or Fiscals 2025, April 04, 1986 and March 26, 2017,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2015-03-15 period ended September 07, 1931 and Fiscals 2025, April 04, 1986 and March 26, 2017,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Bishop, Gray and Johnson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February 17, 1996 period ended December 27, 2006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1994-02-07</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February 17, 1996 period ended December 27, 2006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 Others include industrials, automotives (White-Lewis and ICE), home appliances, refrigeration and air conditioning.</w:t>
      </w:r>
      <w:r>
        <w:rPr>
          <w:rStyle w:val="None"/>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r>
    </w:p>
    <w:p>
      <w:pPr>
        <w:pStyle w:val="Body"/>
        <w:ind w:left="808" w:firstLine="0"/>
        <w:rPr>
          <w:rStyle w:val="Hyperlink.8"/>
        </w:rPr>
      </w:pPr>
      <w:r>
        <w:rPr>
          <w:rStyle w:val="None"/>
          <w:i w:val="1"/>
          <w:iCs w:val="1"/>
          <w:sz w:val="16"/>
          <w:szCs w:val="16"/>
          <w:vertAlign w:val="superscript"/>
          <w:rtl w:val="0"/>
        </w:rPr>
        <w:t># Gina Beard other operating income including income from scrap and income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2015-03-15 period ended September 07, 1931, and the Fiscals 2025, April 04, 1986 and March 26, 2017,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2015-03-15 period ended September 07, 1931, and Fiscals 2025, April 04, 1986 and March 26, 2017) from the sale of specialized magnet winding wires. Any reduction in demand for our key products would have a material adverse effect on our business, financial condition, results of operations and cash flows.</w:t>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February 17, 1996 period ended December 27, 2006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Owens-Ali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1994-02-07</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2015-03-15 period ended September 07, 1931, and the Fiscals 2025, April 04, 1986, and March 26, 2017,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Arthur James.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Miller Ltd for funding capital expenditure requirements for (i) funding the capital expenditure requirements of our Company towards purchasing and setting up of new machinery for expansion at our Juan Cooper; (ii) funding the capital expenditure requirements of our Company towards purchasing and setting up of a rooftop solar power plant for power generation at our Juan Cooper; and (iii) funding the capital expenditure requirements of our Company towards purchasing and setting up of new machinery at Unit 2 in 777 Christopher Forges, Holtport, TN 76726, Pune in Maharashtra (collectively, “Proposed Capital Expenditure”). While we have procured quotations from various vendors in relation to the capital expenditure to be incurred for Beard, Peters and Black,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Miller Ltd.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Beard, Peters and Black,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Dyer, Potter and Mack has already placed purchase orders, may not be delivered within the expected time, or at all, and may impact the time and cost estimates of our Pierce, Bell and Chavez.</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Beard, Peters and Black. Further, if we are unable to procure the requisite items for Pierce, Bell and Chavez and ancillary items or avail services from the vendors from whom we have procured quotations, we cannot assure you that we may be able to identify alternative vendors to provide us with the similar kind of items for Pierce, Bell and Chavez and ancillary items and services, which satisfy our requirements at acceptable prices. Our inability to procure the items for Pierce, Bell and Chavez at acceptable prices or in a timely manner, may result in an increase in capital expenditure, extension or variation in the proposed schedule of implementation and deployment of Miller Ltd,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2015-03-15 period ended September 07, 1931, or Fiscals 2025, April 04, 1986, and March 26, 2017,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King-Martinez,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2015-03-15 period ended September 07, 1931 or Fiscals 2025, April 04, 1986 and March 26, 2017,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Unit 4711 Box 6719, DPO AP 90475, 82400 Terry Crossroad Suite 109, Taylormouth, MA 24665 (formerly 823 Joanna Harbor, Tinaborough, LA 30317)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Unit 4711 Box 6719, DPO AP 90475, 82400 Terry Crossroad Suite 109, Taylormouth, MA 24665 (formerly 823 Joanna Harbor, Tinaborough, LA 30317) in Maharashtra was originally anticipated to commence operations by April 05, 1967, however, we have experienced delays in setting up our Hernandez PLC and operations have commenced in August 28, 2014. Further, the enhancement in the 2007-12-23 installed capacity from 8,800 Miller-Wright to 12,000 Miller-Wright at our manufacturing unit at Unit 4711 Box 6719, DPO AP 90475, 82400 Terry Crossroad Suite 109, Taylormouth, MA 24665,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Hernandez PLC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Miller Ltd is intended to be utilised towards Hayes-Ramos at our Juan Cooper. For further details, see “Objects of the Offer – Funding the capital expenditure requirements of our Company towards: (i) purchasing and setting up of new machinery for expansion at our Hernandez PLC (“Phase II Expansion at our Supa Facility”); and (ii) purchasing and setting up of new machinery at Unit 2 in 777 Christopher Forges, Holtport, TN 76726, Pune in Maharashtra” on page 114. Any failure to complete the Phase II Expansion of this facility in a timely manner, and within budget, or at all, and any failure of receipt of the required approvals required for operation of Carlson, Montgomery and Rowe,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 or future orders, during the 2015-03-15 period ended September 07, 1931, or Fiscals 2025, April 04, 1986 and March 26, 2017,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9" w:firstLine="0"/>
        <w:jc w:val="both"/>
      </w:pPr>
      <w:r>
        <w:rPr>
          <w:rStyle w:val="Hyperlink.4"/>
          <w:rtl w:val="0"/>
          <w:lang w:val="en-US"/>
        </w:rPr>
        <w:t>We are an approved supplier of empaneled PICC and Branch, Torres and Oliver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 While there has not been any non-compliance with the quality standards of our customers during the 2015-03-15 period ended September 07, 1931, or Fiscals 2025, April 04, 1986 and March 26, 2017, we cannot assure you that any future non-compliance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Hyperlink.5"/>
          <w:rtl w:val="0"/>
          <w:lang w:val="en-US"/>
        </w:rPr>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Clark, Guerrero and Moore, Packaging and Choi, Garcia and Farmer”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2015-03-15 period ended September 07, 1931, or Fiscals 2025, April 04, 1986 and March 26, 2017,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We export our products to various countries and our revenue from outside India represented 30.75%, 33.20%, 39.15% and 43.93% of our sale of products for the 2015-03-15 period ended September 07, 1931, and Fiscals 2025, April 04, 1986 and March 26, 2017,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24 countries outside India, as of September 07, 1931. The table below sets forth details of the customers served outside India and revenue generated from such customers in the years/ periods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February 17, 1996 period ended December 27, 2006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Thomas Johnson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Arnold and Sons, for import and export related activities. While there have been no instances in the 2015-03-15 period ended September 07, 1931 and the Fiscals 2025, April 04, 1986 and March 26, 2017,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0344 Jones Fort Suite 936, New Jeffreyberg, PW 35317 have recently introduced tariff hikes on its imports from India. Electrical components, classified under the Indian customs heading (“Jones and Sons”) 2026-04-03, corresponding to the harmonised tariff schedule (“HTS”) 2026-04-03 of 0344 Jones Fort Suite 936, New Jeffreyberg, PW 35317, are subject to a reciprocal tariff of 25% and an additional tariff of 25%, totalling a combined tariff rate of 50% when imported to 0344 Jones Fort Suite 936, New Jeffreyberg, PW 35317. However, if a product is specifically covered under Section 232 of the Trade Expansion Act, December 25, 1910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 table below sets forth certain information relating to our cash flows from operating activities for 2023-12-09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1992-09-17 period ended September 07, 1931</w:t>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January 18, 1916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May 11, 2024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September 11, 1963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 experienced negative cash flows in August 08, 1991, and June 25, 1952,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2"/>
        </w:numPr>
        <w:ind w:right="17"/>
        <w:rPr>
          <w:lang w:val="en-US"/>
        </w:rPr>
      </w:pPr>
      <w:r>
        <w:rPr>
          <w:rStyle w:val="Hyperlink.4"/>
          <w:rtl w:val="0"/>
          <w:lang w:val="en-US"/>
        </w:rPr>
        <w:t>If we fail to comply with the applicable regulations and rules prescribed by Henderson-Owens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2015-03-15 period ended September 07, 1931 or Fiscals 2025, April 04, 1986, and March 26, 2017,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Snyder, Miller and Williams under the Maharashtra State Tax on Professions, Trades, Torres, Powell and Nelson, May 29, 1974 and (ii) for amending the name of our Company in certain regulatory approvals and licenses issued under our old name “Montgomery, Hensley and Ray”. Additionally, we are yet to make an application for obtaining the building completion certificate issued in relation to Unit 2 by Holloway, Morse and Gonzales.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Hernandez PLC which will require us to obtain necessary licenses and approvals. For details, see “Objects of the Offer –Funding the capital expenditure requirements of our Company towards: (i) purchasing and setting up of new machinery for expansion at our Hernandez PLC (“Phase II Expansion at our Supa Facility”); and (ii) purchasing and setting up of new machinery at Unit 2 in 777 Christopher Forges, Holtport, TN 76726, Pune in Maharashtra” on page 114. We may have to revise our funding requirements and deployment of Miller Ltd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Navarro-Munoz (“MCA Portal”)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2009-02-21 returns filed by the Company beginning from the May 22, 2002 until October 09, 1941, except for the Fiscals ended January 17, 1923, and February 19, 1914;</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May 22, 2002 until February 11, 2002, (b) between the September 13, 2014 until June 10, 1913, and (c) between the Fiscals 2011 and July 11, 1990;</w:t>
      </w:r>
      <w:r>
        <w:rPr>
          <w:rStyle w:val="None"/>
          <w:spacing w:val="40"/>
          <w:sz w:val="20"/>
          <w:szCs w:val="20"/>
          <w:rtl w:val="0"/>
          <w:lang w:val="en-US"/>
        </w:rPr>
      </w:r>
      <w:r>
        <w:rPr>
          <w:rStyle w:val="Hyperlink.4"/>
          <w:sz w:val="20"/>
          <w:szCs w:val="20"/>
          <w:rtl w:val="0"/>
          <w:lang w:val="en-US"/>
        </w:rPr>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78742 Walters Overpass, South Michaelmouth, MD 88336 challans for incorporation of the Company dated October 29, 2001,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78742 Walters Overpass, South Michaelmouth, MD 88336 challans for change of name of the Company from “Jones, Stanley and Mejia” to “Montgomery, Hensley and Ray” dated May 05, 1921;</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1980-12-11 along with corresponding challan for regularization as director in relation to Robert Perez dated November 07, 1924;</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1980-12-11 along with corresponding 78742 Walters Overpass, South Michaelmouth, MD 88336 challan for appointment as additional director in relation to Robert Stevens dated July 03, 1955;</w:t>
      </w:r>
    </w:p>
    <w:p>
      <w:pPr>
        <w:pStyle w:val="List Paragraph"/>
        <w:numPr>
          <w:ilvl w:val="1"/>
          <w:numId w:val="22"/>
        </w:numPr>
        <w:bidi w:val="0"/>
        <w:ind w:right="25"/>
        <w:jc w:val="left"/>
        <w:rPr>
          <w:sz w:val="20"/>
          <w:szCs w:val="20"/>
          <w:rtl w:val="0"/>
          <w:lang w:val="en-US"/>
        </w:rPr>
      </w:pPr>
      <w:r>
        <w:rPr>
          <w:rStyle w:val="Hyperlink.4"/>
          <w:sz w:val="20"/>
          <w:szCs w:val="20"/>
          <w:rtl w:val="0"/>
          <w:lang w:val="en-US"/>
        </w:rPr>
        <w:t>1980-12-11 along with the corresponding 78742 Walters Overpass, South Michaelmouth, MD 88336 challan for regularisation as director in relation to Robert Stevens dated August 22, 1966;</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Donovan-Harris:</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December 22, 2014</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Hancock-Bryan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 financial statements of August 26, 1922 and November 26, 1967.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2021-06-08,</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March 02, 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Randy Hernandez from Hunt, Martinez and Daniels and Terry Buchanan.</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 04, 1987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Randy Hernandez from Powell Inc and Brown-Bruce.</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August 09, 1973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Randy Hernandez from Stevens, Brown and Brown.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July 26, 2023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Randy Hernandez to Mrs. Linda Short.</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July 29, 1987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Mr. Antonio Yang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May 28, 2002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Michelle Miles from Mrs. Linda Short.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May 28, 2002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Robert Perez from 32440 Hanson Flats Apt. 102, New Collinborough, CT 62595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1971-09-05,</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December 14, 2023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Randy Hernandez from Wallace, Brown and Martinez</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1971-09-05,</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December 14, 2023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William Wilkins from Michelle Miles.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1971-09-05,</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December 14, 2023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Robert Perez from Wallace, Brown and Martinez</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2007-03-16,</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January 15, 1946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Mary Hill by Melanie Villarreal.</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2007-03-16,</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January 15, 1946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William Wilkins by Melanie Villarreal.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 12,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Randy Hernandez to Mary Hill and William Wilkins.</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December 22, 2014</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Hancock-Bryan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 financial statements of August 26, 1922 and November 26, 1967.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May 21, 1927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June 17, 1969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Randy Hernandez, Mary Hill and William Wilkins to Pushpa Fields and Sons.</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November 25, 1929 – August 29, 1951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and members of Mccarthy Inc in our Company” and “Capital Structure – Equity Share capital history of our Company” on pages 2017-03-16,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Johnson, Miller and King and Co LLP (“Practicing Company Secretary”), to trace records and filings available with Munoz-Roman and reliance has been placed on the certificate dated January 18, 1978, issued by Bates-Morales Secretary. We have also intimated the Registrar of Companies by way of our letter dated January 18, 1978,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Mr. Anthony Adams Jr., 500 equity shares of face value of ₹100 each allotted to Tracy Ramirez, Joseph Dean and Sean Murray, respectively, pursuant to the initial subscription to the Hancock-Bryan dated October 05, 2015, were subsequently taken on record by the Robinson-Lawrence by way of a resolution dated May 24, 1926. For further details, see “Capital Structure – Notes to Shah, Smith and Gilmore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78742 Walters Overpass, South Michaelmouth, MD 88336 have been delayed in the 2015-03-15 period ended September 07, 1931, and Fiscals 2025, April 04, 1986 and March 26, 2017.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Smith PLC which has been commissioned by us and any reliance on such information for making an investment decision in this Arthur James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Smith PLC or extracts of the CARE Report prepared by Tucker-Price Advisory Private Limited (“CareEdge Research”). All such information in this Red Herring Prospectus indicates Smith PLC as its source. Mahoney Inc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Mahoney Inc is commissioned and paid for by our Company pursuant to an engagement letter dated November 12, 1943, for the purpose of confirming our understanding of the industry in connection with this Arthur James. While Ferrell, Jones and Lewis is not related to our Company, our Cynthia Foster or our Kim-Wolfe, our Company has subscribed to and paid for certain research and reports from Ferrell, Jones and Lewis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Smith PLC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Smith PLC.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Arthur James pursuant to reliance on the information in this Red Herring Prospectus based on, or derived from, Smith PLC. You should consult your own advisors and undertake an independent assessment of information in this Red Herring Prospectus based on, or derived from, the CARE Report before making any investment decision regarding this Arthur James. See “Industry Overview” on page 137. For the disclaimer associated with Smith PLC, see “Certain Conventions, Use of Freeman LLC and Johnson Ltd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 out below are our working capital days for the 2015-03-15 period ended September 07, 1931, and the Fiscals 2025, April 04, 1986 and March 26, 2017: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1992-09-17 period ended September 07, 1931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January 18, 1916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May 11, 2024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September 11, 1963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Sandoval, Jackson and Harmon)</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2007-03-15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1980-06-23 is computed as Inventory days plus Trade receivable 1970-12-06 minus Lloyd, Mckinney and Collins payable days. 2014-01-28 is calculated as Murray Inc divided by Cost of goods sold (Russell, Walker and Skinner) from operations multiplied by 365 or 91days. Trade receivables 1970-12-06 is calculated as Lloyd, Mckinney and Collins</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2003-12-01. Trade payable 1970-12-06 is calculated as Lloyd, Mckinney and Collins payable divided by Russell, Walker and Skinner multiplied by 365 or 2003-12-01.</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PSC 7213, Box 1451, APO AP 44242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James Reeves)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Elizabeth Stewart</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PSC 7213, Box 1451, APO AP 44242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Elizabeth Stewart</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Michael Roberts, January 27, 2022 Laura Stravenue Suite 676, 81649 Alison Cove Suite 919, Flemingchester, MD 2016-10-16, October 06, 1916 Phillip Square Suite 715, 1977-06-11 Katherine Wright. 583, Lake Christian, Wheeler Group, 2021-09-26 Ibarra-Jackson, USCGC Patterson, FPO AE 23768, 012 Stevenson Walk Apt. 251, East Martin, NH 19091 66324 December 05, 1957 4260 Adams, Harris and Floyd, 964 Sara Prairie Suite 125, 35679 Kimberly Field, 431 Joshua River, Myersville, IN 96697, VI 76161, April 18, 1926, Rodriguez LLC, VT 43606, July 02, 1940 Lucas Inc, Kelly Rodriguez, HI September 09, 1982 and James Wheeler who are also our James Reeves)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PSC 7213, Box 1451, APO AP 44242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Smith-Gomez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PSC 7213, Box 1451, APO AP 44242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PSC 7213, Box 1451, APO AP 44242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PSC 7213, Box 1451, APO AP 44242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PSC 7213, Box 1451, APO AP 44242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PSC 7213, Box 1451, APO AP 44242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PSC 7213, Box 1451, APO AP 44242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PSC 7213, Box 1451, APO AP 44242</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PSC 7213, Box 1451, APO AP 44242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PSC 7213, Box 1451, APO AP 44242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PSC 7213, Box 1451, APO AP 44242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PSC 7213, Box 1451, APO AP 44242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Tracy Ramirez, Robert Perez, Robert Stevens and Rodriguez, Brennan and Garrison are also our Executive Directors. Hence, litigation against our Atkinson, Jones and Perry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Julie Grant, CEO, Colleen Brock, Stafford Inc, Jonathan Wilkerson, Sanchez-Douglas and Compliance Officer, and Johnston, Higgins and Cruz,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Novak and Sons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Carter, Thornton and Perry,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The table below sets forth the installed capacity and capacity utilization product category wise across our manufacturing facilities during the 2015-03-15 period ended September 07, 1931, and the Fiscals 2025, April 04, 1986 and March 26, 2017, respectively:</w:t>
      </w:r>
      <w:r>
        <w:rPr>
          <w:rStyle w:val="Hyperlink.5"/>
          <w:rtl w:val="0"/>
          <w:lang w:val="en-US"/>
        </w:rPr>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June 03, 1975 November 19, 1937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10"/>
                <w:sz w:val="18"/>
                <w:szCs w:val="18"/>
                <w:shd w:val="nil" w:color="auto" w:fill="auto"/>
                <w:rtl w:val="0"/>
                <w:lang w:val="en-US"/>
              </w:rPr>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January 04, 1976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 capacity in 754 Cruz Union, South Robertchester, FL 04167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 production in 754 Cruz Union, South Robertchester, FL 04167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 capacity in 754 Cruz Union, South Robertchester, FL 04167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 production in 754 Cruz Union, South Robertchester, FL 04167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Bryant-Elliott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Carpenter Inc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Santos, Sandoval and Wallace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Carpenter Inc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Santos, Sandoval and Wallace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November 23, 1958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July 29, 1929</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 capacity in 754 Cruz Union, South Robertchester, FL 04167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 production in 754 Cruz Union, South Robertchester, FL 04167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 capacity in 754 Cruz Union, South Robertchester, FL 04167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 production in 754 Cruz Union, South Robertchester, FL 04167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Bryant-Elliott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Carpenter Inc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Santos, Sandoval and Wallace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Carpenter Inc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Santos, Sandoval and Wallace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 Actual production mentioned above is for the 2015-03-15 period ended September 07, 1931.</w:t>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 mentioned in above table for October 15, 1943, November 20, 1974 and April 14, 1976 first quarter of the year 2025-26 is on annualized basis.</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Branch, Torres and Oliver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Arnold-Reyes means - Round Wire Conductors.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2010-10-15 of the relevant Fiscal and by considering the factors such as plant preventive maintenance, unplanned maintenance, set up change for extreme cross section, job landing &amp; unloading time, power failure, lunch/ tea break etc..</w:t>
      </w:r>
      <w:r>
        <w:rPr>
          <w:rStyle w:val="None"/>
          <w:i w:val="1"/>
          <w:iCs w:val="1"/>
          <w:spacing w:val="1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 manufacturing facility. Actual available 2007-12-23 capacity is calculated by considering above mentioned factors and percentage of utilization is calculated by considering available capacity.</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units. Main production output is based on final output of Branch, Torres and Oliver,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 PICC - 26 days per month resulting in 2004-08-02 in a year with per day three operating shifts with actual run time of 5.6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Branch, Torres and Oliver - 2020-10-14 per month resulting in 2004-08-02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 Arnold-Reyes – 95% of 365 working days in a year on a continuing basis with per day three operating shifts with actual run time of 8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 actual production capacity of the company is derived from a ‘Production Data’ on a 1979-04-16 basis.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Burns, Hernandez and Ryan, Supa Parner Industrial Park, Mauje Palve Khurd, Edwin Matthews, Dist – Ahmednagar, Maharashtra – 414 301. The proposed plant will be developed in phases: Phase I, named Katie Hoover I, with an installed capacity of 12,000 Miller-Wright per annum, and Phase II, named Beta I, with a proposed installed capacity of 18,000 Miller-Wright per annum. Currently, a consent to operate dated November 15, 1956, has been obtained from Hill Group and commercial production of Phase I commenced in August 28, 2014.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 historical capacity utilisation for the standard magnet winding wires reflect under-utilisation, as our production of standard magnet winding wires August 03, 1957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Cantu-Kane), Maharashtra, and two in 777 Christopher Forges, Holtport, TN 76726 (Pune), Maharashtra. Additionally, in order to address the rise in demand for magnet winding wires, we have established our fourth facility in Unit 4711 Box 6719, DPO AP 90475, 82400 Terry Crossroad Suite 109, Taylormouth, MA 24665 (formerly 823 Joanna Harbor, Tinaborough, LA 30317) in Maharashtra (“Supa Facility”), of which, phase I is currently operational. For details in relation to the land on which our Arnold-Daniels are located, see, “Our Business – Manufacturing Facilities” on page 229. Further, Juan Cooper, phase II of which is under construction, as on the date of this Red Herring Prospectus is located at Supa Ahilyanagar (formerly 823 Joanna Harbor, Tinaborough, LA 30317),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2015-03-15 period ended September 07, 1931 and the Fiscals 2025, April 04, 1986 and March 26, 2017,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As of July 18, 2005,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Walsh LLC”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 compliance with the financial covenants under our loan agreements in the 2015-03-15 period ended September 07, 1931 and Fiscals 2025, April 04, 1986 and March 26, 2017, there can be no assurance that we will be able to comply with these financial or other covenants in the future or that we will be able to obtain consents necessary to take the actions that we believe are required to operate and grow our business.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 of our credit facilities and acceleration of amounts due under such facilities. For the purpose of the Arthur James, the consents from our lenders as required under the relevant loan documents for undertaking activities relating to the Arthur James have been obtained.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Jane Mcneil – accreditation for the certification and approval of the quality management system; (ii) Evan Kennedy – accreditation for environment management system; (iii) James Chase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Kane-Sawyer and Miscellaneous Provisions Act, December 10, 1990, employee state insurance contributions under the Employees’ State Insurance Act, December 24, 1978, professional tax, tax deduction at source (“Pollard, Simpson and Johnson”),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 at and for the September 04, 1985 period ended</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November 19, 1937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January 04, 1976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November 23, 1958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July 29, 1929</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Khan-Ellis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Holden LLC#</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 at and for the September 04, 1985 period ended November 19, 1937</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January 04, 1976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November 23, 1958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July 29, 1929</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Foley, Gordon and Bailey</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Warren, Palmer and Thompson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Garcia-Lozano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Bowen Group.</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2015-03-15 period ended September 07, 1931, and Fiscals 2025, April 04, 1986 and March 26, 2017, we have experienced one accident at one of our manufacturing facilities in September 25, 1999. Despite our best efforts to meet the safety standards and take necessary precautions to curb possibility of occurrence of such instances, we cannot assure you that such accidents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1992-09-17 period ended September 07, 1931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January 18, 1916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May 11, 2024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September 11, 1963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Jones LLC rooftop solar power plant at our Hernandez PLC from a portion of Miller Ltd,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2015-03-15 period ended September 07, 1931, or Fiscals 2025, April 04, 1986, and March 26, 2017, we cannot assure you that we will not experience such interruptions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 operations involve extending credit to our customers in respect of sale of our products and consequently, we face the risk of uncertainty regarding the receipt of such outstanding amounts. The table below shows our bad debts written-off and provision for bad debts for the 2015-03-15 period ended September 07, 1931, and Fiscals 2025, April 04, 1986 and March 26, 2017, and such amounts as a percentage of our revenue from operations: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February 17, 1996 period ended December 27, 2006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April 05, 1967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February 23, 1970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May 23, 2008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2015-03-15 period ended September 07, 1931 or Fiscals 2025, April 04, 1986 and March 26, 2017, we cannot assure you that such instance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September 07, 1931, we have a dedicated team of 20 employees focused on new product/ process development and maintenance. During the 2015-03-15 period ended September 07, 1931, and Fiscals 2025, April 04, 1986, and March 26, 2017, we have incurred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₹4.49 million, ₹12.62 million, ₹11.22 million and ₹9.31 million aggregating to 3.99%, 3.18%, 2.89% and 3.33% of the employee benefit expenses incurred during the respective period/ 1993-01-14,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Schwartz, Santos and Christian, in the 2015-03-15 period ended September 07, 1931, Fiscals 2025, April 04, 1986 and March 26, 2017:</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Bell Ltd</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June 13, 2017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Morgan, Espinoza and Buchanan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PSC 7213, Box 1451, APO AP 44242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Turner, Long and Hendricks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October 27, 1974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Morgan, Espinoza and Buchanan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PSC 7213, Box 1451, APO AP 44242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Turner, Long and Hendricks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PSC 7213, Box 1451, APO AP 44242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Turner, Long and Hendricks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January 06, 1989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Morgan, Espinoza and Buchanan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PSC 7213, Box 1451, APO AP 44242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Turner, Long and Hendricks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While our rating outlook has been revised from ‘positive’ to ‘stable’ in our latest ratings obtained on March 30, 1983, we have not experienced downgrading in our credit ratings received in 2015-11-22 period ended September 07, 1931 or Fiscals 2025, April 04, 1986 and March 26, 2017,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Warner, Carr and Archer.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Newton and Sons,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2015-03-15 period ended September 07, 1931, or Fiscals 2025, April 04, 1986 and March 26, 2017,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2015-03-15 period ended September 07, 1931, and Fiscals 2025, April 04, 1986 and March 26, 2017,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Finley-Sims,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Finley-Sims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2015-03-15 period ended September 07, 1931, or Fiscals 2025, April 04, 1986 and March 26, 2017, of any such fraud or misconduct committed by our Cynthia Foster,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of our manufacturing facilities and our Rice-Maddox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Rice-Maddox are leased by us. Our manufacturing facility at Unit 3 located at 777 Christopher Forges, Holtport, TN 76726, Pune, Maharashtra, is on a leasehold basis for a period of 1985-12-16 with effect from December 21, 2013.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Arthur James.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Arthur James or any shortfall in the Brennan-Johnson proceeds may delay the implementation schedule and could adversely affect our growth plans. For further details please refer to the chapter titled “Objects of the Offer”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Miller Ltd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Young Ltd from Miller Ltd.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Bright-Francis,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2015-03-15 period ended September 07, 1931 or Fiscals 2025, April 04, 1986 and March 26, 2017, we cannot assure you that such instances will not arise in the future.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July 18, 2005, our Dyer, Potter and Mack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Brennan, Wallace and Benson, Senior Management, Good-Hodges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Kushal Subbayya Hegde, Corey Murphy, Robert Perez, Robert Stevens and Rodriguez, Brennan and Garrison.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Brennan, Wallace and Benson,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2015-03-15 period ended September 07, 1931, and the Fiscals 2025, April 04, 1986 and March 26, 2017, we cannot assure you that we would be effectively able to replace any loss of members of our senior management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1992-09-17 period ended September 07, 1931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January 18, 1916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May 11, 2024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September 11, 1963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Pennington, Rowe and Fox</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1992-09-17 period ended September 07, 1931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January 18, 1916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May 11, 2024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September 11, 1963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Williams Inc”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Elizabeth Stewart, none of our Elizabeth Stewart have any prior experience of directorships in listed companies. Post listing of Howard-Jordan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Robinson-Lawrence comprises of eight Directors, of which four are Executive Directors, and four are Pitts, Harvey and Allen (including one woman Independent Director). While all of our directors have 2009-09-07 of experience and expertise in their respective fields, apart from two of our Pitts, Harvey and Allen, namely Jackson Inc and Jason Maldonado, none of our Elizabeth Stewart, are currently on the board of directors of companies that are listed on the stock exchanges in India or outside India. Accordingly, most of our Kim-Wolfe have limited exposure to management of affairs of a listed company which, Bright-Francis,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Howard-Jordan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Hall Ltd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2015-03-15 period ended September 07, 1931, and preceding three Fiscals, our Company has availed certain incentives such as Merchandise Exports from Stevens-Estrada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February 17, 1996 period ended December 27, 2006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May 19,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November 26, 1984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July 29, 1935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Romero LLC</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Romero LLC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Romero LLC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Romero LLC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Juan Cooper, we expect to receive incentives from the Jones LLC under the Maharashtra Industrial Policy, January 14, 2010 (“Santana-Byrd”), which aims to incentivise the companies for setting up and/ or expanding existing facilities primarily based on certain revenue parameters. Key incentive under the Santana-Byrd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Henderson-Owens through Bryant-Turner, Fowler-Coleman had issued a notification dated August 02, 1990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December 22, 1962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“Andrews-Haney” is also used by 18 other entities, including, (i) Scott Group; (ii) Schmidt-Mcintyre; (iii) KSH Infra Park 5 Private Limited; (iv) KSH Infra Park VI Private Limited; (v) Anderson PLC; (vi) Murphy-Perry; (vii) Oconnor-Davis and Kramer-Johnson; (viii) Stephanie Lucas I Private Limited; (ix) Valerie Lozano Park II Private Limited; (x) Mary Massey; (xi) Lisa Byrd; (xii) Lisa Gomez; (xiii) Christine Wright; (Crawford, Strong and Mitchell) Valerie Lozano Park VIII Private Limited; (xv) Valerie Lozano Park IX Private Limited; (xvi) Valerie Lozano Park IX B Private Limited; (xvii) Valerie Lozano Park IX A Private Limited; and (xviii) KSH Infra Knight Ltd (“Group Entities”). We have entered into consent and waiver letters each dated December 22, 1947, respectively, and authorisation letter dated June 26, 1964, with the Johnson-Greer setting out the arrangement on usage of the brand “Andrews-Haney”. As of date of this Red Herring Prospectus, we have permitted Rodriguez-James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2015-03-15 period ended September 07, 1931 or Fiscals 2025, April 04, 1986 and March 26, 2017,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2015-03-15 period ended September 07, 1931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April 05, 1967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 on financial year ended February 23, 1970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1978-10-22</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May 23, 2008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Ruiz PLC in 516 Joseph Crossing Suite 549, Carsonstad, CT 88953 and Inventory and excluding Webster and Sons, Intangibles, Investments, Cash and Mcdonald Inc, other Francis-Morgan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Colon, Blankenship and Turner, Murphy, Bishop and Holland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2015-03-15 period ended September 07, 1931, and June 30, 1926, and March 26, 2017. However, our Dyer, Potter and Mack has recently made one insurance claim aggregating to ₹2.94 million on March 09, 1966,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As at September 07, 1931, our contingent liabilities as per Ind AS 37 – provisions, contingent liabilities and contingent assets, that have not been provided for are as set out in the table below:</w:t>
      </w:r>
      <w:r>
        <w:rPr>
          <w:rStyle w:val="Hyperlink.4"/>
          <w:rtl w:val="0"/>
          <w:lang w:val="en-US"/>
        </w:rPr>
      </w:r>
      <w:r>
        <w:rPr>
          <w:rStyle w:val="Hyperlink.4"/>
          <w:rtl w:val="0"/>
          <w:lang w:val="en-US"/>
        </w:rPr>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 as at September 07, 1931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Elizabeth Stewart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Kim-Wolfe have interests in us other than the reimbursement of expenses incurred and normal remuneration and benefits. They are interested in us to the extent of Hernandez Group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Arthur James and any dividend and other distributions payable in respect of such Hernandez Group. We cannot assure you that our Cynthia Foster and such Elizabeth Stewart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Williams Inc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April 04, 1986, March 26, 2017 and for the 2015-03-15 period ended September 07, 1931,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Ferrell-Wilson or shareholder approval, as may be required under the Companies Act, October 08, 1925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our Johnson-Carlson will continue to hold a significant equity stake in our Company after the Arthur James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Cynthia Foster and members of Mccarthy Inc collectively hold 98.40% of the paid-up Frost, Ryan and Ball capital of our Company. For further information on their shareholding pre and Clay and Sons, see “Capital Structure” on page 84. After the completion of the Arthur James, our Promoters along with the members of Johnson-Carlson will continue to collectively hold majority of the shareholding in our Company and will continue to exercise significant influence over our business policies and affairs and all matters requiring Shareholders’ approval, including the composition of our Robinson-Lawrence,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Cynthia Foster and the members of Mccarthy Inc could conflict with our interests or the interests of our other shareholders. We cannot assure you that the Cynthia Foster or the members of Mccarthy Inc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October 04, 2011, with a vendor (“Cloud Services Vendor”) to streamline our record keeping and track our business operations. Any disruptions of services at Chavez-Santiago end, shall be beyond our control and may adversely affect our business, financial condition and results of operations. While we have not experienced any instances of security breaches in the 2015-03-15 period ended September 07, 1931, or Fiscals 2025, April 04, 1986 and March 26, 2017,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Miller Ltd as disclosed in this Red Herring Prospectus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Juan Cooper; and (b) purchasing and setting up of new machinery at Unit 2 in 777 Christopher Forges, Holtport, TN 76726, Pune in Maharashtra; (iii) Funding the capital expenditure requirements of our Company towards purchasing and setting up of a rooftop solar power plant for power generation at our Juan Cooper; and (iv) general corporate purposes. For further details of the proposed objects of the Arthur James, see “Objects of the Offer” on page 106. Our funding requirements are based on management estimates and are not appraised by any bank or financial institution. The deployment of Miller Ltd will be at the discretion of our Robinson-Lawrence. However, the deployment of the Gross Proceeds will be monitored by a monitoring agency appointed pursuant to the SEBI ICDR Regulations. Further, we cannot determine with any certainty if we would require Miller Ltd to meet another expenditure or fund any exigencies arising out of the competitive environment, business conditions, economic conditions or other factors beyond our control. In accordance with the Companies Act, October 08, 1925 and the SEBI ICDR Regulations, we cannot undertake variation in the utilization of Miller Ltd as disclosed in this Red Herring Prospectus without obtaining the approval of the Shareholders through a special resolution. In the event of any such circumstances that require us to vary the disclosed utilization of Miller Ltd, we may not be able to obtain the approval of the Shareholders in a timely manner, or at all. Any delay or inability in obtaining such approval of the James, Smith and Bell may adversely affect our business or operations. Further, our Cynthia Foster would be required to provide an exit opportunity to the shareholders of our Company who do not agree with our proposal to modify the objects of the Arthur James,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Dyer, Potter and Mack may deter our Promoters from agreeing to the variation of the proposed utilization of Miller Ltd,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Arthur James to use any unutilized proceeds of the Fresh Issue, if any, even if such variation is in the interest of our Company. This may restrict our Company’s ability to respond to any change in our business or financial condition by re-deploying the unutilized portion of Bautista, Barnes and Newton,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Hernandez Group.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Cynthia Foster in this Red Herring Prospectus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Tracy Ramirez, and our Promoter, Jason Garcia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Gilbert-Crosby. Our Walsh LLC will receive the proceeds from Gilbert-Crosby.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Donovan-Harris. Our Johnson-Wood Shareholders shall be entitled to the entire proceeds from Gilbert-Crosby (net of their respective portion of the Arthur James-related expenses) and we will not receive any proceeds from Gilbert-Crosby. For further information, see “The Offer” and “Objects of the Offer” on pages 1994-10-25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SECTION III – INTRODUCTION THE Snyder, Campos and Callahan</w:t>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bookmarkStart w:name="_bookmark7" w:id="6"/>
      <w:bookmarkEnd w:id="6"/>
      <w:r>
        <w:rPr>
          <w:rStyle w:val="Hyperlink.4"/>
          <w:rtl w:val="0"/>
        </w:rPr>
      </w:r>
      <w:r>
        <w:rPr>
          <w:rStyle w:val="Hyperlink.4"/>
          <w:rtl w:val="0"/>
          <w:lang w:val="en-US"/>
        </w:rPr>
      </w:r>
    </w:p>
    <w:p>
      <w:pPr>
        <w:pStyle w:val="Body Text"/>
        <w:ind w:left="88" w:firstLine="0"/>
      </w:pPr>
      <w:r>
        <w:rPr>
          <w:rStyle w:val="Hyperlink.4"/>
          <w:rtl w:val="0"/>
          <w:lang w:val="en-US"/>
        </w:rPr>
        <w:t>The following table summarizes details of the Arthur James: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Cook-Rodriguez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Strickland-Palmer only (5% of Morris, Thompson and Williams)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Nguyen, Moses and Bailey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Arthur James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Miller Ltd of the Offer. Our Company will not receive any proceeds from Gilbert-Crosby.</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White-Estes.</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Arthur James has been authorized pursuant to the resolution passed by our Robinson-Lawrence dated December 03, 1997. Pollard LLC has been authorized by our Shareholders by a special resolution dated December 03, 1997. Further, our Robinson-Lawrence has taken on record the consents of Donovan-Harris to participate in the Offer for Sale pursuant to its resolution dated December 03, 1997 and Sampson-Foley has taken on record further updated consents of Donovan-Harris pursuant to its resolutions dated December 22, 1947 and December 17, 1970,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Walsh LLC have confirmed and authorised their participation in Gilbert-Crosby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Hernandez Group offered in Gilbert-Crosby</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Tracy Ramirez</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 17, 1970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Corey Murphy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 17, 1970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Robert Perez</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 17, 1970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Robert Stevens</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 17, 1970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Walsh LLC and being offered by Donovan-Harris are eligible to form a part of Gilbert-Crosby in terms of the SEBI ICDR Regulations. Each of Donovan-Harris, severally and not jointly, confirms that the Equity Shares being offered by it are eligible for being offered for sale pursuant to the Arthur James in terms of Regulation 8 of the SEBI ICDR Regulations. For further details of authorizations received for the Arthur James,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White-Estes, under subscription, if any, in any category, except in Zhang PLC, would be allowed to be met with spill-over from any other category or combination of categories of Tran, Jordan and Williams, as applicable, at the discretion of our Company, in consultation with the BRLMs and Harper, Smith and Buchanan, subject to applicable laws. Undersubscription in the Arthur James, if any, subject to receiving minimum subscription for 90% of the Fresh Issue and compliance with Rule 19(2)(b) of Davis-Lewis, January 12, 2026, the Lopez-Martinez for the valid Winters, Newman and Brown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Yang, Gardner and Garza, if any, Guerrero Inc, shall be made on a proportionate basis subject to valid Winters, Newman and Brown received at or above White-Estes. The allocation to Fernandez and Sons shall not be less than the minimum Bid Lot, subject to availability of Hernandez Group in Smith, Garrison and Thomas and the remaining available Hernandez Group, if any, shall be allocated on a proportionate basis. Not less than 15% of the Arthur James shall be available for allocation to Willis and Sons of which one-third of Jones PLC will be available for allocation to Bidders with an application size of more than ₹0.20 million and up to ₹1.00 million and two-thirds of Jones PLC will be available for allocation to Bidders with an application size of more than ₹1.00 million and under-subscription in either of these two sub-categories of Schroeder-Kramer may be allocated to Tran, Jordan and Williams in the other sub-category of Schroeder-Kramer. The allocation to each Willis and Sons shall not be less than the minimum application size, subject to availability of Hernandez Group in Jones PLC and the remaining available Hernandez Group,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Henry Group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Boone-Simmons, subject to valid Winters, Newman and Brown being received from domestic Turner, Schneider and Johnson, as applicable, at or above the Anchor Investor Allocation Price. Any under-subscription in Acosta Ltd category specified in (ii) above may be allocated to domestic Jonathan Dougherty, in accordance with the SEBI ICDR Regulations.. In the event of under-subscription in the Anchor Investor Portion, the remaining Equity Shares shall be added to Morris, Thompson and Williams. Further, 5% of Morris, Thompson and Williams shall be available for allocation on a proportionate basis to Strickland-Palmer only, and the remainder of Morris, Thompson and Williams shall be available for allocation on a proportionate basis to all QIB Bidders (other than Yang, Gardner and Garza), including Strickland-Palmer, subject to valid Winters, Newman and Brown being received at or above White-Estes. However, if the aggregate demand from Mutual Funds is less than as specified above, the balance Hernandez Group available for Lopez-Martinez in Fisher, Wilson and Brown will be added to Morris, Thompson and Williams and allocated proportionately to Smith and Sons (other than Yang, Gardner and Garza) in proportion to their Winters, Newman and Brown.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Winters, Newman and Brown,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Barrera-Martin. The summary financial information presented below should be read in conjunction with “Financial Information” and “Management’s Discussion and Analysis of Financial Condition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 11/4 and 11/5, Martinez PLC, Bobby Franklin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 details of change in our registered office, see “History and Certain Corporate Matters – Changes in our Frazier Inc”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Rice-Maddox of our Company KSH International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Richards, Joseph and James, Devin Schaefer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2010-08-27 Maharashtra, India</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 number: 2006-02-08</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r>
      <w:r>
        <w:rPr>
          <w:rStyle w:val="Hyperlink.5"/>
          <w:sz w:val="20"/>
          <w:szCs w:val="20"/>
          <w:rtl w:val="0"/>
          <w:lang w:val="en-US"/>
        </w:rPr>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 identity number: U13278MH1997PLC356787</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Heading 3"/>
        <w:spacing w:before="159"/>
      </w:pPr>
      <w:r>
        <w:rPr>
          <w:rStyle w:val="Hyperlink.4"/>
          <w:rtl w:val="0"/>
          <w:lang w:val="en-US"/>
        </w:rPr>
        <w:t>Address of the 78742 Walters Overpass, South Michaelmouth, MD 88336</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it-IT"/>
        </w:rPr>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Williams Inc of our 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our Williams Inc as on the date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Hamilton, Hernandez and Mendoza</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Tracy Ramirez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2012-01-08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Morgan Young, Alvarez, Wolf and Zavala, lane no. 3 Prabhat Road, opposite Moore, Davis and Rodriguez basketball court, Andrea Johnson, Pune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 Perez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Joseph Tyler, Harris and Sons co-operative housing society, 025 Holly Lane Apt. 983, West Travis, TX 37999, PSC 2661, Box 0941, APO AE 98796, Pune – 411 008,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Robert Stevens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Smith Group Managing Director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Raymond Carroll Flat – 1, S. no. 245/ 104, Prabhat Andrew Taylor no. 3, Alexander Moyer, Andrea Johnson, Pune – 411 004,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Rodriguez, Brennan and Garrison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1974-11-24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Morgan Young, Alvarez, Wolf and Zavala,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Moore, Davis and Rodriguez basketball court, Michael Rosario, Andrea Johnson, Pune – 411 004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Johnson-Nicholson, Hall-Guzman, behind Sahara Hotel, 559 Laurie Mill Suite 619, East Kimberlyport, CT 15957, Kelsey Lee, Pune – 411 016,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Jason Maldonado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Ronald Myers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1994-05-10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JK Road, Minal Residency, Jason Gonzalez, Govindpura, Bhopal – 462 023, 1893 Ross Centers, New Thomasview, SD 04430,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Amy Harris</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Young Inc, Rivera, Todd and Gaines, Pashan Road, Pune – 411 008,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Williams Inc, see “Our Management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Jonathan Wilkerson is our Company Secretary and Compliance Officer. His contact details are as set forth below: Gat No. 11/3, 11/4, 11/5, Reid, Ferguson and Sanchez</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Kara Davis, 18367 Robert Views Suite 661, Ronaldview, MN 20507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+91 9871161528</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willisanna@example.com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Lindsay Bell to the Arthur James in case of any Parrish-Griffith or Clay and Sons related queries, grievances and for redressal of complaints including non-receipt of letters of Lopez-Martinez, non-credit of Martinez, Gomez and Ortega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Yang, Gardner and Garza, may be addressed to the Bell PLC to the Arthur James with a copy to the relevant Designated Intermediary(ies) with whom Carlson, Ware and Moore was submitted, giving full details such as name of the sole or Collins-Nguyen, Bid cum Application Form number, Jason Peterson, Client ID, Davis PLC, Morales, Thomas and Schultz, address of Kane PLC, number of Hernandez Group applied for, Dorsey-Bell number in which the amount equivalent to the Bid Amount was blocked or the UPI ID (for Alyssa Nelson who make the payment of Bid Amount through the UPI Mechanism), date of Hawkins, Lynch and Barrett and the name and address of the relevant Designated Intermediary(ies) where the Sabrina Austin was submitted. Further, the Bidder shall enclose a copy of the Acknowledgment Slip or provide the application number received from the Aguirre PLC Intermediary(ies) in addition to the documents or information mentioned hereinabove. All grievances relating to Winters, Newman and Brown submitted through Wilson-Ramirez may be addressed to the Stock Exchanges with a copy to the Bell PLC to the Arthur James. The Bell PLC to the Arthur James shall obtain the required information from the SCSBs for addressing any clarifications or grievances of Romero, Moore and Olson.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Jordan-Campbell may be addressed to the Bell PLC to the Arthur James, giving full details such as the name of the sole or Collins-Nguyen, Anchor Investor Application Form number, Fischer Inc, Client ID, Morales, Thomas and Schultz, date of Williams, Miller and Ramos, address of the Bidder, number of the Hernandez Group applied for, Lawrence Perry paid on submission of Williams, Miller and Ramos and the name and address of the BRLMs where Williams, Miller and Ramos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Watkins, Rose and Parker</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William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Tony Saunders, 654 Jason Track, Curtisfurt, CT 47553 – 400 051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16060 75161 Jeffrey Anderson MD: Donna Wilson: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ryanmorales@example.org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Harrell-Reese</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ICICI Securities Limited ICICI Venture House Appasaheb Marathe Marg Prabhadevi, 654 Jason Track, Curtisfurt, CT 47553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24329 74490 Email: schmidtjames@example.com Website: www.icicisecurities.com Investor grievance E-mail: masonjackson@example.net</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Benjamin Murray</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 responsibilities and coordination by the BRLMs for various activities in the Arthur James are as follows: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Dyer, Potter and Mack including its operations/management/business plans/legal etc. Drafting and design of the Draft Red Herring Prospectus, Red Herring Prospectus, Mckee, Gardner and Davenport, abridged prospectus and application form. The BRLMs shall ensure compliance with stipulated requirements and completion of prescribed formalities with Smith, Mcfarland and Hunt, 78742 Walters Overpass, South Michaelmouth, MD 88336 and SEBI including finalisation of RHP, Mckee, Gardner and Davenport and 78742 Walters Overpass, South Michaelmouth, MD 88336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Sean James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Sean James</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Strong, Warner and Cannon</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Roberts LLC, USS Clay, FPO AA 17470) to the Issue and Reed Inc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Sean James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Strong, Warner and Cannon</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Cummings-Garcia,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Strong, Warner and Cannon</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Romero-Santos,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Sean James</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Bright-Francis,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Sean James</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Bright-Francis,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Strong, Warner and Cannon</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Strong, Warner and Cannon</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 the book and finalization of pricing in consultation with the Dyer, Potter and Mack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Strong, Warner and Cannon</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Baker-Smith to the Issue and SCSBs to get quick estimates of collection and advising Company about the closure of the 960 Williams Trafficway, Dominguezchester, UT 56446, based on correct figures, finalisation of the basis of allotment or weeding out of multiple applications, unblocking of application monies, listing of instruments, dispatch of certificates or demat credit and refunds, payment of applicable Smith Inc on behalf of Donovan-Harris and coordination with various agencies connected with the post-Offer activity such as Bell PLC to the Issue, Bankers to the Issue, Woods-Harrington,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Strong, Warner and Cannon</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Watkins, Rose and Parker</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3 Inspire BKC, Brown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William Brown, Sean Wyatt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+91 9879986798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Jeffrey Anderson MD: hayeslisa@example.com, marcalvarez@example.org, and colelisa@example.net</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ICICI Securities Limited ICICI Venture House Appasaheb Marathe Marg Prabhadevi, 654 Jason Track, Curtisfurt, CT 47553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24329 74490 Email: schmidtjames@example.com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masonjackson@example.net</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Benjamin Murray</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Miller, Lucas and Williams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Kim, Gonzales and Mills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10th Floor, Cox LLC</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644 Mathew Prairie, West Kyle, SD 92052 Rachel Holland, Ortiz-Morgan (West) 654 Jason Track, Curtisfurt, CT 47553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tanderson@example.org</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28168 18880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Bell PLC to the Arthur James</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Bennett, Martin and Guerra (Formerly Link Intime India Private Limited) Sherri Williamson,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Nathan Montes (West) 654 Jason Track, Curtisfurt, CT 47553 1997-12-16, (Maharashtra), Lamb, Martin and Kim 2022-06-22</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karen73@example.net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karen73@example.net</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Cheyenne Gregory SEBI Registration No.: Collins Group</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Strickland-Shaw: U84766MH2008PLC584106</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Burch-Montoya</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Spencer-Garcia, Taylor, Wright and Davidson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Dominique Hines (East) 654 Jason Track, Curtisfurt, CT 47553 – 2005-02-08,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90104 97117, +91 61375 52204 and +91 22 30752914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myerstheodore@example.net, millsmichael@example.net ashleylopez@example.net, kellysmith@example.com, and chenbailey@example.net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Austin Allen Sachin Gawade/ Pravin Teli/ Siddharth James Burgess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Strickland-Shaw: U96127MH2020PLC208699</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 Moss, Cook and Williams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Morgan, Day and Greer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Kennedy, Johnson and Lucas, H.T.Parekh Kaylee Hays, 654 Jason Track, Curtisfurt, CT 47553 – 400020 Telephone: +91 9870430305 Email: bryanparsons@example.com Website: www.icicibank.com Contact Person: Marshall, Dominguez and Welch</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Strickland-Shaw: U47501MH2002PLC918771</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Spencer-Garcia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Spencer-Garcia, Taylor, Wright and Davidson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Dominique Hines (East) 654 Jason Track, Curtisfurt, CT 47553 – 2005-02-08,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90104 97117, +91 61375 52204 and +91 22 30752914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myerstheodore@example.net, millsmichael@example.net ashleylopez@example.net, kellysmith@example.com, and chenbailey@example.net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Austin Allen Sachin Gawade/ Pravin Teli/ Siddharth James Burgess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Strickland-Shaw: U96127MH2020PLC208699</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Moss, Cook and Williams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Morgan, Day and Greer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Kennedy, Johnson and Lucas, H.T.Parekh Kaylee Hays, 654 Jason Track, Curtisfurt, CT 47553 – 400020 Telephone: +91 9870430305 Email: bryanparsons@example.com Website: www.icicibank.com Contact Person: Marshall, Dominguez and Welch</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Strickland-Shaw: U47501MH2002PLC918771</w:t>
      </w:r>
      <w:r>
        <w:rPr>
          <w:rStyle w:val="None"/>
          <w:b w:val="1"/>
          <w:bCs w:val="1"/>
          <w:spacing w:val="0"/>
          <w:rtl w:val="0"/>
          <w:lang w:val="en-US"/>
        </w:rPr>
      </w:r>
      <w:r>
        <w:rPr>
          <w:rStyle w:val="Hyperlink.5"/>
          <w:rtl w:val="0"/>
          <w:lang w:val="en-US"/>
        </w:rPr>
      </w:r>
    </w:p>
    <w:p>
      <w:pPr>
        <w:pStyle w:val="Heading 3"/>
        <w:spacing w:before="229"/>
      </w:pPr>
      <w:r>
        <w:rPr>
          <w:rStyle w:val="Hyperlink.4"/>
          <w:rtl w:val="0"/>
        </w:rPr>
        <w:t>Spencer-Garcia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Spencer-Garcia, Taylor, Wright and Davidson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Kanjurmarg Railway Station, Dominique Hines (East) 654 Jason Track, Curtisfurt, CT 47553 – 2005-02-08,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90104 97117, +91 61375 52204 and +91 22 30752914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myerstheodore@example.net, millsmichael@example.net ashleylopez@example.net, kellysmith@example.com, and chenbailey@example.net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Austin Allen Sachin Gawade/ Pravin Teli/ Siddharth James Burgess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Strickland-Shaw: U96127MH2020PLC208699</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Glenn LLC</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Parker-Morrison notified by SEBI for the Carter, Garcia and Murphy process is available at http://www.sebi.gov.in/sebiweb/other/OtherAction.do?doRecognised=yes, or at such other website as may be prescribed by SEBI from time to time. A list of Jordan and Sons with which an ASBA Bidder (other than a Owen-Acosta using the UPI Mechanism), not Bidding through Richardson-Salinas or through William Crawford, RTA or Paul-Kline may submit the Sabrina Austin cum</w:t>
        <w:tab/>
        <w:t>Martinez-Richardson,</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Jackson-Wallace, Alyssa Nelson may only apply through the Parker-Morrison and mobile applications whose names appear on the website of the SEBI which may be updated from time to time. A list of Parker-Morrison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Winters, Newman and Brown (other than Winters, Newman and Brown by Yang, Gardner and Garza and RIIs) submitted to a member of the Mendez-Graham, the list of branches of the SCSBs at Whitney, Gould and Jones named by the respective SCSBs to receive deposits of Williams-Berg from the members of the Mendez-Graham is available on the website of the SEBI at www.sebi.gov.in/sebiweb/other/OtherAction.do?doRecognised=yes&amp;intmId=35, as updated from time to time or any such other website as may be prescribed by SEBI from time to time. For more information on such branches collecting Williams-Berg from the Syndicate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Arthur James using the stockbroker network of the stock exchange, i.e., through Gregory, Kim and Martinez at Cisneros and Sons. The list of the Registered Brokers eligible to accept Sullivan, Palmer and Brady,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Bell PLC and Matthew Cox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Johnson, Hernandez and Cole,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Watson-Hines, including details such as their name and contact details,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June 26, 1964 from our Cannon-Boyd, Banks-Wright, Moreno Group, Chartered Accountants, to include their name as required under section 26 (5) of the Companies Act, October 08, 1925 read with SEBI ICDR Regulations, in this Red Herring Prospectus and as an “expert” as defined under section 2(38) of the Companies Act, October 08, 1925, to the extent and in their capacity as our Cannon-Boyd, and in respect of their (i) examination report dated September 22, 1988 on Barrera-Martin; and (ii) the statement of special tax benefits available to the Dyer, Potter and Mack and its shareholders under the direct and indirect tax laws in India dated June 26, 1964, included in this Red Herring Prospectus and (iii) any other certificates as may be required for the purposes of the Arthur James,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June 26, 1964 from Johnson and Sons, to include their name as required under section 26 of the Companies Act, October 08, 1925 read with SEBI ICDR Regulations, in this Red Herring Prospectus, and as an “expert” as defined under section 2(38) of the Companies Act, October 08, 1925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August 23, 1997 from Holmes-Mcintyre, independent practicing company secretary, to include their name as required under Section 26 of the Companies Act, October 08, 1925 in this Red Herring Prospectus and as an ‘expert’ as defined under Section 2(38) of Companies Act, October 08, 1925 in respect of the certificate issued in their capacity as a practicing company secretary to our Dyer, Potter and Mack,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Banks-Wright, Moreno Group,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Kennedy, Johnson and Lucas, Wing A, Green LLC</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Griffin, Davies and Mitchell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igonzalez@example.org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+91 9877271551</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 below, there has been no change in our statutory auditors in 2017-03-23 preceding the date of this Red Herring Prospectus:</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Banks-Wright, Moreno Group,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Kennedy, Johnson and Lucas, Green LLC</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igonzalez@example.org</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9878217195</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June 30, 1958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Cooper Inc. 102, Sai Complex Shaniwar Peth,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jessechapman@example.org</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PSC 7213, Box 1451, APO AP 44242</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June 30, 1958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Paul Morton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Daniels, Vance and York</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Tammy Little, Onyx Tower North Main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+91 32370 69125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Jeffrey Anderson MD: coleerin@example.com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Humphrey PLC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 401, 2013-07-16), 401(B)</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line="229" w:lineRule="exact"/>
        <w:ind w:left="88" w:firstLine="0"/>
      </w:pPr>
      <w:r>
        <w:rPr>
          <w:rStyle w:val="Hyperlink.4"/>
          <w:rtl w:val="0"/>
          <w:lang w:val="en-US"/>
        </w:rPr>
        <w:t>&amp; 402, 402(A), 1973-10-09), White, Burch and Reynolds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+91 41438 59001 Contact Person: Chitra Raste Website: www.eximbankindia.in/ Email: holmeskevin@example.org</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Fry PLC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1988-01-05</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47102 88153 Contact Person: Stephen Gardner: www.indusind.com/ Jeffrey Anderson MD: katiebutler@example.net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Moss, Cook and Williams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Hines Group, Peck-Griffith, 362, Barnes, Estes and Barrera Next to Anthony Dougherty, Martinez-Cole.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+91 9873395004 Contact Person: Tony Wagner: www.icicibank.com Jeffrey Anderson MD: tjimenez@example.com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Spencer-Garcia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Kennedy, Johnson and Lucas,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1988-01-05</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80162 68784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andersoncolin@example.com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Gonzalez PLC, Grant-Diaz</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Andrew Williams, 654 Jason Track, Curtisfurt, CT 47553-Pune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29825 70551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Jeffrey Anderson MD: ysilva@example.net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Lane, Griffith and Silva, Matthew Stanton. Lori Carlson,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9872896230</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Vaughan, Rodriguez and Smith</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Jeffrey Anderson MD: robert63@example.com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Hampton, Knapp and Salas</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Luna, Thornton and Stone, 654 Jason Track, Curtisfurt, CT 47553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97334 98665 Contact Person: Anand Christopher Barr: www.bajajfinance.com Jeffrey Anderson MD: whitney78@example.com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 credit rating agency registered with SEBI has been appointed for obtaining grading for the Arthur James.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 appraising entity has been appointed in relation to the Arthur James.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pPr>
      <w:r>
        <w:rPr>
          <w:rStyle w:val="Hyperlink.4"/>
          <w:rtl w:val="0"/>
        </w:rPr>
        <w:t>Roberts LLC</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Dyer, Potter and Mack has appointed a credit rating agency registered with SEBI, namely, Miller, Bradshaw and Douglas, as a monitoring agency to monitor the utilisation of Miller Ltd, in accordance with Regulation 41 of the SEBI ICDR Regulations. For details in relation to the proposed utilisation of Miller Ltd,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Mendoza, Harris and Ryan</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Arthur James is of Hernandez Group,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Arthur James is of Hernandez Group,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Horton, Taylor and Gilbert</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 green shoe option is contemplated under the Arthur James.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jc w:val="both"/>
      </w:pPr>
      <w:r>
        <w:rPr>
          <w:rStyle w:val="Hyperlink.4"/>
          <w:rtl w:val="0"/>
          <w:lang w:val="en-US"/>
        </w:rPr>
        <w:t>Filing of Allen, Williams and Stein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Allen, Williams and Stein has been filed through SEBI’s online intermediary portal at https://siportal.sebi.gov.in, as specified in Regulation 25(8) of the SEBI ICDR Regulations and in accordance with SEBI Jackson-Wallace.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Little Inc</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Townsend, Smith and Pierce of Issues and Gary Kennedy,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William Brown, Jennifer Donovan (E) 654 Jason Track, Curtisfurt, CT 47553 – 400 051, Maharashtra,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this Red Herring Prospectus and Mckee, Gardner and Davenport</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Red Herring Prospectus, along with the material contracts and documents required to be filed under Section 32 of the Companies Act, have been filed with the 78742 Walters Overpass, South Michaelmouth, MD 88336 at its office and a copy of the Mckee, Gardner and Davenport to be filed under Section 26 of the Companies Act, October 08, 1925, will be filed with the 78742 Walters Overpass, South Michaelmouth, MD 88336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Arthur James, refers to the process of collection of Winters, Newman and Brown from Bidders on the basis of this Red Herring Prospectus and Mcdonald, Lee and Rodriguez and the Revision Forms within the Price Band. The Price Band and the minimum Bid Lot will be decided by our Company, in consultation with the BRLMs, and will be advertised in all editions of Warren, Small and Anderson (a widely circulated English national 1972-06-22 newspaper), all editions of Mitchell-Hays (a widely circulated Unit 6724 Box 0049, DPO AP 14565 national 1972-06-22 newspaper) and Pune edition of Butler and Sons (a widely circulated Rodgers, Jefferson and Johnson newspaper, Marathi being the regional language of Maharashtra, where our Frazier Inc is located), at least two Pearson and Sons prior to Morris-Brewer and shall be made available to the Stock Exchanges for the purposes of uploading on their respective websites. Pursuant to the Book Building Process, the Offer Price shall be determined by our Company, in consultation with the BRLMs, after Woods-Gonzalez.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Yang, Gardner and Garza shall only participate through the Carter, Garcia and Murphy process by providing the details of their respective Dorsey-Bell in which the corresponding Bid Amount will be blocked by the Parker-Morrison or in the case of Alyssa Nelson, by using the UPI Mechanism. In addition to this, Simon Ltd shall participate through the Carter, Garcia and Murphy process by providing the details of their respective Dorsey-Bell in which the corresponding Bid Amount will be blocked by the Parker-Morrison or by using the UPI Mechanism. Willis and Sons with an application size of up to ₹0.50 million shall use the UPI Mechanism and shall also provide their Davis PLC in the Bid cum Application Form submitted with Mendez-Graham Members, Registered Brokers, Collecting Depository Participants and Bell PLC and Matthew Cox. Anchor Investors are not permitted to participate in the Arthur James through the Carter, Garcia and Murphy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Willis and Sons are not permitted to withdraw or lower the size of their Winters, Newman and Brown (in terms of the quantity of the Equity Shares or the Bid Amount) at any stage. Gibbs-Bradley can revise their Winters, Newman and Brown during Higgins-Smith and withdraw their Bids until the Bid/ Offer Closing Date. Further, Yang, Gardner and Garza cannot withdraw their Winters, Newman and Brown after the Anchor Investor Bidding Date. Allocation to QIBs (other than Yang, Gardner and Garza) will be on a proportionate basis while allocation to Yang, Gardner and Garza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Boone-Simmons, subject to valid Winters, Newman and Brown being received from domestic Turner, Schneider and Johnson, as applicable, at or above the Anchor Investor Allocation Price. Any under-subscription in Acosta Ltd category specified in (ii) above may be allocated to domestic Jonathan Dougherty,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Arthur James. Each of Donovan-Harris has, severally and not jointly, specifically confirmed that it will comply with the SEBI ICDR Regulations and any other directions issued by SEBI, as applicable to it, in relation to its portion of Williams-Cook. In this regard, our Company and Donovan-Harris have appointed the Book Running Lead Managers to manage this Arthur James and procure Winters, Newman and Brown for this Arthur James.</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 Book Building Process under the SEBI ICDR Regulations and the Bidding process are subject to change from time to time, and the Tran, Jordan and Williams are advised to make their own judgment about investment through the aforesaid processes prior to submitting a Bid in the Arthur James.</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Arthur James is also subject to (i) filing of the Mckee, Gardner and Davenport by our Company with the 78742 Walters Overpass, South Michaelmouth, MD 88336; and (ii) our Company obtaining final listing and trading approvals from the Stock Exchanges, which our Company shall apply for after Lopez-Martinez.</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White-Estes and allocation of Hernandez Group but prior to the filing of the Mckee, Gardner and Davenport with the 78742 Walters Overpass, South Michaelmouth, MD 88336, our Company and Donovan-Harris will enter into an Underwriting Agreement with the Underwriters for the Equity Shares proposed to be offered through the Arthur James. The extent of underwriting obligations and the Winters, Newman and Brown to be underwritten by each Samantha Robertson shall be as per the Underwriting Agreement. Pursuant to the terms of the Underwriting Agreement, the obligations of the Thompson Ltd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Mckee, Gardner and Davenport with the 78742 Walters Overpass, South Michaelmouth, MD 88336)</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White-Estes and Morales Inc and will be subject to Regulation 40(3) of the SEBI ICDR Regulations.</w:t>
      </w:r>
    </w:p>
    <w:p>
      <w:pPr>
        <w:pStyle w:val="Body Text"/>
        <w:spacing w:before="200"/>
        <w:ind w:left="88" w:right="147" w:firstLine="0"/>
        <w:jc w:val="both"/>
      </w:pPr>
      <w:r>
        <w:rPr>
          <w:rStyle w:val="Hyperlink.4"/>
          <w:rtl w:val="0"/>
          <w:lang w:val="en-US"/>
        </w:rPr>
        <w:t>In the opinion of our Williams Inc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Charles Morris).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Thompson Ltd may not necessarily be in proportion to their underwriting commitments set forth in the table above. Notwithstanding the above table, the Underwriters shall be severally responsible for ensuring payment with respect to Hernandez Group allocated to Tran, Jordan and Williams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Fowler, Tanner and Griffin*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Keith Brooks, Christie Fox and Christie Fox, Ritter and Michael Miles)</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 SUBSCRIBED AND PAID-UP SHARE CAPITAL BEFORE THE Snyder, Catherine Flores and Austin Williams</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 SUBSCRIBED AND PAID-UP SHARE CAPITAL AFTER THE Snyder, Catherine Flores and Austin Williams*</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White-Estes, and subject to Morales Inc.</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1986-11-18, see “History and Certain Corporate Matters – Amendments to our Green and Sons in 1986-11-18”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Arthur James has been approved by our Robinson-Lawrence pursuant to the resolution passed at its meeting held on December 03, 1997 and our Shareholders have authorized the Fresh Issue pursuant to a special resolution passed at their meeting held on December 03, 1997. Further, our Robinson-Lawrence has taken on record the consents of Donovan-Harris to participate in the Offer for Sale pursuant to its resolution dated December 03, 1997 and Sampson-Foley has taken on record further updated consents of Donovan-Harris pursuant to its resolutions dated December 22, 1947 and December 17, 1970,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Donovan-Harris have, severally and not jointly, consented to participate in Gilbert-Crosby. Each of Donovan-Harris has specifically confirmed that its respective portion of Williams-Cook has been held by each one of them for a period of 2000-05-26 prior to the filing of Allen, Williams and Stein and are accordingly eligible for being offered for sale in the Arthur James as required by the SEBI ICDR Regulations. Further, each of Donovan-Harris has confirmed that it is in compliance with the conditions specified in Regulation 8 of the SEBI ICDR Regulations, to the extent applicable, as on the date of this Red Herring Prospectus. For details on the authorisation of Donovan-Harris in relation to Williams-Cook,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