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E5837" w14:textId="5F7025A4" w:rsidR="0001682D" w:rsidRDefault="0001682D">
      <w:r>
        <w:t>Token</w:t>
      </w:r>
      <w:r w:rsidR="008221F1">
        <w:t xml:space="preserve"> Contract</w:t>
      </w:r>
    </w:p>
    <w:p w14:paraId="507B6286" w14:textId="287F7FD4" w:rsidR="0001682D" w:rsidRDefault="0001682D"/>
    <w:p w14:paraId="198BC2B6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608B4E"/>
          <w:sz w:val="18"/>
          <w:szCs w:val="18"/>
        </w:rPr>
        <w:t>//SPDX-License-Identifier: MIT</w:t>
      </w:r>
    </w:p>
    <w:p w14:paraId="21B9820E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569CD6"/>
          <w:sz w:val="18"/>
          <w:szCs w:val="18"/>
        </w:rPr>
        <w:t>pragma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solidity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^</w:t>
      </w:r>
      <w:r w:rsidRPr="0001682D">
        <w:rPr>
          <w:rFonts w:ascii="Menlo" w:eastAsia="Times New Roman" w:hAnsi="Menlo" w:cs="Menlo"/>
          <w:color w:val="B5CEA8"/>
          <w:sz w:val="18"/>
          <w:szCs w:val="18"/>
        </w:rPr>
        <w:t>0.4.</w:t>
      </w:r>
      <w:proofErr w:type="gramStart"/>
      <w:r w:rsidRPr="0001682D">
        <w:rPr>
          <w:rFonts w:ascii="Menlo" w:eastAsia="Times New Roman" w:hAnsi="Menlo" w:cs="Menlo"/>
          <w:color w:val="B5CEA8"/>
          <w:sz w:val="18"/>
          <w:szCs w:val="18"/>
        </w:rPr>
        <w:t>24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64BF26EE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14455C1E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608B4E"/>
          <w:sz w:val="18"/>
          <w:szCs w:val="18"/>
        </w:rPr>
        <w:t>// Token Contract</w:t>
      </w:r>
    </w:p>
    <w:p w14:paraId="43EBB4B4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44803402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569CD6"/>
          <w:sz w:val="18"/>
          <w:szCs w:val="18"/>
        </w:rPr>
        <w:t>contract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Token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055809A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1D77AFE7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totalSupply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constant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supply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{}</w:t>
      </w:r>
    </w:p>
    <w:p w14:paraId="13A3EF09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1315F601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balanceOf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gramEnd"/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_owner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constant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balance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{}</w:t>
      </w:r>
    </w:p>
    <w:p w14:paraId="4C8B2DA6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1263165E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transfer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gramEnd"/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bool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success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{}</w:t>
      </w:r>
    </w:p>
    <w:p w14:paraId="7E5DDE8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722FAF38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transferFrom</w:t>
      </w:r>
      <w:proofErr w:type="spell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_from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bool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success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{}</w:t>
      </w:r>
    </w:p>
    <w:p w14:paraId="2A61FC0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0C0EFFDA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approve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gramEnd"/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_spender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bool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success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{}</w:t>
      </w:r>
    </w:p>
    <w:p w14:paraId="3679F71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0009A765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allowance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_owner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_spender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constant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remaining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{}</w:t>
      </w:r>
    </w:p>
    <w:p w14:paraId="0D678657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5799775F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608B4E"/>
          <w:sz w:val="18"/>
          <w:szCs w:val="18"/>
        </w:rPr>
        <w:t>// indexed keyword for searching logged events</w:t>
      </w:r>
    </w:p>
    <w:p w14:paraId="35854EBF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562AD7D7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event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Transfer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FFC107"/>
          <w:sz w:val="18"/>
          <w:szCs w:val="18"/>
        </w:rPr>
        <w:t>indexed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_from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FFC107"/>
          <w:sz w:val="18"/>
          <w:szCs w:val="18"/>
        </w:rPr>
        <w:t>indexed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proofErr w:type="gramStart"/>
      <w:r w:rsidRPr="0001682D">
        <w:rPr>
          <w:rFonts w:ascii="Menlo" w:eastAsia="Times New Roman" w:hAnsi="Menlo" w:cs="Menlo"/>
          <w:color w:val="DCDCDC"/>
          <w:sz w:val="18"/>
          <w:szCs w:val="18"/>
        </w:rPr>
        <w:t>);</w:t>
      </w:r>
      <w:proofErr w:type="gramEnd"/>
    </w:p>
    <w:p w14:paraId="44A746DF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6056A4D6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event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Approval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FFC107"/>
          <w:sz w:val="18"/>
          <w:szCs w:val="18"/>
        </w:rPr>
        <w:t>indexed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_owner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FFC107"/>
          <w:sz w:val="18"/>
          <w:szCs w:val="18"/>
        </w:rPr>
        <w:t>indexed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_spender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proofErr w:type="gramStart"/>
      <w:r w:rsidRPr="0001682D">
        <w:rPr>
          <w:rFonts w:ascii="Menlo" w:eastAsia="Times New Roman" w:hAnsi="Menlo" w:cs="Menlo"/>
          <w:color w:val="DCDCDC"/>
          <w:sz w:val="18"/>
          <w:szCs w:val="18"/>
        </w:rPr>
        <w:t>);</w:t>
      </w:r>
      <w:proofErr w:type="gram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</w:p>
    <w:p w14:paraId="76FE9F0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2128927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2C887418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09DA766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569CD6"/>
          <w:sz w:val="18"/>
          <w:szCs w:val="18"/>
        </w:rPr>
        <w:t>contract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CT7Token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Token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1CFD951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608B4E"/>
          <w:sz w:val="18"/>
          <w:szCs w:val="18"/>
        </w:rPr>
        <w:t>// defining Data Types</w:t>
      </w:r>
    </w:p>
    <w:p w14:paraId="474DE30E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string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name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120C7D69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uint8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decimals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0433D926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string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symbol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541E3C87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unitsOneEthCanBuy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2704E9F3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totalEthInWei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028FE021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fundsWallet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64960516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mapping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=&gt;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6A4E188D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mapping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=&gt;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mapping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=&gt;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allowed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608B4E"/>
          <w:sz w:val="18"/>
          <w:szCs w:val="18"/>
        </w:rPr>
        <w:t>// amount of unit allowed by address1 to be used by address 2</w:t>
      </w:r>
    </w:p>
    <w:p w14:paraId="5110B7D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totalSupply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096A3636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4AAE6D70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608B4E"/>
          <w:sz w:val="18"/>
          <w:szCs w:val="18"/>
        </w:rPr>
        <w:t>// Constructor</w:t>
      </w:r>
    </w:p>
    <w:p w14:paraId="20A947E4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608B4E"/>
          <w:sz w:val="18"/>
          <w:szCs w:val="18"/>
        </w:rPr>
        <w:t>// 1 ETH = 10^18 Weis</w:t>
      </w:r>
    </w:p>
    <w:p w14:paraId="1937C661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608B4E"/>
          <w:sz w:val="18"/>
          <w:szCs w:val="18"/>
        </w:rPr>
        <w:t>// 1 CT7 = 10^18</w:t>
      </w:r>
    </w:p>
    <w:p w14:paraId="0BC234D5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608B4E"/>
          <w:sz w:val="18"/>
          <w:szCs w:val="18"/>
        </w:rPr>
        <w:lastRenderedPageBreak/>
        <w:t xml:space="preserve">// Balances can be equal or less than </w:t>
      </w:r>
      <w:proofErr w:type="spellStart"/>
      <w:r w:rsidRPr="0001682D">
        <w:rPr>
          <w:rFonts w:ascii="Menlo" w:eastAsia="Times New Roman" w:hAnsi="Menlo" w:cs="Menlo"/>
          <w:color w:val="608B4E"/>
          <w:sz w:val="18"/>
          <w:szCs w:val="18"/>
        </w:rPr>
        <w:t>totalSupply</w:t>
      </w:r>
      <w:proofErr w:type="spellEnd"/>
    </w:p>
    <w:p w14:paraId="34718EB2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037C08CD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proofErr w:type="gramStart"/>
      <w:r w:rsidRPr="0001682D">
        <w:rPr>
          <w:rFonts w:ascii="Menlo" w:eastAsia="Times New Roman" w:hAnsi="Menlo" w:cs="Menlo"/>
          <w:color w:val="F38ABB"/>
          <w:sz w:val="18"/>
          <w:szCs w:val="18"/>
        </w:rPr>
        <w:t>constructor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486A548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proofErr w:type="spellStart"/>
      <w:proofErr w:type="gram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B5CEA8"/>
          <w:sz w:val="18"/>
          <w:szCs w:val="18"/>
        </w:rPr>
        <w:t>1000000000000000000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</w:p>
    <w:p w14:paraId="323A61EA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totalSupply</w:t>
      </w:r>
      <w:proofErr w:type="spell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5CEA8"/>
          <w:sz w:val="18"/>
          <w:szCs w:val="18"/>
        </w:rPr>
        <w:t>1000000000000000000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04CB2CC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name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CE9178"/>
          <w:sz w:val="18"/>
          <w:szCs w:val="18"/>
        </w:rPr>
        <w:t>"CT7Token</w:t>
      </w:r>
      <w:proofErr w:type="gramStart"/>
      <w:r w:rsidRPr="0001682D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018238F9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decimals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5CEA8"/>
          <w:sz w:val="18"/>
          <w:szCs w:val="18"/>
        </w:rPr>
        <w:t>18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7BD05808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symbol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CE9178"/>
          <w:sz w:val="18"/>
          <w:szCs w:val="18"/>
        </w:rPr>
        <w:t>"CT7</w:t>
      </w:r>
      <w:proofErr w:type="gramStart"/>
      <w:r w:rsidRPr="0001682D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02CE383A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unitsOneEthCanBuy</w:t>
      </w:r>
      <w:proofErr w:type="spell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3C4FB7C0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fundsWallet</w:t>
      </w:r>
      <w:proofErr w:type="spell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</w:p>
    <w:p w14:paraId="594920CF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657C90C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76CBB5A7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608B4E"/>
          <w:sz w:val="18"/>
          <w:szCs w:val="18"/>
        </w:rPr>
        <w:t>// Main Function with Safe Math</w:t>
      </w:r>
    </w:p>
    <w:p w14:paraId="0004B5D1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4FBFC700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transfer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gramEnd"/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bool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success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0B422E0F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04EDBBB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FFC107"/>
          <w:sz w:val="18"/>
          <w:szCs w:val="18"/>
        </w:rPr>
        <w:t>if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proofErr w:type="spellStart"/>
      <w:proofErr w:type="gram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&gt;=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&amp;&amp;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+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&gt;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balances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2F47DD4F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proofErr w:type="spellStart"/>
      <w:proofErr w:type="gram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-=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</w:p>
    <w:p w14:paraId="7301FA82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+=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2DF45320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emit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Transfer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spellStart"/>
      <w:proofErr w:type="gramEnd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);</w:t>
      </w:r>
    </w:p>
    <w:p w14:paraId="1125BCE2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6FCBDDCD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7B08E80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FFC107"/>
          <w:sz w:val="18"/>
          <w:szCs w:val="18"/>
        </w:rPr>
        <w:t>else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1FBB07D4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569CD6"/>
          <w:sz w:val="18"/>
          <w:szCs w:val="18"/>
        </w:rPr>
        <w:t>false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6528000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4A969065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0D2E49D6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43D353B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transferFrom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gramEnd"/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_from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public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bool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success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){</w:t>
      </w:r>
    </w:p>
    <w:p w14:paraId="1D402798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413BB2F5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FFC107"/>
          <w:sz w:val="18"/>
          <w:szCs w:val="18"/>
        </w:rPr>
        <w:t>if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_from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&gt;=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&amp;&amp;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allowed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from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][</w:t>
      </w:r>
      <w:proofErr w:type="spellStart"/>
      <w:proofErr w:type="gramEnd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]&gt;=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&amp;&amp;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]+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&gt;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balances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2A4D3872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+=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6F7B4647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_from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-=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6743FBF7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allowed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from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][</w:t>
      </w:r>
      <w:proofErr w:type="spellStart"/>
      <w:proofErr w:type="gramEnd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-=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</w:p>
    <w:p w14:paraId="36261B68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emit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Transfer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_from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_to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proofErr w:type="gramStart"/>
      <w:r w:rsidRPr="0001682D">
        <w:rPr>
          <w:rFonts w:ascii="Menlo" w:eastAsia="Times New Roman" w:hAnsi="Menlo" w:cs="Menlo"/>
          <w:color w:val="DCDCDC"/>
          <w:sz w:val="18"/>
          <w:szCs w:val="18"/>
        </w:rPr>
        <w:t>);</w:t>
      </w:r>
      <w:proofErr w:type="gramEnd"/>
    </w:p>
    <w:p w14:paraId="6EF6351A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</w:p>
    <w:p w14:paraId="76601BD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601992A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FFC107"/>
          <w:sz w:val="18"/>
          <w:szCs w:val="18"/>
        </w:rPr>
        <w:t>else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501CC2E6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   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569CD6"/>
          <w:sz w:val="18"/>
          <w:szCs w:val="18"/>
        </w:rPr>
        <w:t>false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7A6DD967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633A3B2D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4BFD29CE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608B4E"/>
          <w:sz w:val="18"/>
          <w:szCs w:val="18"/>
        </w:rPr>
        <w:t xml:space="preserve">// constant is </w:t>
      </w:r>
      <w:proofErr w:type="gramStart"/>
      <w:r w:rsidRPr="0001682D">
        <w:rPr>
          <w:rFonts w:ascii="Menlo" w:eastAsia="Times New Roman" w:hAnsi="Menlo" w:cs="Menlo"/>
          <w:color w:val="608B4E"/>
          <w:sz w:val="18"/>
          <w:szCs w:val="18"/>
        </w:rPr>
        <w:t>similar to</w:t>
      </w:r>
      <w:proofErr w:type="gramEnd"/>
      <w:r w:rsidRPr="0001682D">
        <w:rPr>
          <w:rFonts w:ascii="Menlo" w:eastAsia="Times New Roman" w:hAnsi="Menlo" w:cs="Menlo"/>
          <w:color w:val="608B4E"/>
          <w:sz w:val="18"/>
          <w:szCs w:val="18"/>
        </w:rPr>
        <w:t xml:space="preserve"> view in the older version of Solidity</w:t>
      </w:r>
    </w:p>
    <w:p w14:paraId="4A39925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balanceOf</w:t>
      </w:r>
      <w:proofErr w:type="spell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_owner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constant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balance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1DB0BB0D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_owner</w:t>
      </w:r>
      <w:proofErr w:type="gramStart"/>
      <w:r w:rsidRPr="0001682D">
        <w:rPr>
          <w:rFonts w:ascii="Menlo" w:eastAsia="Times New Roman" w:hAnsi="Menlo" w:cs="Menlo"/>
          <w:color w:val="DCDCDC"/>
          <w:sz w:val="18"/>
          <w:szCs w:val="18"/>
        </w:rPr>
        <w:t>];</w:t>
      </w:r>
      <w:proofErr w:type="gramEnd"/>
    </w:p>
    <w:p w14:paraId="20049D38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6C10295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430F9B38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lastRenderedPageBreak/>
        <w:t xml:space="preserve">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approve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address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_spender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returns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bool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success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48C2834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allowed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proofErr w:type="spellStart"/>
      <w:proofErr w:type="gram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][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_spender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</w:p>
    <w:p w14:paraId="6933A6D1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emit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Approval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spellStart"/>
      <w:proofErr w:type="gramEnd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_spender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_value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);</w:t>
      </w:r>
    </w:p>
    <w:p w14:paraId="7D938035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219451"/>
          <w:sz w:val="18"/>
          <w:szCs w:val="18"/>
        </w:rPr>
        <w:t>return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1EAA5AC1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08686E5D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295EADDE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608B4E"/>
          <w:sz w:val="18"/>
          <w:szCs w:val="18"/>
        </w:rPr>
        <w:t>//fallback function</w:t>
      </w:r>
    </w:p>
    <w:p w14:paraId="3040ED73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45E21969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</w:t>
      </w:r>
      <w:proofErr w:type="gramStart"/>
      <w:r w:rsidRPr="0001682D">
        <w:rPr>
          <w:rFonts w:ascii="Menlo" w:eastAsia="Times New Roman" w:hAnsi="Menlo" w:cs="Menlo"/>
          <w:color w:val="569CD6"/>
          <w:sz w:val="18"/>
          <w:szCs w:val="18"/>
        </w:rPr>
        <w:t>function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)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32BA89"/>
          <w:sz w:val="18"/>
          <w:szCs w:val="18"/>
        </w:rPr>
        <w:t>payable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{</w:t>
      </w:r>
    </w:p>
    <w:p w14:paraId="0DF5B9A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totalEthInWei</w:t>
      </w:r>
      <w:proofErr w:type="spell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totalEthInWei</w:t>
      </w:r>
      <w:proofErr w:type="spell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+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value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26E0BDDF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</w:p>
    <w:p w14:paraId="16E0EB4E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uint256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amount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value</w:t>
      </w:r>
      <w:proofErr w:type="spellEnd"/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*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unitsOneEthCanBuy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4DAFDA44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</w:p>
    <w:p w14:paraId="6E552EC1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007AA6"/>
          <w:sz w:val="18"/>
          <w:szCs w:val="18"/>
        </w:rPr>
        <w:t>require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fundsWallet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&gt;=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amount</w:t>
      </w:r>
      <w:proofErr w:type="gramStart"/>
      <w:r w:rsidRPr="0001682D">
        <w:rPr>
          <w:rFonts w:ascii="Menlo" w:eastAsia="Times New Roman" w:hAnsi="Menlo" w:cs="Menlo"/>
          <w:color w:val="DCDCDC"/>
          <w:sz w:val="18"/>
          <w:szCs w:val="18"/>
        </w:rPr>
        <w:t>);</w:t>
      </w:r>
      <w:proofErr w:type="gramEnd"/>
    </w:p>
    <w:p w14:paraId="54EF89F7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</w:p>
    <w:p w14:paraId="048C9948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fundsWallet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fundsWallet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-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gram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amount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  <w:proofErr w:type="gramEnd"/>
    </w:p>
    <w:p w14:paraId="20E11CC0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</w:p>
    <w:p w14:paraId="7718B110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proofErr w:type="spellStart"/>
      <w:proofErr w:type="gram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=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balances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[</w:t>
      </w:r>
      <w:proofErr w:type="spell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]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+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amount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;</w:t>
      </w:r>
    </w:p>
    <w:p w14:paraId="094D9F50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01E57424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r w:rsidRPr="0001682D">
        <w:rPr>
          <w:rFonts w:ascii="Menlo" w:eastAsia="Times New Roman" w:hAnsi="Menlo" w:cs="Menlo"/>
          <w:color w:val="569CD6"/>
          <w:sz w:val="18"/>
          <w:szCs w:val="18"/>
        </w:rPr>
        <w:t>emit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Transfer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fundsWallet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  <w:proofErr w:type="spellStart"/>
      <w:proofErr w:type="gram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sender</w:t>
      </w:r>
      <w:proofErr w:type="spellEnd"/>
      <w:proofErr w:type="gramEnd"/>
      <w:r w:rsidRPr="0001682D">
        <w:rPr>
          <w:rFonts w:ascii="Menlo" w:eastAsia="Times New Roman" w:hAnsi="Menlo" w:cs="Menlo"/>
          <w:color w:val="DCDCDC"/>
          <w:sz w:val="18"/>
          <w:szCs w:val="18"/>
        </w:rPr>
        <w:t>,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amount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);</w:t>
      </w:r>
    </w:p>
    <w:p w14:paraId="5AA545C5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</w:p>
    <w:p w14:paraId="1172755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    </w:t>
      </w:r>
      <w:proofErr w:type="spellStart"/>
      <w:r w:rsidRPr="0001682D">
        <w:rPr>
          <w:rFonts w:ascii="Menlo" w:eastAsia="Times New Roman" w:hAnsi="Menlo" w:cs="Menlo"/>
          <w:color w:val="BABBCC"/>
          <w:sz w:val="18"/>
          <w:szCs w:val="18"/>
        </w:rPr>
        <w:t>fundsWallet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transfer</w:t>
      </w:r>
      <w:proofErr w:type="spellEnd"/>
      <w:r w:rsidRPr="0001682D">
        <w:rPr>
          <w:rFonts w:ascii="Menlo" w:eastAsia="Times New Roman" w:hAnsi="Menlo" w:cs="Menlo"/>
          <w:color w:val="DCDCDC"/>
          <w:sz w:val="18"/>
          <w:szCs w:val="18"/>
        </w:rPr>
        <w:t>(</w:t>
      </w:r>
      <w:proofErr w:type="spellStart"/>
      <w:r w:rsidRPr="0001682D">
        <w:rPr>
          <w:rFonts w:ascii="Menlo" w:eastAsia="Times New Roman" w:hAnsi="Menlo" w:cs="Menlo"/>
          <w:color w:val="007AA6"/>
          <w:sz w:val="18"/>
          <w:szCs w:val="18"/>
        </w:rPr>
        <w:t>msg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.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>value</w:t>
      </w:r>
      <w:proofErr w:type="spellEnd"/>
      <w:proofErr w:type="gramStart"/>
      <w:r w:rsidRPr="0001682D">
        <w:rPr>
          <w:rFonts w:ascii="Menlo" w:eastAsia="Times New Roman" w:hAnsi="Menlo" w:cs="Menlo"/>
          <w:color w:val="DCDCDC"/>
          <w:sz w:val="18"/>
          <w:szCs w:val="18"/>
        </w:rPr>
        <w:t>);</w:t>
      </w:r>
      <w:proofErr w:type="gramEnd"/>
    </w:p>
    <w:p w14:paraId="6F0CE5EB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5CDD5B9C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   </w:t>
      </w: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</w:p>
    <w:p w14:paraId="33105799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</w:p>
    <w:p w14:paraId="14FD5FF4" w14:textId="77777777" w:rsidR="0001682D" w:rsidRPr="0001682D" w:rsidRDefault="0001682D" w:rsidP="0001682D">
      <w:pPr>
        <w:shd w:val="clear" w:color="auto" w:fill="222336"/>
        <w:spacing w:line="270" w:lineRule="atLeast"/>
        <w:rPr>
          <w:rFonts w:ascii="Menlo" w:eastAsia="Times New Roman" w:hAnsi="Menlo" w:cs="Menlo"/>
          <w:color w:val="BABBCC"/>
          <w:sz w:val="18"/>
          <w:szCs w:val="18"/>
        </w:rPr>
      </w:pPr>
      <w:r w:rsidRPr="0001682D">
        <w:rPr>
          <w:rFonts w:ascii="Menlo" w:eastAsia="Times New Roman" w:hAnsi="Menlo" w:cs="Menlo"/>
          <w:color w:val="DCDCDC"/>
          <w:sz w:val="18"/>
          <w:szCs w:val="18"/>
        </w:rPr>
        <w:t>}</w:t>
      </w:r>
      <w:r w:rsidRPr="0001682D">
        <w:rPr>
          <w:rFonts w:ascii="Menlo" w:eastAsia="Times New Roman" w:hAnsi="Menlo" w:cs="Menlo"/>
          <w:color w:val="BABBCC"/>
          <w:sz w:val="18"/>
          <w:szCs w:val="18"/>
        </w:rPr>
        <w:t xml:space="preserve"> </w:t>
      </w:r>
    </w:p>
    <w:p w14:paraId="3E57B6FE" w14:textId="6C60F425" w:rsidR="0001682D" w:rsidRDefault="0001682D"/>
    <w:p w14:paraId="5E831B09" w14:textId="66B1222D" w:rsidR="008221F1" w:rsidRDefault="008221F1">
      <w:r>
        <w:br w:type="page"/>
      </w:r>
    </w:p>
    <w:p w14:paraId="3479067E" w14:textId="5034FD94" w:rsidR="008221F1" w:rsidRDefault="008221F1">
      <w:r>
        <w:lastRenderedPageBreak/>
        <w:t>Transaction:</w:t>
      </w:r>
    </w:p>
    <w:p w14:paraId="1BF0EA17" w14:textId="0451273C" w:rsidR="008221F1" w:rsidRDefault="008221F1"/>
    <w:p w14:paraId="385AE916" w14:textId="6CF1D105" w:rsidR="008221F1" w:rsidRDefault="008221F1">
      <w:r w:rsidRPr="008221F1">
        <w:rPr>
          <w:noProof/>
        </w:rPr>
        <w:drawing>
          <wp:inline distT="0" distB="0" distL="0" distR="0" wp14:anchorId="67DD96C2" wp14:editId="68ACAEEE">
            <wp:extent cx="2351148" cy="3461047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121" cy="34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1F1">
        <w:rPr>
          <w:noProof/>
        </w:rPr>
        <w:drawing>
          <wp:inline distT="0" distB="0" distL="0" distR="0" wp14:anchorId="14193810" wp14:editId="14AEE497">
            <wp:extent cx="2025354" cy="3472924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3520" cy="350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A2C2" w14:textId="77777777" w:rsidR="008221F1" w:rsidRDefault="008221F1">
      <w:r>
        <w:br w:type="page"/>
      </w:r>
    </w:p>
    <w:p w14:paraId="2E3CC8D8" w14:textId="1BC3DFA4" w:rsidR="008221F1" w:rsidRDefault="008221F1">
      <w:r w:rsidRPr="008221F1">
        <w:rPr>
          <w:noProof/>
        </w:rPr>
        <w:lastRenderedPageBreak/>
        <w:drawing>
          <wp:inline distT="0" distB="0" distL="0" distR="0" wp14:anchorId="06D1B1EE" wp14:editId="01098AF1">
            <wp:extent cx="2334382" cy="3999010"/>
            <wp:effectExtent l="0" t="0" r="254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5043" cy="4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1F1">
        <w:rPr>
          <w:noProof/>
        </w:rPr>
        <w:drawing>
          <wp:inline distT="0" distB="0" distL="0" distR="0" wp14:anchorId="1C0B4C6E" wp14:editId="744C35AE">
            <wp:extent cx="2532539" cy="4127619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4871" cy="41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76A" w:rsidRPr="0067276A">
        <w:rPr>
          <w:noProof/>
        </w:rPr>
        <w:lastRenderedPageBreak/>
        <w:drawing>
          <wp:inline distT="0" distB="0" distL="0" distR="0" wp14:anchorId="570E4A77" wp14:editId="2E3F14F9">
            <wp:extent cx="2353199" cy="4161802"/>
            <wp:effectExtent l="0" t="0" r="0" b="381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7870" cy="41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76A" w:rsidRPr="0067276A">
        <w:rPr>
          <w:noProof/>
        </w:rPr>
        <w:drawing>
          <wp:inline distT="0" distB="0" distL="0" distR="0" wp14:anchorId="4467628E" wp14:editId="07560024">
            <wp:extent cx="2417340" cy="4161327"/>
            <wp:effectExtent l="0" t="0" r="0" b="444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0046" cy="41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7BF2" w14:textId="06AEACC3" w:rsidR="00E72C04" w:rsidRDefault="00E72C04"/>
    <w:p w14:paraId="76267101" w14:textId="3BCA2E19" w:rsidR="00E72C04" w:rsidRDefault="00E72C04">
      <w:r>
        <w:br w:type="page"/>
      </w:r>
    </w:p>
    <w:p w14:paraId="7340945F" w14:textId="2A72AA64" w:rsidR="00C15C8D" w:rsidRDefault="00DC2EA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Contract: </w:t>
      </w:r>
      <w:r w:rsidRPr="00DC2EA7">
        <w:rPr>
          <w:rFonts w:ascii="Courier New" w:hAnsi="Courier New" w:cs="Courier New"/>
        </w:rPr>
        <w:t>0x83fF719287C49cFC50BD02a01c3EDa4bb7da41f0</w:t>
      </w:r>
    </w:p>
    <w:p w14:paraId="2A59BA66" w14:textId="644FDCD9" w:rsidR="00DC2EA7" w:rsidRDefault="00DC2EA7" w:rsidP="00DC2EA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User 1: </w:t>
      </w:r>
      <w:r>
        <w:rPr>
          <w:rFonts w:ascii="Courier New" w:hAnsi="Courier New" w:cs="Courier New"/>
        </w:rPr>
        <w:tab/>
      </w:r>
      <w:r w:rsidRPr="00DC2EA7">
        <w:rPr>
          <w:rFonts w:ascii="Courier New" w:hAnsi="Courier New" w:cs="Courier New"/>
        </w:rPr>
        <w:t>0x83fF719287C49cFC50BD02a01c3EDa4bb7da41f0</w:t>
      </w:r>
    </w:p>
    <w:p w14:paraId="66D85443" w14:textId="26C22609" w:rsidR="00DC2EA7" w:rsidRDefault="00DC2EA7" w:rsidP="00DC2EA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User 2:</w:t>
      </w:r>
      <w:r>
        <w:rPr>
          <w:rFonts w:ascii="Courier New" w:hAnsi="Courier New" w:cs="Courier New"/>
        </w:rPr>
        <w:tab/>
      </w:r>
      <w:r w:rsidRPr="00DC2EA7">
        <w:rPr>
          <w:rFonts w:ascii="Courier New" w:hAnsi="Courier New" w:cs="Courier New"/>
        </w:rPr>
        <w:t>0x83675E0cC7f1f55cEFeEb0E794eFD45EfFc3cf31</w:t>
      </w:r>
    </w:p>
    <w:p w14:paraId="3E0A900A" w14:textId="1A37E672" w:rsidR="00DC2EA7" w:rsidRPr="00DC2EA7" w:rsidRDefault="00DC2EA7" w:rsidP="00DC2EA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User 3:</w:t>
      </w:r>
      <w:r>
        <w:rPr>
          <w:rFonts w:ascii="Courier New" w:hAnsi="Courier New" w:cs="Courier New"/>
        </w:rPr>
        <w:tab/>
      </w:r>
      <w:r w:rsidRPr="00DC2EA7">
        <w:rPr>
          <w:rFonts w:ascii="Courier New" w:hAnsi="Courier New" w:cs="Courier New"/>
        </w:rPr>
        <w:t>0x314aF8A911e39CA773F0ff9A94a2B4FcfE83f62C</w:t>
      </w:r>
    </w:p>
    <w:p w14:paraId="0BFF848A" w14:textId="4F50A828" w:rsidR="00DC2EA7" w:rsidRDefault="00DC2EA7">
      <w:pPr>
        <w:rPr>
          <w:rFonts w:ascii="Courier New" w:hAnsi="Courier New" w:cs="Courier New"/>
        </w:rPr>
      </w:pPr>
    </w:p>
    <w:p w14:paraId="6ED7D3E9" w14:textId="68E98B40" w:rsidR="00DC2EA7" w:rsidRDefault="00DC2EA7">
      <w:pPr>
        <w:rPr>
          <w:rFonts w:ascii="Courier New" w:hAnsi="Courier New" w:cs="Courier New"/>
        </w:rPr>
      </w:pPr>
    </w:p>
    <w:p w14:paraId="62900EF5" w14:textId="56005363" w:rsidR="00DC2EA7" w:rsidRDefault="00DC2EA7">
      <w:pPr>
        <w:rPr>
          <w:rFonts w:ascii="Courier New" w:hAnsi="Courier New" w:cs="Courier New"/>
        </w:rPr>
      </w:pPr>
      <w:r w:rsidRPr="00DC2EA7">
        <w:rPr>
          <w:rFonts w:ascii="Courier New" w:hAnsi="Courier New" w:cs="Courier New"/>
          <w:noProof/>
        </w:rPr>
        <w:drawing>
          <wp:inline distT="0" distB="0" distL="0" distR="0" wp14:anchorId="56F14FCC" wp14:editId="5ADF7780">
            <wp:extent cx="2482440" cy="43200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244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EA7">
        <w:rPr>
          <w:rFonts w:ascii="Courier New" w:hAnsi="Courier New" w:cs="Courier New"/>
          <w:noProof/>
        </w:rPr>
        <w:drawing>
          <wp:inline distT="0" distB="0" distL="0" distR="0" wp14:anchorId="1DA5A9ED" wp14:editId="047B09E7">
            <wp:extent cx="2449628" cy="4320000"/>
            <wp:effectExtent l="0" t="0" r="190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962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D9F3" w14:textId="41352914" w:rsidR="00DC2EA7" w:rsidRDefault="00DC2EA7">
      <w:pPr>
        <w:rPr>
          <w:rFonts w:ascii="Courier New" w:hAnsi="Courier New" w:cs="Courier New"/>
        </w:rPr>
      </w:pPr>
    </w:p>
    <w:p w14:paraId="2F75AA06" w14:textId="03D23223" w:rsidR="00DC2EA7" w:rsidRDefault="00DC2EA7">
      <w:pPr>
        <w:rPr>
          <w:rFonts w:ascii="Courier New" w:hAnsi="Courier New" w:cs="Courier New"/>
        </w:rPr>
      </w:pPr>
      <w:r w:rsidRPr="00DC2EA7">
        <w:rPr>
          <w:rFonts w:ascii="Courier New" w:hAnsi="Courier New" w:cs="Courier New"/>
          <w:noProof/>
        </w:rPr>
        <w:lastRenderedPageBreak/>
        <w:drawing>
          <wp:inline distT="0" distB="0" distL="0" distR="0" wp14:anchorId="7AA08995" wp14:editId="20042698">
            <wp:extent cx="2489374" cy="432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37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EA7">
        <w:rPr>
          <w:rFonts w:ascii="Courier New" w:hAnsi="Courier New" w:cs="Courier New"/>
          <w:noProof/>
        </w:rPr>
        <w:drawing>
          <wp:inline distT="0" distB="0" distL="0" distR="0" wp14:anchorId="3C8CB167" wp14:editId="13A1565B">
            <wp:extent cx="2480516" cy="43200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051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24CF" w14:textId="18C2E69A" w:rsidR="00C85F39" w:rsidRDefault="00C85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8156DC7" w14:textId="17010FA8" w:rsidR="00C85F39" w:rsidRDefault="00C85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Additional Testing with STAR Tokens:</w:t>
      </w:r>
    </w:p>
    <w:p w14:paraId="1EC25F0C" w14:textId="21C51FFC" w:rsidR="00C85F39" w:rsidRDefault="00C85F39">
      <w:pPr>
        <w:rPr>
          <w:rFonts w:ascii="Courier New" w:hAnsi="Courier New" w:cs="Courier New"/>
        </w:rPr>
      </w:pPr>
    </w:p>
    <w:p w14:paraId="2268CB1C" w14:textId="53E75A2F" w:rsidR="00C85F39" w:rsidRDefault="00C85F39">
      <w:pPr>
        <w:rPr>
          <w:noProof/>
        </w:rPr>
      </w:pPr>
      <w:r w:rsidRPr="00C85F39">
        <w:rPr>
          <w:rFonts w:ascii="Courier New" w:hAnsi="Courier New" w:cs="Courier New"/>
        </w:rPr>
        <w:drawing>
          <wp:inline distT="0" distB="0" distL="0" distR="0" wp14:anchorId="50E54C5D" wp14:editId="3664CBB3">
            <wp:extent cx="2370476" cy="3972865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4109" cy="401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F39">
        <w:rPr>
          <w:noProof/>
        </w:rPr>
        <w:t xml:space="preserve"> </w:t>
      </w:r>
      <w:r w:rsidRPr="00C85F39">
        <w:rPr>
          <w:rFonts w:ascii="Courier New" w:hAnsi="Courier New" w:cs="Courier New"/>
        </w:rPr>
        <w:drawing>
          <wp:inline distT="0" distB="0" distL="0" distR="0" wp14:anchorId="62042773" wp14:editId="4B9C667F">
            <wp:extent cx="2342659" cy="3972623"/>
            <wp:effectExtent l="0" t="0" r="0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7866" cy="399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93D7" w14:textId="38E385FC" w:rsidR="00C85F39" w:rsidRDefault="00C85F39">
      <w:pPr>
        <w:rPr>
          <w:noProof/>
        </w:rPr>
      </w:pPr>
    </w:p>
    <w:p w14:paraId="0B97D729" w14:textId="5B2605BA" w:rsidR="00C85F39" w:rsidRDefault="00C85F39">
      <w:pPr>
        <w:rPr>
          <w:noProof/>
        </w:rPr>
      </w:pPr>
      <w:r>
        <w:rPr>
          <w:noProof/>
        </w:rPr>
        <w:br w:type="page"/>
      </w:r>
    </w:p>
    <w:p w14:paraId="5CB6957F" w14:textId="21D6BB07" w:rsidR="00C85F39" w:rsidRDefault="00C85F39">
      <w:pPr>
        <w:rPr>
          <w:noProof/>
        </w:rPr>
      </w:pPr>
      <w:r w:rsidRPr="00C85F39">
        <w:rPr>
          <w:rFonts w:ascii="Courier New" w:hAnsi="Courier New" w:cs="Courier New"/>
        </w:rPr>
        <w:lastRenderedPageBreak/>
        <w:drawing>
          <wp:inline distT="0" distB="0" distL="0" distR="0" wp14:anchorId="09631653" wp14:editId="717969D9">
            <wp:extent cx="2353655" cy="4076163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5415" cy="409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F39">
        <w:rPr>
          <w:noProof/>
        </w:rPr>
        <w:t xml:space="preserve"> </w:t>
      </w:r>
      <w:r w:rsidRPr="00C85F39">
        <w:rPr>
          <w:rFonts w:ascii="Courier New" w:hAnsi="Courier New" w:cs="Courier New"/>
        </w:rPr>
        <w:drawing>
          <wp:inline distT="0" distB="0" distL="0" distR="0" wp14:anchorId="6F07CFFF" wp14:editId="48D80222">
            <wp:extent cx="5943600" cy="2821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CBDE" w14:textId="6CCBDD4D" w:rsidR="00C85F39" w:rsidRDefault="00C85F39">
      <w:pPr>
        <w:rPr>
          <w:rFonts w:ascii="Courier New" w:hAnsi="Courier New" w:cs="Courier New"/>
        </w:rPr>
      </w:pPr>
      <w:r w:rsidRPr="00C85F39">
        <w:rPr>
          <w:rFonts w:ascii="Courier New" w:hAnsi="Courier New" w:cs="Courier New"/>
        </w:rPr>
        <w:lastRenderedPageBreak/>
        <w:drawing>
          <wp:inline distT="0" distB="0" distL="0" distR="0" wp14:anchorId="63F5CE4E" wp14:editId="46DDE94E">
            <wp:extent cx="2901238" cy="4900411"/>
            <wp:effectExtent l="0" t="0" r="0" b="190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0966" cy="49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7282" w14:textId="1F44A525" w:rsidR="00DC2EA7" w:rsidRDefault="00DC2EA7">
      <w:pPr>
        <w:rPr>
          <w:rFonts w:ascii="Courier New" w:hAnsi="Courier New" w:cs="Courier New"/>
        </w:rPr>
      </w:pPr>
    </w:p>
    <w:p w14:paraId="27802D99" w14:textId="77777777" w:rsidR="00DC2EA7" w:rsidRPr="00E72C04" w:rsidRDefault="00DC2EA7">
      <w:pPr>
        <w:rPr>
          <w:rFonts w:ascii="Courier New" w:hAnsi="Courier New" w:cs="Courier New"/>
        </w:rPr>
      </w:pPr>
    </w:p>
    <w:sectPr w:rsidR="00DC2EA7" w:rsidRPr="00E72C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82D"/>
    <w:rsid w:val="0001682D"/>
    <w:rsid w:val="0067276A"/>
    <w:rsid w:val="008221F1"/>
    <w:rsid w:val="009020AE"/>
    <w:rsid w:val="00C15C8D"/>
    <w:rsid w:val="00C85F39"/>
    <w:rsid w:val="00DC2EA7"/>
    <w:rsid w:val="00E72C04"/>
    <w:rsid w:val="00F70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9B3A6"/>
  <w15:chartTrackingRefBased/>
  <w15:docId w15:val="{461B6DFF-5AFA-6A4F-9FE1-B9FBE393F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 Vashi</dc:creator>
  <cp:keywords/>
  <dc:description/>
  <cp:lastModifiedBy>Deepan Vashi</cp:lastModifiedBy>
  <cp:revision>5</cp:revision>
  <dcterms:created xsi:type="dcterms:W3CDTF">2022-06-20T12:41:00Z</dcterms:created>
  <dcterms:modified xsi:type="dcterms:W3CDTF">2022-06-23T15:18:00Z</dcterms:modified>
</cp:coreProperties>
</file>