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614"/>
          <w:sz w:val="48"/>
          <w:szCs w:val="48"/>
          <w:rFonts w:ascii="Source Serif Pro" w:cs="Source Serif Pro" w:eastAsia="Source Serif Pro" w:hAnsi="Source Serif Pro"/>
        </w:rPr>
        <w:t xml:space="preserve">Deepa Palaniappan</w:t>
      </w:r>
    </w:p>
    <w:p>
      <w:pPr>
        <w:pBdr>
          <w:bottom w:val="single" w:color="1A1614" w:sz="8"/>
        </w:pBdr>
        <w:spacing w:after="120"/>
      </w:pPr>
      <w:r>
        <w:rPr>
          <w:color w:val="766C5C"/>
          <w:sz w:val="16"/>
          <w:szCs w:val="16"/>
          <w:caps/>
          <w:rFonts w:ascii="Consolas" w:cs="Consolas" w:eastAsia="Consolas" w:hAnsi="Consolas"/>
          <w:spacing w:val="20"/>
        </w:rPr>
        <w:t xml:space="preserve">disability-rights-repository.org    equitabledocs.org    Bengaluru, India</w:t>
      </w:r>
    </w:p>
    <w:p>
      <w:pPr>
        <w:spacing w:before="200" w:after="240"/>
      </w:pPr>
      <w:r>
        <w:rPr>
          <w:b/>
          <w:bCs/>
          <w:color w:val="1A1614"/>
          <w:sz w:val="16"/>
          <w:szCs w:val="16"/>
          <w:caps/>
          <w:rFonts w:ascii="Consolas" w:cs="Consolas" w:eastAsia="Consolas" w:hAnsi="Consolas"/>
          <w:spacing w:val="30"/>
        </w:rPr>
        <w:t xml:space="preserve">Disability inclusion    Accessibility    Policy and research</w:t>
      </w:r>
    </w:p>
    <w:p>
      <w:pPr>
        <w:pBdr>
          <w:bottom w:val="single" w:color="C9BFAC" w:sz="4"/>
        </w:pBdr>
        <w:spacing w:before="280" w:after="120"/>
      </w:pPr>
      <w:r>
        <w:rPr>
          <w:b/>
          <w:bCs/>
          <w:color w:val="1A1614"/>
          <w:sz w:val="18"/>
          <w:szCs w:val="18"/>
          <w:caps/>
          <w:rFonts w:ascii="Consolas" w:cs="Consolas" w:eastAsia="Consolas" w:hAnsi="Consolas"/>
          <w:spacing w:val="30"/>
        </w:rPr>
        <w:t xml:space="preserve">Executive summary</w:t>
      </w:r>
      <w:r>
        <w:rPr>
          <w:color w:val="766C5C"/>
          <w:sz w:val="16"/>
          <w:szCs w:val="16"/>
          <w:rFonts w:ascii="Consolas" w:cs="Consolas" w:eastAsia="Consolas" w:hAnsi="Consolas"/>
        </w:rPr>
        <w:t xml:space="preserve">   01</w:t>
      </w:r>
    </w:p>
    <w:p>
      <w:pPr>
        <w:spacing w:after="140"/>
      </w:pPr>
      <w:r>
        <w:rPr>
          <w:b w:val="false"/>
          <w:bCs w:val="false"/>
          <w:color w:val="3F3830"/>
          <w:sz w:val="21"/>
          <w:szCs w:val="21"/>
          <w:rFonts w:ascii="Source Serif Pro" w:cs="Source Serif Pro" w:eastAsia="Source Serif Pro" w:hAnsi="Source Serif Pro"/>
        </w:rPr>
        <w:t xml:space="preserve">I work in disability inclusion and accessibility, mostly document accessibility, training and policy. Currently </w:t>
      </w:r>
      <w:r>
        <w:rPr>
          <w:b/>
          <w:bCs/>
          <w:color w:val="1A1614"/>
          <w:sz w:val="21"/>
          <w:szCs w:val="21"/>
          <w:rFonts w:ascii="Source Serif Pro" w:cs="Source Serif Pro" w:eastAsia="Source Serif Pro" w:hAnsi="Source Serif Pro"/>
        </w:rPr>
        <w:t xml:space="preserve">Advisor for Inclusion, Systems and Partnerships at Snehadhara Foundation</w:t>
      </w:r>
      <w:r>
        <w:rPr>
          <w:b w:val="false"/>
          <w:bCs w:val="false"/>
          <w:color w:val="3F3830"/>
          <w:sz w:val="21"/>
          <w:szCs w:val="21"/>
          <w:rFonts w:ascii="Source Serif Pro" w:cs="Source Serif Pro" w:eastAsia="Source Serif Pro" w:hAnsi="Source Serif Pro"/>
        </w:rPr>
        <w:t xml:space="preserve">, Bengaluru. I also run </w:t>
      </w:r>
      <w:r>
        <w:rPr>
          <w:b/>
          <w:bCs/>
          <w:color w:val="1A1614"/>
          <w:sz w:val="21"/>
          <w:szCs w:val="21"/>
          <w:rFonts w:ascii="Source Serif Pro" w:cs="Source Serif Pro" w:eastAsia="Source Serif Pro" w:hAnsi="Source Serif Pro"/>
        </w:rPr>
        <w:t xml:space="preserve">EquitableDocs</w:t>
      </w:r>
      <w:r>
        <w:rPr>
          <w:b w:val="false"/>
          <w:bCs w:val="false"/>
          <w:color w:val="3F3830"/>
          <w:sz w:val="21"/>
          <w:szCs w:val="21"/>
          <w:rFonts w:ascii="Source Serif Pro" w:cs="Source Serif Pro" w:eastAsia="Source Serif Pro" w:hAnsi="Source Serif Pro"/>
        </w:rPr>
        <w:t xml:space="preserve">, a non-commercial pipeline for accessible academic content in the Global South, and the </w:t>
      </w:r>
      <w:r>
        <w:rPr>
          <w:b/>
          <w:bCs/>
          <w:color w:val="1A1614"/>
          <w:sz w:val="21"/>
          <w:szCs w:val="21"/>
          <w:rFonts w:ascii="Source Serif Pro" w:cs="Source Serif Pro" w:eastAsia="Source Serif Pro" w:hAnsi="Source Serif Pro"/>
        </w:rPr>
        <w:t xml:space="preserve">Disability Rights Repository</w:t>
      </w:r>
      <w:r>
        <w:rPr>
          <w:b w:val="false"/>
          <w:bCs w:val="false"/>
          <w:color w:val="3F3830"/>
          <w:sz w:val="21"/>
          <w:szCs w:val="21"/>
          <w:rFonts w:ascii="Source Serif Pro" w:cs="Source Serif Pro" w:eastAsia="Source Serif Pro" w:hAnsi="Source Serif Pro"/>
        </w:rPr>
        <w:t xml:space="preserve">. Earlier work includes two consultancies with the WHO Disability Unit in Geneva, CBR work with the World Bank for the Government of Tamil Nadu, and time in Bihar where I drafted the State Disability Inclusion Guideline that has been in use since 2020.</w:t>
      </w:r>
    </w:p>
    <w:p>
      <w:pPr>
        <w:pBdr>
          <w:bottom w:val="single" w:color="C9BFAC" w:sz="4"/>
        </w:pBdr>
        <w:spacing w:before="280" w:after="120"/>
      </w:pPr>
      <w:r>
        <w:rPr>
          <w:b/>
          <w:bCs/>
          <w:color w:val="1A1614"/>
          <w:sz w:val="18"/>
          <w:szCs w:val="18"/>
          <w:caps/>
          <w:rFonts w:ascii="Consolas" w:cs="Consolas" w:eastAsia="Consolas" w:hAnsi="Consolas"/>
          <w:spacing w:val="30"/>
        </w:rPr>
        <w:t xml:space="preserve">A few highlights</w:t>
      </w:r>
      <w:r>
        <w:rPr>
          <w:color w:val="766C5C"/>
          <w:sz w:val="16"/>
          <w:szCs w:val="16"/>
          <w:rFonts w:ascii="Consolas" w:cs="Consolas" w:eastAsia="Consolas" w:hAnsi="Consolas"/>
        </w:rPr>
        <w:t xml:space="preserve">   02</w:t>
      </w:r>
    </w:p>
    <w:p>
      <w:pPr>
        <w:spacing w:after="30" w:before="100"/>
      </w:pPr>
      <w:r>
        <w:rPr>
          <w:b/>
          <w:bCs/>
          <w:color w:val="1A1614"/>
          <w:sz w:val="16"/>
          <w:szCs w:val="16"/>
          <w:caps/>
          <w:rFonts w:ascii="Consolas" w:cs="Consolas" w:eastAsia="Consolas" w:hAnsi="Consolas"/>
          <w:spacing w:val="30"/>
        </w:rPr>
        <w:t xml:space="preserve">Project</w:t>
      </w:r>
    </w:p>
    <w:p>
      <w:pPr>
        <w:spacing w:after="30"/>
      </w:pPr>
      <w:r>
        <w:rPr>
          <w:b/>
          <w:bCs/>
          <w:color w:val="1A1614"/>
          <w:sz w:val="22"/>
          <w:szCs w:val="22"/>
          <w:rFonts w:ascii="Source Serif Pro" w:cs="Source Serif Pro" w:eastAsia="Source Serif Pro" w:hAnsi="Source Serif Pro"/>
        </w:rPr>
        <w:t xml:space="preserve">Disability Rights Repository</w:t>
      </w:r>
    </w:p>
    <w:p>
      <w:pPr>
        <w:spacing w:after="80"/>
      </w:pPr>
      <w:r>
        <w:rPr>
          <w:color w:val="3F3830"/>
          <w:sz w:val="20"/>
          <w:szCs w:val="20"/>
          <w:rFonts w:ascii="Source Serif Pro" w:cs="Source Serif Pro" w:eastAsia="Source Serif Pro" w:hAnsi="Source Serif Pro"/>
        </w:rPr>
        <w:t xml:space="preserve">A small portal I maintain, to give visibility to community based grassroots practitioners and to support documentation by OPD leaders.</w:t>
      </w:r>
    </w:p>
    <w:p>
      <w:pPr>
        <w:spacing w:after="30" w:before="100"/>
      </w:pPr>
      <w:r>
        <w:rPr>
          <w:b/>
          <w:bCs/>
          <w:color w:val="1A1614"/>
          <w:sz w:val="16"/>
          <w:szCs w:val="16"/>
          <w:caps/>
          <w:rFonts w:ascii="Consolas" w:cs="Consolas" w:eastAsia="Consolas" w:hAnsi="Consolas"/>
          <w:spacing w:val="30"/>
        </w:rPr>
        <w:t xml:space="preserve">Initiative</w:t>
      </w:r>
    </w:p>
    <w:p>
      <w:pPr>
        <w:spacing w:after="30"/>
      </w:pPr>
      <w:r>
        <w:rPr>
          <w:b/>
          <w:bCs/>
          <w:color w:val="1A1614"/>
          <w:sz w:val="22"/>
          <w:szCs w:val="22"/>
          <w:rFonts w:ascii="Source Serif Pro" w:cs="Source Serif Pro" w:eastAsia="Source Serif Pro" w:hAnsi="Source Serif Pro"/>
        </w:rPr>
        <w:t xml:space="preserve">EquitableDocs (equitabledocs.org)</w:t>
      </w:r>
    </w:p>
    <w:p>
      <w:pPr>
        <w:spacing w:after="80"/>
      </w:pPr>
      <w:r>
        <w:rPr>
          <w:color w:val="3F3830"/>
          <w:sz w:val="20"/>
          <w:szCs w:val="20"/>
          <w:rFonts w:ascii="Source Serif Pro" w:cs="Source Serif Pro" w:eastAsia="Source Serif Pro" w:hAnsi="Source Serif Pro"/>
        </w:rPr>
        <w:t xml:space="preserve">A non commercial pipeline for accessible academic content for the Global South. Check, repair, train. Free for individuals and government; cost only for institutions.</w:t>
      </w:r>
    </w:p>
    <w:p>
      <w:pPr>
        <w:spacing w:after="30" w:before="100"/>
      </w:pPr>
      <w:r>
        <w:rPr>
          <w:b/>
          <w:bCs/>
          <w:color w:val="1A1614"/>
          <w:sz w:val="16"/>
          <w:szCs w:val="16"/>
          <w:caps/>
          <w:rFonts w:ascii="Consolas" w:cs="Consolas" w:eastAsia="Consolas" w:hAnsi="Consolas"/>
          <w:spacing w:val="30"/>
        </w:rPr>
        <w:t xml:space="preserve">Education</w:t>
      </w:r>
    </w:p>
    <w:p>
      <w:pPr>
        <w:spacing w:after="30"/>
      </w:pPr>
      <w:r>
        <w:rPr>
          <w:b/>
          <w:bCs/>
          <w:color w:val="1A1614"/>
          <w:sz w:val="22"/>
          <w:szCs w:val="22"/>
          <w:rFonts w:ascii="Source Serif Pro" w:cs="Source Serif Pro" w:eastAsia="Source Serif Pro" w:hAnsi="Source Serif Pro"/>
        </w:rPr>
        <w:t xml:space="preserve">IHEID Geneva, JNU New Delhi</w:t>
      </w:r>
    </w:p>
    <w:p>
      <w:pPr>
        <w:spacing w:after="80"/>
      </w:pPr>
      <w:r>
        <w:rPr>
          <w:color w:val="3F3830"/>
          <w:sz w:val="20"/>
          <w:szCs w:val="20"/>
          <w:rFonts w:ascii="Source Serif Pro" w:cs="Source Serif Pro" w:eastAsia="Source Serif Pro" w:hAnsi="Source Serif Pro"/>
        </w:rPr>
        <w:t xml:space="preserve">Mid career MA, Development Studies, Graduate Institute Geneva (full scholarship). MA and MPhil Political Science, JNU New Delhi.</w:t>
      </w:r>
    </w:p>
    <w:p>
      <w:pPr>
        <w:spacing w:after="30" w:before="100"/>
      </w:pPr>
      <w:r>
        <w:rPr>
          <w:b/>
          <w:bCs/>
          <w:color w:val="1A1614"/>
          <w:sz w:val="16"/>
          <w:szCs w:val="16"/>
          <w:caps/>
          <w:rFonts w:ascii="Consolas" w:cs="Consolas" w:eastAsia="Consolas" w:hAnsi="Consolas"/>
          <w:spacing w:val="30"/>
        </w:rPr>
        <w:t xml:space="preserve">Earlier work</w:t>
      </w:r>
    </w:p>
    <w:p>
      <w:pPr>
        <w:spacing w:after="30"/>
      </w:pPr>
      <w:r>
        <w:rPr>
          <w:b/>
          <w:bCs/>
          <w:color w:val="1A1614"/>
          <w:sz w:val="22"/>
          <w:szCs w:val="22"/>
          <w:rFonts w:ascii="Source Serif Pro" w:cs="Source Serif Pro" w:eastAsia="Source Serif Pro" w:hAnsi="Source Serif Pro"/>
        </w:rPr>
        <w:t xml:space="preserve">Bihar State Disability Inclusion Guideline</w:t>
      </w:r>
    </w:p>
    <w:p>
      <w:pPr>
        <w:spacing w:after="80"/>
      </w:pPr>
      <w:r>
        <w:rPr>
          <w:color w:val="3F3830"/>
          <w:sz w:val="20"/>
          <w:szCs w:val="20"/>
          <w:rFonts w:ascii="Source Serif Pro" w:cs="Source Serif Pro" w:eastAsia="Source Serif Pro" w:hAnsi="Source Serif Pro"/>
        </w:rPr>
        <w:t xml:space="preserve">Developed during my time as State Disability Consultant for JEEViKA. In implementation since August 2020.</w:t>
      </w:r>
    </w:p>
    <w:p>
      <w:pPr>
        <w:spacing w:after="30" w:before="100"/>
      </w:pPr>
      <w:r>
        <w:rPr>
          <w:b/>
          <w:bCs/>
          <w:color w:val="1A1614"/>
          <w:sz w:val="16"/>
          <w:szCs w:val="16"/>
          <w:caps/>
          <w:rFonts w:ascii="Consolas" w:cs="Consolas" w:eastAsia="Consolas" w:hAnsi="Consolas"/>
          <w:spacing w:val="30"/>
        </w:rPr>
        <w:t xml:space="preserve">Certification</w:t>
      </w:r>
    </w:p>
    <w:p>
      <w:pPr>
        <w:spacing w:after="30"/>
      </w:pPr>
      <w:r>
        <w:rPr>
          <w:b/>
          <w:bCs/>
          <w:color w:val="1A1614"/>
          <w:sz w:val="22"/>
          <w:szCs w:val="22"/>
          <w:rFonts w:ascii="Source Serif Pro" w:cs="Source Serif Pro" w:eastAsia="Source Serif Pro" w:hAnsi="Source Serif Pro"/>
        </w:rPr>
        <w:t xml:space="preserve">CPACC, IAAP</w:t>
      </w:r>
    </w:p>
    <w:p>
      <w:pPr>
        <w:spacing w:after="80"/>
      </w:pPr>
      <w:r>
        <w:rPr>
          <w:color w:val="3F3830"/>
          <w:sz w:val="20"/>
          <w:szCs w:val="20"/>
          <w:rFonts w:ascii="Source Serif Pro" w:cs="Source Serif Pro" w:eastAsia="Source Serif Pro" w:hAnsi="Source Serif Pro"/>
        </w:rPr>
        <w:t xml:space="preserve">Certified Professional in Accessibility Core Competencies. And Disability Rights and Accessibility certification, US Institute of Diplomacy and Human Rights, Washington DC.</w:t>
      </w:r>
    </w:p>
    <w:p>
      <w:pPr>
        <w:pBdr>
          <w:bottom w:val="single" w:color="C9BFAC" w:sz="4"/>
        </w:pBdr>
        <w:spacing w:before="280" w:after="120"/>
      </w:pPr>
      <w:r>
        <w:rPr>
          <w:b/>
          <w:bCs/>
          <w:color w:val="1A1614"/>
          <w:sz w:val="18"/>
          <w:szCs w:val="18"/>
          <w:caps/>
          <w:rFonts w:ascii="Consolas" w:cs="Consolas" w:eastAsia="Consolas" w:hAnsi="Consolas"/>
          <w:spacing w:val="30"/>
        </w:rPr>
        <w:t xml:space="preserve">Currently</w:t>
      </w:r>
      <w:r>
        <w:rPr>
          <w:color w:val="766C5C"/>
          <w:sz w:val="16"/>
          <w:szCs w:val="16"/>
          <w:rFonts w:ascii="Consolas" w:cs="Consolas" w:eastAsia="Consolas" w:hAnsi="Consolas"/>
        </w:rPr>
        <w:t xml:space="preserve">   03</w:t>
      </w:r>
    </w:p>
    <w:p>
      <w:pPr>
        <w:spacing w:after="40" w:before="100"/>
      </w:pPr>
      <w:r>
        <w:rPr>
          <w:color w:val="766C5C"/>
          <w:sz w:val="16"/>
          <w:szCs w:val="16"/>
          <w:caps/>
          <w:rFonts w:ascii="Consolas" w:cs="Consolas" w:eastAsia="Consolas" w:hAnsi="Consolas"/>
          <w:spacing w:val="20"/>
        </w:rPr>
        <w:t xml:space="preserve">Since 2024   </w:t>
      </w:r>
      <w:r>
        <w:rPr>
          <w:b/>
          <w:bCs/>
          <w:color w:val="1A1614"/>
          <w:sz w:val="21"/>
          <w:szCs w:val="21"/>
          <w:rFonts w:ascii="Source Serif Pro" w:cs="Source Serif Pro" w:eastAsia="Source Serif Pro" w:hAnsi="Source Serif Pro"/>
        </w:rPr>
        <w:t xml:space="preserve">Advisor, Inclusion, Systems and Partnerships</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Snehadhara Foundation, Bengaluru</w:t>
      </w:r>
    </w:p>
    <w:p>
      <w:pPr>
        <w:spacing w:after="80"/>
      </w:pPr>
      <w:r>
        <w:rPr>
          <w:color w:val="3F3830"/>
          <w:sz w:val="19"/>
          <w:szCs w:val="19"/>
          <w:rFonts w:ascii="Source Serif Pro" w:cs="Source Serif Pro" w:eastAsia="Source Serif Pro" w:hAnsi="Source Serif Pro"/>
        </w:rPr>
        <w:t xml:space="preserve">Strengthening inclusion approaches within partner organisations; accessibility advisory across programmes, spaces and documentation; supporting proposal development and institutional partnerships.</w:t>
      </w:r>
    </w:p>
    <w:p>
      <w:pPr>
        <w:spacing w:after="40" w:before="100"/>
      </w:pPr>
      <w:r>
        <w:rPr>
          <w:color w:val="766C5C"/>
          <w:sz w:val="16"/>
          <w:szCs w:val="16"/>
          <w:caps/>
          <w:rFonts w:ascii="Consolas" w:cs="Consolas" w:eastAsia="Consolas" w:hAnsi="Consolas"/>
          <w:spacing w:val="20"/>
        </w:rPr>
        <w:t xml:space="preserve">From Jan 2026   </w:t>
      </w:r>
      <w:r>
        <w:rPr>
          <w:b/>
          <w:bCs/>
          <w:color w:val="1A1614"/>
          <w:sz w:val="21"/>
          <w:szCs w:val="21"/>
          <w:rFonts w:ascii="Source Serif Pro" w:cs="Source Serif Pro" w:eastAsia="Source Serif Pro" w:hAnsi="Source Serif Pro"/>
        </w:rPr>
        <w:t xml:space="preserve">Drafting committee member, State Disability Policy</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Government of Tamil Nadu, Department for the Welfare of Differently Abled (two member committee)</w:t>
      </w:r>
    </w:p>
    <w:p>
      <w:pPr>
        <w:spacing w:after="40" w:before="100"/>
      </w:pPr>
      <w:r>
        <w:rPr>
          <w:color w:val="766C5C"/>
          <w:sz w:val="16"/>
          <w:szCs w:val="16"/>
          <w:caps/>
          <w:rFonts w:ascii="Consolas" w:cs="Consolas" w:eastAsia="Consolas" w:hAnsi="Consolas"/>
          <w:spacing w:val="20"/>
        </w:rPr>
        <w:t xml:space="preserve">Active   </w:t>
      </w:r>
      <w:r>
        <w:rPr>
          <w:b/>
          <w:bCs/>
          <w:color w:val="1A1614"/>
          <w:sz w:val="21"/>
          <w:szCs w:val="21"/>
          <w:rFonts w:ascii="Source Serif Pro" w:cs="Source Serif Pro" w:eastAsia="Source Serif Pro" w:hAnsi="Source Serif Pro"/>
        </w:rPr>
        <w:t xml:space="preserve">Member, Disability Informatics Sub-Committee MHD 17:3</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Bureau of Indian Standards, Medical Equipment and Hospital Planning Division Council, Government of India</w:t>
      </w:r>
    </w:p>
    <w:p>
      <w:pPr>
        <w:spacing w:after="40" w:before="100"/>
      </w:pPr>
      <w:r>
        <w:rPr>
          <w:color w:val="766C5C"/>
          <w:sz w:val="16"/>
          <w:szCs w:val="16"/>
          <w:caps/>
          <w:rFonts w:ascii="Consolas" w:cs="Consolas" w:eastAsia="Consolas" w:hAnsi="Consolas"/>
          <w:spacing w:val="20"/>
        </w:rPr>
        <w:t xml:space="preserve">Active   </w:t>
      </w:r>
      <w:r>
        <w:rPr>
          <w:b/>
          <w:bCs/>
          <w:color w:val="1A1614"/>
          <w:sz w:val="21"/>
          <w:szCs w:val="21"/>
          <w:rFonts w:ascii="Source Serif Pro" w:cs="Source Serif Pro" w:eastAsia="Source Serif Pro" w:hAnsi="Source Serif Pro"/>
        </w:rPr>
        <w:t xml:space="preserve">Technical Committee member</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Purple Building Certification Scheme, accessibility rating for public buildings (launched April 2025)</w:t>
      </w:r>
    </w:p>
    <w:p>
      <w:pPr>
        <w:spacing w:after="40" w:before="100"/>
      </w:pPr>
      <w:r>
        <w:rPr>
          <w:color w:val="766C5C"/>
          <w:sz w:val="16"/>
          <w:szCs w:val="16"/>
          <w:caps/>
          <w:rFonts w:ascii="Consolas" w:cs="Consolas" w:eastAsia="Consolas" w:hAnsi="Consolas"/>
          <w:spacing w:val="20"/>
        </w:rPr>
        <w:t xml:space="preserve">Earlier service   </w:t>
      </w:r>
      <w:r>
        <w:rPr>
          <w:b/>
          <w:bCs/>
          <w:color w:val="1A1614"/>
          <w:sz w:val="21"/>
          <w:szCs w:val="21"/>
          <w:rFonts w:ascii="Source Serif Pro" w:cs="Source Serif Pro" w:eastAsia="Source Serif Pro" w:hAnsi="Source Serif Pro"/>
        </w:rPr>
        <w:t xml:space="preserve">Ex-General Council member, NIEPID</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National Institute for the Empowerment of Persons with Intellectual Disabilities, nominated by the Ministry of Social Justice and Empowerment, Government of India</w:t>
      </w:r>
    </w:p>
    <w:p>
      <w:r>
        <w:br w:type="page"/>
      </w:r>
    </w:p>
    <w:p>
      <w:pPr>
        <w:pBdr>
          <w:bottom w:val="single" w:color="C9BFAC" w:sz="4"/>
        </w:pBdr>
        <w:spacing w:before="280" w:after="120"/>
      </w:pPr>
      <w:r>
        <w:rPr>
          <w:b/>
          <w:bCs/>
          <w:color w:val="1A1614"/>
          <w:sz w:val="18"/>
          <w:szCs w:val="18"/>
          <w:caps/>
          <w:rFonts w:ascii="Consolas" w:cs="Consolas" w:eastAsia="Consolas" w:hAnsi="Consolas"/>
          <w:spacing w:val="30"/>
        </w:rPr>
        <w:t xml:space="preserve">Experience</w:t>
      </w:r>
      <w:r>
        <w:rPr>
          <w:color w:val="766C5C"/>
          <w:sz w:val="16"/>
          <w:szCs w:val="16"/>
          <w:rFonts w:ascii="Consolas" w:cs="Consolas" w:eastAsia="Consolas" w:hAnsi="Consolas"/>
        </w:rPr>
        <w:t xml:space="preserve">   04</w:t>
      </w:r>
    </w:p>
    <w:p>
      <w:pPr>
        <w:spacing w:after="40" w:before="80"/>
      </w:pPr>
      <w:r>
        <w:rPr>
          <w:color w:val="766C5C"/>
          <w:sz w:val="16"/>
          <w:szCs w:val="16"/>
          <w:caps/>
          <w:rFonts w:ascii="Consolas" w:cs="Consolas" w:eastAsia="Consolas" w:hAnsi="Consolas"/>
          <w:spacing w:val="20"/>
        </w:rPr>
        <w:t xml:space="preserve">Dec 2022 to Mar 2026   </w:t>
      </w:r>
      <w:r>
        <w:rPr>
          <w:b/>
          <w:bCs/>
          <w:color w:val="1A1614"/>
          <w:sz w:val="21"/>
          <w:szCs w:val="21"/>
          <w:rFonts w:ascii="Source Serif Pro" w:cs="Source Serif Pro" w:eastAsia="Source Serif Pro" w:hAnsi="Source Serif Pro"/>
        </w:rPr>
        <w:t xml:space="preserve">Assistant Professor, then Consultant</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Office of Disability Inclusion, Azim Premji University</w:t>
      </w:r>
    </w:p>
    <w:p>
      <w:pPr>
        <w:spacing w:after="60"/>
      </w:pPr>
      <w:r>
        <w:rPr>
          <w:color w:val="3F3830"/>
          <w:sz w:val="19"/>
          <w:szCs w:val="19"/>
          <w:rFonts w:ascii="Source Serif Pro" w:cs="Source Serif Pro" w:eastAsia="Source Serif Pro" w:hAnsi="Source Serif Pro"/>
        </w:rPr>
        <w:t xml:space="preserve">Assistant Professor (Dec 2022 to Jul 2025); Consultant, Office of Disability Inclusion (Jul 2025 to Mar 2026). Initiated and developed the reasonable accommodation process and disability inclusion and accessibility interventions across the University. Designed and delivered training and faculty development sessions; liaised with faculty, departments and external experts.</w:t>
      </w:r>
    </w:p>
    <w:p>
      <w:pPr>
        <w:spacing w:after="40" w:before="80"/>
      </w:pPr>
      <w:r>
        <w:rPr>
          <w:color w:val="766C5C"/>
          <w:sz w:val="16"/>
          <w:szCs w:val="16"/>
          <w:caps/>
          <w:rFonts w:ascii="Consolas" w:cs="Consolas" w:eastAsia="Consolas" w:hAnsi="Consolas"/>
          <w:spacing w:val="20"/>
        </w:rPr>
        <w:t xml:space="preserve">Aug to Dec 2023   </w:t>
      </w:r>
      <w:r>
        <w:rPr>
          <w:b/>
          <w:bCs/>
          <w:color w:val="1A1614"/>
          <w:sz w:val="21"/>
          <w:szCs w:val="21"/>
          <w:rFonts w:ascii="Source Serif Pro" w:cs="Source Serif Pro" w:eastAsia="Source Serif Pro" w:hAnsi="Source Serif Pro"/>
        </w:rPr>
        <w:t xml:space="preserve">Consultant (2nd assignment)</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WHO HQ Disability Unit, Geneva</w:t>
      </w:r>
    </w:p>
    <w:p>
      <w:pPr>
        <w:spacing w:after="60"/>
      </w:pPr>
      <w:r>
        <w:rPr>
          <w:color w:val="3F3830"/>
          <w:sz w:val="19"/>
          <w:szCs w:val="19"/>
          <w:rFonts w:ascii="Source Serif Pro" w:cs="Source Serif Pro" w:eastAsia="Source Serif Pro" w:hAnsi="Source Serif Pro"/>
        </w:rPr>
        <w:t xml:space="preserve">Review of WHO documents for disability inclusion components; mapping of DPOs across countries, with focus on LMICs.</w:t>
      </w:r>
    </w:p>
    <w:p>
      <w:pPr>
        <w:spacing w:after="40" w:before="80"/>
      </w:pPr>
      <w:r>
        <w:rPr>
          <w:color w:val="766C5C"/>
          <w:sz w:val="16"/>
          <w:szCs w:val="16"/>
          <w:caps/>
          <w:rFonts w:ascii="Consolas" w:cs="Consolas" w:eastAsia="Consolas" w:hAnsi="Consolas"/>
          <w:spacing w:val="20"/>
        </w:rPr>
        <w:t xml:space="preserve">Oct 2021 to Sep 2022   </w:t>
      </w:r>
      <w:r>
        <w:rPr>
          <w:b/>
          <w:bCs/>
          <w:color w:val="1A1614"/>
          <w:sz w:val="21"/>
          <w:szCs w:val="21"/>
          <w:rFonts w:ascii="Source Serif Pro" w:cs="Source Serif Pro" w:eastAsia="Source Serif Pro" w:hAnsi="Source Serif Pro"/>
        </w:rPr>
        <w:t xml:space="preserve">Consultant</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WHO HQ Disability Unit, Geneva</w:t>
      </w:r>
    </w:p>
    <w:p>
      <w:pPr>
        <w:spacing w:after="60"/>
      </w:pPr>
      <w:r>
        <w:rPr>
          <w:color w:val="3F3830"/>
          <w:sz w:val="19"/>
          <w:szCs w:val="19"/>
          <w:rFonts w:ascii="Source Serif Pro" w:cs="Source Serif Pro" w:eastAsia="Source Serif Pro" w:hAnsi="Source Serif Pro"/>
        </w:rPr>
        <w:t xml:space="preserve">Scoping review on health emergencies and disability inclusion, in support of the WHO Global Report on Health Equity for Persons with Disabilities (2022); coordinated ISL interpreters during stakeholder consultations.</w:t>
      </w:r>
    </w:p>
    <w:p>
      <w:pPr>
        <w:spacing w:after="40" w:before="80"/>
      </w:pPr>
      <w:r>
        <w:rPr>
          <w:color w:val="766C5C"/>
          <w:sz w:val="16"/>
          <w:szCs w:val="16"/>
          <w:caps/>
          <w:rFonts w:ascii="Consolas" w:cs="Consolas" w:eastAsia="Consolas" w:hAnsi="Consolas"/>
          <w:spacing w:val="20"/>
        </w:rPr>
        <w:t xml:space="preserve">2021 to 2022   </w:t>
      </w:r>
      <w:r>
        <w:rPr>
          <w:b/>
          <w:bCs/>
          <w:color w:val="1A1614"/>
          <w:sz w:val="21"/>
          <w:szCs w:val="21"/>
          <w:rFonts w:ascii="Source Serif Pro" w:cs="Source Serif Pro" w:eastAsia="Source Serif Pro" w:hAnsi="Source Serif Pro"/>
        </w:rPr>
        <w:t xml:space="preserve">Consultant</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World Bank, TN RIGHTS, Government of Tamil Nadu</w:t>
      </w:r>
    </w:p>
    <w:p>
      <w:pPr>
        <w:spacing w:after="60"/>
      </w:pPr>
      <w:r>
        <w:rPr>
          <w:color w:val="3F3830"/>
          <w:sz w:val="19"/>
          <w:szCs w:val="19"/>
          <w:rFonts w:ascii="Source Serif Pro" w:cs="Source Serif Pro" w:eastAsia="Source Serif Pro" w:hAnsi="Source Serif Pro"/>
        </w:rPr>
        <w:t xml:space="preserve">Initiated and facilitated a CBR core group toward a draft CBR policy submitted to the Government partner; supported the TN team on the CBR implementation plan and accessibility inputs to the project OMIP.</w:t>
      </w:r>
    </w:p>
    <w:p>
      <w:pPr>
        <w:spacing w:after="40" w:before="80"/>
      </w:pPr>
      <w:r>
        <w:rPr>
          <w:color w:val="766C5C"/>
          <w:sz w:val="16"/>
          <w:szCs w:val="16"/>
          <w:caps/>
          <w:rFonts w:ascii="Consolas" w:cs="Consolas" w:eastAsia="Consolas" w:hAnsi="Consolas"/>
          <w:spacing w:val="20"/>
        </w:rPr>
        <w:t xml:space="preserve">May to Jun 2022   </w:t>
      </w:r>
      <w:r>
        <w:rPr>
          <w:b/>
          <w:bCs/>
          <w:color w:val="1A1614"/>
          <w:sz w:val="21"/>
          <w:szCs w:val="21"/>
          <w:rFonts w:ascii="Source Serif Pro" w:cs="Source Serif Pro" w:eastAsia="Source Serif Pro" w:hAnsi="Source Serif Pro"/>
        </w:rPr>
        <w:t xml:space="preserve">UN OHCHR Consultant, short term research</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Mandate of the UN Special Rapporteur on the elimination of discrimination against persons affected by leprosy</w:t>
      </w:r>
    </w:p>
    <w:p>
      <w:pPr>
        <w:spacing w:after="60"/>
      </w:pPr>
      <w:r>
        <w:rPr>
          <w:color w:val="3F3830"/>
          <w:sz w:val="19"/>
          <w:szCs w:val="19"/>
          <w:rFonts w:ascii="Source Serif Pro" w:cs="Source Serif Pro" w:eastAsia="Source Serif Pro" w:hAnsi="Source Serif Pro"/>
        </w:rPr>
        <w:t xml:space="preserve">Policy compilation and analysis on inclusion of leprosy affected persons in global disability policy; submitted a research report on leprosy and disability rights in the Global South.</w:t>
      </w:r>
    </w:p>
    <w:p>
      <w:pPr>
        <w:spacing w:after="40" w:before="80"/>
      </w:pPr>
      <w:r>
        <w:rPr>
          <w:color w:val="766C5C"/>
          <w:sz w:val="16"/>
          <w:szCs w:val="16"/>
          <w:caps/>
          <w:rFonts w:ascii="Consolas" w:cs="Consolas" w:eastAsia="Consolas" w:hAnsi="Consolas"/>
          <w:spacing w:val="20"/>
        </w:rPr>
        <w:t xml:space="preserve">Oct to Dec 2020   </w:t>
      </w:r>
      <w:r>
        <w:rPr>
          <w:b/>
          <w:bCs/>
          <w:color w:val="1A1614"/>
          <w:sz w:val="21"/>
          <w:szCs w:val="21"/>
          <w:rFonts w:ascii="Source Serif Pro" w:cs="Source Serif Pro" w:eastAsia="Source Serif Pro" w:hAnsi="Source Serif Pro"/>
        </w:rPr>
        <w:t xml:space="preserve">Research Intern</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International Disability Alliance, Geneva; short term research, Light for the World</w:t>
      </w:r>
    </w:p>
    <w:p>
      <w:pPr>
        <w:spacing w:after="40" w:before="80"/>
      </w:pPr>
      <w:r>
        <w:rPr>
          <w:color w:val="766C5C"/>
          <w:sz w:val="16"/>
          <w:szCs w:val="16"/>
          <w:caps/>
          <w:rFonts w:ascii="Consolas" w:cs="Consolas" w:eastAsia="Consolas" w:hAnsi="Consolas"/>
          <w:spacing w:val="20"/>
        </w:rPr>
        <w:t xml:space="preserve">2018-19, 2020-21   </w:t>
      </w:r>
      <w:r>
        <w:rPr>
          <w:b/>
          <w:bCs/>
          <w:color w:val="1A1614"/>
          <w:sz w:val="21"/>
          <w:szCs w:val="21"/>
          <w:rFonts w:ascii="Source Serif Pro" w:cs="Source Serif Pro" w:eastAsia="Source Serif Pro" w:hAnsi="Source Serif Pro"/>
        </w:rPr>
        <w:t xml:space="preserve">State Disability Consultant</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JEEViKA, State Rural Livelihoods Mission, Government of Bihar</w:t>
      </w:r>
    </w:p>
    <w:p>
      <w:pPr>
        <w:spacing w:after="60"/>
      </w:pPr>
      <w:r>
        <w:rPr>
          <w:color w:val="3F3830"/>
          <w:sz w:val="19"/>
          <w:szCs w:val="19"/>
          <w:rFonts w:ascii="Source Serif Pro" w:cs="Source Serif Pro" w:eastAsia="Source Serif Pro" w:hAnsi="Source Serif Pro"/>
        </w:rPr>
        <w:t xml:space="preserve">Mainstreamed disability inclusion across the state poverty alleviation programme. Developed the Disability Inclusion Guideline, in implementation since August 2020.</w:t>
      </w:r>
    </w:p>
    <w:p>
      <w:pPr>
        <w:spacing w:after="40" w:before="80"/>
      </w:pPr>
      <w:r>
        <w:rPr>
          <w:color w:val="766C5C"/>
          <w:sz w:val="16"/>
          <w:szCs w:val="16"/>
          <w:caps/>
          <w:rFonts w:ascii="Consolas" w:cs="Consolas" w:eastAsia="Consolas" w:hAnsi="Consolas"/>
          <w:spacing w:val="20"/>
        </w:rPr>
        <w:t xml:space="preserve">2018   </w:t>
      </w:r>
      <w:r>
        <w:rPr>
          <w:b/>
          <w:bCs/>
          <w:color w:val="1A1614"/>
          <w:sz w:val="21"/>
          <w:szCs w:val="21"/>
          <w:rFonts w:ascii="Source Serif Pro" w:cs="Source Serif Pro" w:eastAsia="Source Serif Pro" w:hAnsi="Source Serif Pro"/>
        </w:rPr>
        <w:t xml:space="preserve">Disability Resource Person</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Odisha Livelihoods Mission, Government of Odisha</w:t>
      </w:r>
    </w:p>
    <w:p>
      <w:pPr>
        <w:spacing w:after="60"/>
      </w:pPr>
      <w:r>
        <w:rPr>
          <w:color w:val="3F3830"/>
          <w:sz w:val="19"/>
          <w:szCs w:val="19"/>
          <w:rFonts w:ascii="Source Serif Pro" w:cs="Source Serif Pro" w:eastAsia="Source Serif Pro" w:hAnsi="Source Serif Pro"/>
        </w:rPr>
        <w:t xml:space="preserve">Training modules, staff sensitisation, and a three day district / block orientation workshop.</w:t>
      </w:r>
    </w:p>
    <w:p>
      <w:pPr>
        <w:spacing w:after="40" w:before="80"/>
      </w:pPr>
      <w:r>
        <w:rPr>
          <w:color w:val="766C5C"/>
          <w:sz w:val="16"/>
          <w:szCs w:val="16"/>
          <w:caps/>
          <w:rFonts w:ascii="Consolas" w:cs="Consolas" w:eastAsia="Consolas" w:hAnsi="Consolas"/>
          <w:spacing w:val="20"/>
        </w:rPr>
        <w:t xml:space="preserve">2016 to 2017   </w:t>
      </w:r>
      <w:r>
        <w:rPr>
          <w:b/>
          <w:bCs/>
          <w:color w:val="1A1614"/>
          <w:sz w:val="21"/>
          <w:szCs w:val="21"/>
          <w:rFonts w:ascii="Source Serif Pro" w:cs="Source Serif Pro" w:eastAsia="Source Serif Pro" w:hAnsi="Source Serif Pro"/>
        </w:rPr>
        <w:t xml:space="preserve">State Disability Consultant</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Sightsavers India (Bihar)</w:t>
      </w:r>
    </w:p>
    <w:p>
      <w:pPr>
        <w:spacing w:after="60"/>
      </w:pPr>
      <w:r>
        <w:rPr>
          <w:color w:val="3F3830"/>
          <w:sz w:val="19"/>
          <w:szCs w:val="19"/>
          <w:rFonts w:ascii="Source Serif Pro" w:cs="Source Serif Pro" w:eastAsia="Source Serif Pro" w:hAnsi="Source Serif Pro"/>
        </w:rPr>
        <w:t xml:space="preserve">Policy inputs for Sightsavers BRLPS partnership; SHG micro plans; financial inclusion workshops; district / block staff training.</w:t>
      </w:r>
    </w:p>
    <w:p>
      <w:pPr>
        <w:spacing w:after="40" w:before="80"/>
      </w:pPr>
      <w:r>
        <w:rPr>
          <w:color w:val="766C5C"/>
          <w:sz w:val="16"/>
          <w:szCs w:val="16"/>
          <w:caps/>
          <w:rFonts w:ascii="Consolas" w:cs="Consolas" w:eastAsia="Consolas" w:hAnsi="Consolas"/>
          <w:spacing w:val="20"/>
        </w:rPr>
        <w:t xml:space="preserve">2016   </w:t>
      </w:r>
      <w:r>
        <w:rPr>
          <w:b/>
          <w:bCs/>
          <w:color w:val="1A1614"/>
          <w:sz w:val="21"/>
          <w:szCs w:val="21"/>
          <w:rFonts w:ascii="Source Serif Pro" w:cs="Source Serif Pro" w:eastAsia="Source Serif Pro" w:hAnsi="Source Serif Pro"/>
        </w:rPr>
        <w:t xml:space="preserve">National Volunteer</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VSO Action Research Project, Jharkhand</w:t>
      </w:r>
    </w:p>
    <w:p>
      <w:pPr>
        <w:spacing w:after="60"/>
      </w:pPr>
      <w:r>
        <w:rPr>
          <w:color w:val="3F3830"/>
          <w:sz w:val="19"/>
          <w:szCs w:val="19"/>
          <w:rFonts w:ascii="Source Serif Pro" w:cs="Source Serif Pro" w:eastAsia="Source Serif Pro" w:hAnsi="Source Serif Pro"/>
        </w:rPr>
        <w:t xml:space="preserve">Enhancing Employability of Youth with Disabilities through Inclusive ITI Curriculum, published in Empowering Children with Disabilities.</w:t>
      </w:r>
    </w:p>
    <w:p>
      <w:pPr>
        <w:spacing w:after="40" w:before="80"/>
      </w:pPr>
      <w:r>
        <w:rPr>
          <w:color w:val="766C5C"/>
          <w:sz w:val="16"/>
          <w:szCs w:val="16"/>
          <w:caps/>
          <w:rFonts w:ascii="Consolas" w:cs="Consolas" w:eastAsia="Consolas" w:hAnsi="Consolas"/>
          <w:spacing w:val="20"/>
        </w:rPr>
        <w:t xml:space="preserve">2014 to 2015   </w:t>
      </w:r>
      <w:r>
        <w:rPr>
          <w:b/>
          <w:bCs/>
          <w:color w:val="1A1614"/>
          <w:sz w:val="21"/>
          <w:szCs w:val="21"/>
          <w:rFonts w:ascii="Source Serif Pro" w:cs="Source Serif Pro" w:eastAsia="Source Serif Pro" w:hAnsi="Source Serif Pro"/>
        </w:rPr>
        <w:t xml:space="preserve">Researcher / Documentation</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Shanta Memorial Rehabilitation Centre, USAID WWDIN Project</w:t>
      </w:r>
    </w:p>
    <w:p>
      <w:pPr>
        <w:spacing w:after="40" w:before="80"/>
      </w:pPr>
      <w:r>
        <w:rPr>
          <w:color w:val="766C5C"/>
          <w:sz w:val="16"/>
          <w:szCs w:val="16"/>
          <w:caps/>
          <w:rFonts w:ascii="Consolas" w:cs="Consolas" w:eastAsia="Consolas" w:hAnsi="Consolas"/>
          <w:spacing w:val="20"/>
        </w:rPr>
        <w:t xml:space="preserve">2013 to 2016   </w:t>
      </w:r>
      <w:r>
        <w:rPr>
          <w:b/>
          <w:bCs/>
          <w:color w:val="1A1614"/>
          <w:sz w:val="21"/>
          <w:szCs w:val="21"/>
          <w:rFonts w:ascii="Source Serif Pro" w:cs="Source Serif Pro" w:eastAsia="Source Serif Pro" w:hAnsi="Source Serif Pro"/>
        </w:rPr>
        <w:t xml:space="preserve">Research Fellow</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SDRS, Society for Disability and Rehabilitation Studies, New Delhi</w:t>
      </w:r>
    </w:p>
    <w:p>
      <w:pPr>
        <w:spacing w:after="40" w:before="80"/>
      </w:pPr>
      <w:r>
        <w:rPr>
          <w:color w:val="766C5C"/>
          <w:sz w:val="16"/>
          <w:szCs w:val="16"/>
          <w:caps/>
          <w:rFonts w:ascii="Consolas" w:cs="Consolas" w:eastAsia="Consolas" w:hAnsi="Consolas"/>
          <w:spacing w:val="20"/>
        </w:rPr>
        <w:t xml:space="preserve">2011 to 2013   </w:t>
      </w:r>
      <w:r>
        <w:rPr>
          <w:b/>
          <w:bCs/>
          <w:color w:val="1A1614"/>
          <w:sz w:val="21"/>
          <w:szCs w:val="21"/>
          <w:rFonts w:ascii="Source Serif Pro" w:cs="Source Serif Pro" w:eastAsia="Source Serif Pro" w:hAnsi="Source Serif Pro"/>
        </w:rPr>
        <w:t xml:space="preserve">SYLFF Fellow</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Ryoichi Sasakawa Young Leaders Fellowship, JNU</w:t>
      </w:r>
    </w:p>
    <w:p>
      <w:pPr>
        <w:spacing w:after="60"/>
      </w:pPr>
      <w:r>
        <w:rPr>
          <w:color w:val="3F3830"/>
          <w:sz w:val="19"/>
          <w:szCs w:val="19"/>
          <w:rFonts w:ascii="Source Serif Pro" w:cs="Source Serif Pro" w:eastAsia="Source Serif Pro" w:hAnsi="Source Serif Pro"/>
        </w:rPr>
        <w:t xml:space="preserve">Mentor and consultant to Viklang Adhikar Manch (Bihar) and Divyang Adhikar Manch (Jharkhand).</w:t>
      </w:r>
    </w:p>
    <w:p>
      <w:pPr>
        <w:pBdr>
          <w:bottom w:val="single" w:color="C9BFAC" w:sz="4"/>
        </w:pBdr>
        <w:spacing w:before="280" w:after="120"/>
      </w:pPr>
      <w:r>
        <w:rPr>
          <w:b/>
          <w:bCs/>
          <w:color w:val="1A1614"/>
          <w:sz w:val="18"/>
          <w:szCs w:val="18"/>
          <w:caps/>
          <w:rFonts w:ascii="Consolas" w:cs="Consolas" w:eastAsia="Consolas" w:hAnsi="Consolas"/>
          <w:spacing w:val="30"/>
        </w:rPr>
        <w:t xml:space="preserve">Education</w:t>
      </w:r>
      <w:r>
        <w:rPr>
          <w:color w:val="766C5C"/>
          <w:sz w:val="16"/>
          <w:szCs w:val="16"/>
          <w:rFonts w:ascii="Consolas" w:cs="Consolas" w:eastAsia="Consolas" w:hAnsi="Consolas"/>
        </w:rPr>
        <w:t xml:space="preserve">   05</w:t>
      </w:r>
    </w:p>
    <w:p>
      <w:pPr>
        <w:spacing w:after="40" w:before="80"/>
      </w:pPr>
      <w:r>
        <w:rPr>
          <w:color w:val="766C5C"/>
          <w:sz w:val="16"/>
          <w:szCs w:val="16"/>
          <w:caps/>
          <w:rFonts w:ascii="Consolas" w:cs="Consolas" w:eastAsia="Consolas" w:hAnsi="Consolas"/>
          <w:spacing w:val="20"/>
        </w:rPr>
        <w:t xml:space="preserve">2019 to 2021   </w:t>
      </w:r>
      <w:r>
        <w:rPr>
          <w:b/>
          <w:bCs/>
          <w:color w:val="1A1614"/>
          <w:sz w:val="21"/>
          <w:szCs w:val="21"/>
          <w:rFonts w:ascii="Source Serif Pro" w:cs="Source Serif Pro" w:eastAsia="Source Serif Pro" w:hAnsi="Source Serif Pro"/>
        </w:rPr>
        <w:t xml:space="preserve">Mid career MA, Development Studies</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Graduate Institute Geneva (IHEID), full scholarship</w:t>
      </w:r>
    </w:p>
    <w:p>
      <w:pPr>
        <w:spacing w:after="60"/>
      </w:pPr>
      <w:r>
        <w:rPr>
          <w:color w:val="3F3830"/>
          <w:sz w:val="19"/>
          <w:szCs w:val="19"/>
          <w:rFonts w:ascii="Source Serif Pro" w:cs="Source Serif Pro" w:eastAsia="Source Serif Pro" w:hAnsi="Source Serif Pro"/>
        </w:rPr>
        <w:t xml:space="preserve">Thesis: a case study on NRLM and disability inclusion.</w:t>
      </w:r>
    </w:p>
    <w:p>
      <w:pPr>
        <w:spacing w:after="40" w:before="80"/>
      </w:pPr>
      <w:r>
        <w:rPr>
          <w:color w:val="766C5C"/>
          <w:sz w:val="16"/>
          <w:szCs w:val="16"/>
          <w:caps/>
          <w:rFonts w:ascii="Consolas" w:cs="Consolas" w:eastAsia="Consolas" w:hAnsi="Consolas"/>
          <w:spacing w:val="20"/>
        </w:rPr>
        <w:t xml:space="preserve">2003 to 2007   </w:t>
      </w:r>
      <w:r>
        <w:rPr>
          <w:b/>
          <w:bCs/>
          <w:color w:val="1A1614"/>
          <w:sz w:val="21"/>
          <w:szCs w:val="21"/>
          <w:rFonts w:ascii="Source Serif Pro" w:cs="Source Serif Pro" w:eastAsia="Source Serif Pro" w:hAnsi="Source Serif Pro"/>
        </w:rPr>
        <w:t xml:space="preserve">MA and MPhil, Political Science</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Jawaharlal Nehru University, New Delhi</w:t>
      </w:r>
    </w:p>
    <w:p>
      <w:pPr>
        <w:spacing w:after="60"/>
      </w:pPr>
      <w:r>
        <w:rPr>
          <w:color w:val="3F3830"/>
          <w:sz w:val="19"/>
          <w:szCs w:val="19"/>
          <w:rFonts w:ascii="Source Serif Pro" w:cs="Source Serif Pro" w:eastAsia="Source Serif Pro" w:hAnsi="Source Serif Pro"/>
        </w:rPr>
        <w:t xml:space="preserve">Dissertation: Approaches to Disability, Norms, Discourse and Policy.</w:t>
      </w:r>
    </w:p>
    <w:p>
      <w:pPr>
        <w:spacing w:after="40" w:before="80"/>
      </w:pPr>
      <w:r>
        <w:rPr>
          <w:color w:val="766C5C"/>
          <w:sz w:val="16"/>
          <w:szCs w:val="16"/>
          <w:caps/>
          <w:rFonts w:ascii="Consolas" w:cs="Consolas" w:eastAsia="Consolas" w:hAnsi="Consolas"/>
          <w:spacing w:val="20"/>
        </w:rPr>
        <w:t xml:space="preserve">2008 to 2009   </w:t>
      </w:r>
      <w:r>
        <w:rPr>
          <w:b/>
          <w:bCs/>
          <w:color w:val="1A1614"/>
          <w:sz w:val="21"/>
          <w:szCs w:val="21"/>
          <w:rFonts w:ascii="Source Serif Pro" w:cs="Source Serif Pro" w:eastAsia="Source Serif Pro" w:hAnsi="Source Serif Pro"/>
        </w:rPr>
        <w:t xml:space="preserve">PG Diploma, Special Education, Neurological Disorders and Multiple Disabilities</w:t>
      </w:r>
      <w:r>
        <w:rPr>
          <w:color w:val="766C5C"/>
          <w:sz w:val="21"/>
          <w:szCs w:val="21"/>
          <w:rFonts w:ascii="Source Serif Pro" w:cs="Source Serif Pro" w:eastAsia="Source Serif Pro" w:hAnsi="Source Serif Pro"/>
        </w:rPr>
        <w:t xml:space="preserve">, </w:t>
      </w:r>
      <w:r>
        <w:rPr>
          <w:i/>
          <w:iCs/>
          <w:color w:val="3F3830"/>
          <w:sz w:val="21"/>
          <w:szCs w:val="21"/>
          <w:rFonts w:ascii="Source Serif Pro" w:cs="Source Serif Pro" w:eastAsia="Source Serif Pro" w:hAnsi="Source Serif Pro"/>
        </w:rPr>
        <w:t xml:space="preserve">School of Rehabilitation Sciences, University of Delhi</w:t>
      </w:r>
    </w:p>
    <w:p>
      <w:pPr>
        <w:pBdr>
          <w:bottom w:val="single" w:color="C9BFAC" w:sz="4"/>
        </w:pBdr>
        <w:spacing w:before="280" w:after="120"/>
      </w:pPr>
      <w:r>
        <w:rPr>
          <w:b/>
          <w:bCs/>
          <w:color w:val="1A1614"/>
          <w:sz w:val="18"/>
          <w:szCs w:val="18"/>
          <w:caps/>
          <w:rFonts w:ascii="Consolas" w:cs="Consolas" w:eastAsia="Consolas" w:hAnsi="Consolas"/>
          <w:spacing w:val="30"/>
        </w:rPr>
        <w:t xml:space="preserve">Selected publications</w:t>
      </w:r>
      <w:r>
        <w:rPr>
          <w:color w:val="766C5C"/>
          <w:sz w:val="16"/>
          <w:szCs w:val="16"/>
          <w:rFonts w:ascii="Consolas" w:cs="Consolas" w:eastAsia="Consolas" w:hAnsi="Consolas"/>
        </w:rPr>
        <w:t xml:space="preserve">   06</w:t>
      </w:r>
    </w:p>
    <w:p>
      <w:pPr>
        <w:spacing w:after="30"/>
      </w:pPr>
      <w:r>
        <w:rPr>
          <w:color w:val="766C5C"/>
          <w:sz w:val="16"/>
          <w:szCs w:val="16"/>
          <w:rFonts w:ascii="Consolas" w:cs="Consolas" w:eastAsia="Consolas" w:hAnsi="Consolas"/>
        </w:rPr>
        <w:t xml:space="preserve">01   </w:t>
      </w:r>
      <w:r>
        <w:rPr>
          <w:color w:val="3F3830"/>
          <w:sz w:val="19"/>
          <w:szCs w:val="19"/>
          <w:rFonts w:ascii="Source Serif Pro" w:cs="Source Serif Pro" w:eastAsia="Source Serif Pro" w:hAnsi="Source Serif Pro"/>
        </w:rPr>
        <w:t xml:space="preserve">Enabling Policies, Yojana, Publications Division, Government of India, December 2020.</w:t>
      </w:r>
    </w:p>
    <w:p>
      <w:pPr>
        <w:spacing w:after="30"/>
      </w:pPr>
      <w:r>
        <w:rPr>
          <w:color w:val="766C5C"/>
          <w:sz w:val="16"/>
          <w:szCs w:val="16"/>
          <w:rFonts w:ascii="Consolas" w:cs="Consolas" w:eastAsia="Consolas" w:hAnsi="Consolas"/>
        </w:rPr>
        <w:t xml:space="preserve">02   </w:t>
      </w:r>
      <w:r>
        <w:rPr>
          <w:color w:val="3F3830"/>
          <w:sz w:val="19"/>
          <w:szCs w:val="19"/>
          <w:rFonts w:ascii="Source Serif Pro" w:cs="Source Serif Pro" w:eastAsia="Source Serif Pro" w:hAnsi="Source Serif Pro"/>
        </w:rPr>
        <w:t xml:space="preserve">Friedner, Ghosh and Palaniappan, Cross-Disability in India? On the Limits of Disability as a Category and the Work of Negotiating Impairments, SAMAJ, South Asia Multidisciplinary Academic Journal.</w:t>
      </w:r>
    </w:p>
    <w:p>
      <w:pPr>
        <w:spacing w:after="30"/>
      </w:pPr>
      <w:r>
        <w:rPr>
          <w:color w:val="766C5C"/>
          <w:sz w:val="16"/>
          <w:szCs w:val="16"/>
          <w:rFonts w:ascii="Consolas" w:cs="Consolas" w:eastAsia="Consolas" w:hAnsi="Consolas"/>
        </w:rPr>
        <w:t xml:space="preserve">03   </w:t>
      </w:r>
      <w:r>
        <w:rPr>
          <w:color w:val="3F3830"/>
          <w:sz w:val="19"/>
          <w:szCs w:val="19"/>
          <w:rFonts w:ascii="Source Serif Pro" w:cs="Source Serif Pro" w:eastAsia="Source Serif Pro" w:hAnsi="Source Serif Pro"/>
        </w:rPr>
        <w:t xml:space="preserve">Palaniappan and Rodrigues, Disability within the Rawlsian Framework of Justice, in A. Ghai (ed.), Disability in South Asia: Knowledge and Experience, Sage, 2018.</w:t>
      </w:r>
    </w:p>
    <w:p>
      <w:pPr>
        <w:spacing w:after="30"/>
      </w:pPr>
      <w:r>
        <w:rPr>
          <w:color w:val="766C5C"/>
          <w:sz w:val="16"/>
          <w:szCs w:val="16"/>
          <w:rFonts w:ascii="Consolas" w:cs="Consolas" w:eastAsia="Consolas" w:hAnsi="Consolas"/>
        </w:rPr>
        <w:t xml:space="preserve">04   </w:t>
      </w:r>
      <w:r>
        <w:rPr>
          <w:color w:val="3F3830"/>
          <w:sz w:val="19"/>
          <w:szCs w:val="19"/>
          <w:rFonts w:ascii="Source Serif Pro" w:cs="Source Serif Pro" w:eastAsia="Source Serif Pro" w:hAnsi="Source Serif Pro"/>
        </w:rPr>
        <w:t xml:space="preserve">Palaniappan and Guru, Skill Training for Adolescents with Disabilities, in Sonpal and Vaishnav (eds.), Empowering Children with Disabilities.</w:t>
      </w:r>
    </w:p>
    <w:p>
      <w:pPr>
        <w:spacing w:after="30"/>
      </w:pPr>
      <w:r>
        <w:rPr>
          <w:color w:val="766C5C"/>
          <w:sz w:val="16"/>
          <w:szCs w:val="16"/>
          <w:rFonts w:ascii="Consolas" w:cs="Consolas" w:eastAsia="Consolas" w:hAnsi="Consolas"/>
        </w:rPr>
        <w:t xml:space="preserve">05   </w:t>
      </w:r>
      <w:r>
        <w:rPr>
          <w:color w:val="3F3830"/>
          <w:sz w:val="19"/>
          <w:szCs w:val="19"/>
          <w:rFonts w:ascii="Source Serif Pro" w:cs="Source Serif Pro" w:eastAsia="Source Serif Pro" w:hAnsi="Source Serif Pro"/>
        </w:rPr>
        <w:t xml:space="preserve">Inner Marginalities and Sub-Group Politicization within the Disability Movement, Cafe Dissensus, 15 August 2016.</w:t>
      </w:r>
    </w:p>
    <w:p>
      <w:pPr>
        <w:spacing w:after="30"/>
      </w:pPr>
      <w:r>
        <w:rPr>
          <w:color w:val="766C5C"/>
          <w:sz w:val="16"/>
          <w:szCs w:val="16"/>
          <w:rFonts w:ascii="Consolas" w:cs="Consolas" w:eastAsia="Consolas" w:hAnsi="Consolas"/>
        </w:rPr>
        <w:t xml:space="preserve">06   </w:t>
      </w:r>
      <w:r>
        <w:rPr>
          <w:color w:val="3F3830"/>
          <w:sz w:val="19"/>
          <w:szCs w:val="19"/>
          <w:rFonts w:ascii="Source Serif Pro" w:cs="Source Serif Pro" w:eastAsia="Source Serif Pro" w:hAnsi="Source Serif Pro"/>
        </w:rPr>
        <w:t xml:space="preserve">ICT4D and Accessibility, Conference Proceedings, National Symposium on Disability, Assistive Technology and Farming, ICAR-CIAE Bhopal, March 2016.</w:t>
      </w:r>
    </w:p>
    <w:p>
      <w:pPr>
        <w:spacing w:after="30"/>
      </w:pPr>
      <w:r>
        <w:rPr>
          <w:color w:val="766C5C"/>
          <w:sz w:val="16"/>
          <w:szCs w:val="16"/>
          <w:rFonts w:ascii="Consolas" w:cs="Consolas" w:eastAsia="Consolas" w:hAnsi="Consolas"/>
        </w:rPr>
        <w:t xml:space="preserve">07   </w:t>
      </w:r>
      <w:r>
        <w:rPr>
          <w:color w:val="3F3830"/>
          <w:sz w:val="19"/>
          <w:szCs w:val="19"/>
          <w:rFonts w:ascii="Source Serif Pro" w:cs="Source Serif Pro" w:eastAsia="Source Serif Pro" w:hAnsi="Source Serif Pro"/>
        </w:rPr>
        <w:t xml:space="preserve">Book review, International Journal of Disability Studies, Vol. 9, No. 1-2, 2015.</w:t>
      </w:r>
    </w:p>
    <w:p>
      <w:pPr>
        <w:pBdr>
          <w:bottom w:val="single" w:color="C9BFAC" w:sz="4"/>
        </w:pBdr>
        <w:spacing w:before="280" w:after="120"/>
      </w:pPr>
      <w:r>
        <w:rPr>
          <w:b/>
          <w:bCs/>
          <w:color w:val="1A1614"/>
          <w:sz w:val="18"/>
          <w:szCs w:val="18"/>
          <w:caps/>
          <w:rFonts w:ascii="Consolas" w:cs="Consolas" w:eastAsia="Consolas" w:hAnsi="Consolas"/>
          <w:spacing w:val="30"/>
        </w:rPr>
        <w:t xml:space="preserve">Convening, panels and chairs</w:t>
      </w:r>
      <w:r>
        <w:rPr>
          <w:color w:val="766C5C"/>
          <w:sz w:val="16"/>
          <w:szCs w:val="16"/>
          <w:rFonts w:ascii="Consolas" w:cs="Consolas" w:eastAsia="Consolas" w:hAnsi="Consolas"/>
        </w:rPr>
        <w:t xml:space="preserve">   07</w:t>
      </w:r>
    </w:p>
    <w:p>
      <w:pPr>
        <w:spacing w:after="30"/>
      </w:pPr>
      <w:r>
        <w:rPr>
          <w:color w:val="766C5C"/>
          <w:sz w:val="16"/>
          <w:szCs w:val="16"/>
          <w:rFonts w:ascii="Consolas" w:cs="Consolas" w:eastAsia="Consolas" w:hAnsi="Consolas"/>
        </w:rPr>
        <w:t xml:space="preserve">01   </w:t>
      </w:r>
      <w:r>
        <w:rPr>
          <w:color w:val="3F3830"/>
          <w:sz w:val="19"/>
          <w:szCs w:val="19"/>
          <w:rFonts w:ascii="Source Serif Pro" w:cs="Source Serif Pro" w:eastAsia="Source Serif Pro" w:hAnsi="Source Serif Pro"/>
        </w:rPr>
        <w:t xml:space="preserve">Panellist, World Health Innovation Forum, AMTZ Visakhapatnam, December 2025.</w:t>
      </w:r>
    </w:p>
    <w:p>
      <w:pPr>
        <w:spacing w:after="30"/>
      </w:pPr>
      <w:r>
        <w:rPr>
          <w:color w:val="766C5C"/>
          <w:sz w:val="16"/>
          <w:szCs w:val="16"/>
          <w:rFonts w:ascii="Consolas" w:cs="Consolas" w:eastAsia="Consolas" w:hAnsi="Consolas"/>
        </w:rPr>
        <w:t xml:space="preserve">02   </w:t>
      </w:r>
      <w:r>
        <w:rPr>
          <w:color w:val="3F3830"/>
          <w:sz w:val="19"/>
          <w:szCs w:val="19"/>
          <w:rFonts w:ascii="Source Serif Pro" w:cs="Source Serif Pro" w:eastAsia="Source Serif Pro" w:hAnsi="Source Serif Pro"/>
        </w:rPr>
        <w:t xml:space="preserve">Moderator, World Health Innovation Forum, 12 December 2024.</w:t>
      </w:r>
    </w:p>
    <w:p>
      <w:pPr>
        <w:spacing w:after="30"/>
      </w:pPr>
      <w:r>
        <w:rPr>
          <w:color w:val="766C5C"/>
          <w:sz w:val="16"/>
          <w:szCs w:val="16"/>
          <w:rFonts w:ascii="Consolas" w:cs="Consolas" w:eastAsia="Consolas" w:hAnsi="Consolas"/>
        </w:rPr>
        <w:t xml:space="preserve">03   </w:t>
      </w:r>
      <w:r>
        <w:rPr>
          <w:color w:val="3F3830"/>
          <w:sz w:val="19"/>
          <w:szCs w:val="19"/>
          <w:rFonts w:ascii="Source Serif Pro" w:cs="Source Serif Pro" w:eastAsia="Source Serif Pro" w:hAnsi="Source Serif Pro"/>
        </w:rPr>
        <w:t xml:space="preserve">Jury, Assistive Technology Hackathon, KIHT and AMTZ, 7 to 9 April 2025.</w:t>
      </w:r>
    </w:p>
    <w:p>
      <w:pPr>
        <w:spacing w:after="30"/>
      </w:pPr>
      <w:r>
        <w:rPr>
          <w:color w:val="766C5C"/>
          <w:sz w:val="16"/>
          <w:szCs w:val="16"/>
          <w:rFonts w:ascii="Consolas" w:cs="Consolas" w:eastAsia="Consolas" w:hAnsi="Consolas"/>
        </w:rPr>
        <w:t xml:space="preserve">04   </w:t>
      </w:r>
      <w:r>
        <w:rPr>
          <w:color w:val="3F3830"/>
          <w:sz w:val="19"/>
          <w:szCs w:val="19"/>
          <w:rFonts w:ascii="Source Serif Pro" w:cs="Source Serif Pro" w:eastAsia="Source Serif Pro" w:hAnsi="Source Serif Pro"/>
        </w:rPr>
        <w:t xml:space="preserve">Panel, Disability Justice: Looking Beyond Ableist Frames, IDSK Kolkata, 12 to 13 November 2024.</w:t>
      </w:r>
    </w:p>
    <w:p>
      <w:pPr>
        <w:spacing w:after="30"/>
      </w:pPr>
      <w:r>
        <w:rPr>
          <w:color w:val="766C5C"/>
          <w:sz w:val="16"/>
          <w:szCs w:val="16"/>
          <w:rFonts w:ascii="Consolas" w:cs="Consolas" w:eastAsia="Consolas" w:hAnsi="Consolas"/>
        </w:rPr>
        <w:t xml:space="preserve">05   </w:t>
      </w:r>
      <w:r>
        <w:rPr>
          <w:color w:val="3F3830"/>
          <w:sz w:val="19"/>
          <w:szCs w:val="19"/>
          <w:rFonts w:ascii="Source Serif Pro" w:cs="Source Serif Pro" w:eastAsia="Source Serif Pro" w:hAnsi="Source Serif Pro"/>
        </w:rPr>
        <w:t xml:space="preserve">Panel, University of Chicago Delhi Centre, Disentangling Disability and Human Rights.</w:t>
      </w:r>
    </w:p>
    <w:p>
      <w:pPr>
        <w:spacing w:after="30"/>
      </w:pPr>
      <w:r>
        <w:rPr>
          <w:color w:val="766C5C"/>
          <w:sz w:val="16"/>
          <w:szCs w:val="16"/>
          <w:rFonts w:ascii="Consolas" w:cs="Consolas" w:eastAsia="Consolas" w:hAnsi="Consolas"/>
        </w:rPr>
        <w:t xml:space="preserve">06   </w:t>
      </w:r>
      <w:r>
        <w:rPr>
          <w:color w:val="3F3830"/>
          <w:sz w:val="19"/>
          <w:szCs w:val="19"/>
          <w:rFonts w:ascii="Source Serif Pro" w:cs="Source Serif Pro" w:eastAsia="Source Serif Pro" w:hAnsi="Source Serif Pro"/>
        </w:rPr>
        <w:t xml:space="preserve">Session Chair, Attitudinal and Communication Barriers, JNU National Conference on Access to Higher Education, March 2015.</w:t>
      </w:r>
    </w:p>
    <w:p>
      <w:pPr>
        <w:spacing w:after="30"/>
      </w:pPr>
      <w:r>
        <w:rPr>
          <w:color w:val="766C5C"/>
          <w:sz w:val="16"/>
          <w:szCs w:val="16"/>
          <w:rFonts w:ascii="Consolas" w:cs="Consolas" w:eastAsia="Consolas" w:hAnsi="Consolas"/>
        </w:rPr>
        <w:t xml:space="preserve">07   </w:t>
      </w:r>
      <w:r>
        <w:rPr>
          <w:color w:val="3F3830"/>
          <w:sz w:val="19"/>
          <w:szCs w:val="19"/>
          <w:rFonts w:ascii="Source Serif Pro" w:cs="Source Serif Pro" w:eastAsia="Source Serif Pro" w:hAnsi="Source Serif Pro"/>
        </w:rPr>
        <w:t xml:space="preserve">Co-Chair, Disability and Barrier-free Toileting in Indian Railways, Indian Spinal Injuries Centre, February 2016.</w:t>
      </w:r>
    </w:p>
    <w:p>
      <w:pPr>
        <w:spacing w:after="30"/>
      </w:pPr>
      <w:r>
        <w:rPr>
          <w:color w:val="766C5C"/>
          <w:sz w:val="16"/>
          <w:szCs w:val="16"/>
          <w:rFonts w:ascii="Consolas" w:cs="Consolas" w:eastAsia="Consolas" w:hAnsi="Consolas"/>
        </w:rPr>
        <w:t xml:space="preserve">08   </w:t>
      </w:r>
      <w:r>
        <w:rPr>
          <w:color w:val="3F3830"/>
          <w:sz w:val="19"/>
          <w:szCs w:val="19"/>
          <w:rFonts w:ascii="Source Serif Pro" w:cs="Source Serif Pro" w:eastAsia="Source Serif Pro" w:hAnsi="Source Serif Pro"/>
        </w:rPr>
        <w:t xml:space="preserve">Discussant, Disability and Social Inclusion, JNU National Conference on Disability Studies in India.</w:t>
      </w:r>
    </w:p>
    <w:p>
      <w:pPr>
        <w:pBdr>
          <w:bottom w:val="single" w:color="C9BFAC" w:sz="4"/>
        </w:pBdr>
        <w:spacing w:before="280" w:after="120"/>
      </w:pPr>
      <w:r>
        <w:rPr>
          <w:b/>
          <w:bCs/>
          <w:color w:val="1A1614"/>
          <w:sz w:val="18"/>
          <w:szCs w:val="18"/>
          <w:caps/>
          <w:rFonts w:ascii="Consolas" w:cs="Consolas" w:eastAsia="Consolas" w:hAnsi="Consolas"/>
          <w:spacing w:val="30"/>
        </w:rPr>
        <w:t xml:space="preserve">Fellowships, awards and certifications</w:t>
      </w:r>
      <w:r>
        <w:rPr>
          <w:color w:val="766C5C"/>
          <w:sz w:val="16"/>
          <w:szCs w:val="16"/>
          <w:rFonts w:ascii="Consolas" w:cs="Consolas" w:eastAsia="Consolas" w:hAnsi="Consolas"/>
        </w:rPr>
        <w:t xml:space="preserve">   08</w:t>
      </w:r>
    </w:p>
    <w:p>
      <w:pPr>
        <w:spacing w:after="30"/>
      </w:pPr>
      <w:r>
        <w:rPr>
          <w:color w:val="766C5C"/>
          <w:sz w:val="16"/>
          <w:szCs w:val="16"/>
          <w:rFonts w:ascii="Consolas" w:cs="Consolas" w:eastAsia="Consolas" w:hAnsi="Consolas"/>
        </w:rPr>
        <w:t xml:space="preserve">01   </w:t>
      </w:r>
      <w:r>
        <w:rPr>
          <w:color w:val="3F3830"/>
          <w:sz w:val="19"/>
          <w:szCs w:val="19"/>
          <w:rFonts w:ascii="Source Serif Pro" w:cs="Source Serif Pro" w:eastAsia="Source Serif Pro" w:hAnsi="Source Serif Pro"/>
        </w:rPr>
        <w:t xml:space="preserve">Distinguished Fellow, Kalam Institute of Health Technology, WHO Collaborating Centre at AMTZ (2023 to 2025).</w:t>
      </w:r>
    </w:p>
    <w:p>
      <w:pPr>
        <w:spacing w:after="30"/>
      </w:pPr>
      <w:r>
        <w:rPr>
          <w:color w:val="766C5C"/>
          <w:sz w:val="16"/>
          <w:szCs w:val="16"/>
          <w:rFonts w:ascii="Consolas" w:cs="Consolas" w:eastAsia="Consolas" w:hAnsi="Consolas"/>
        </w:rPr>
        <w:t xml:space="preserve">02   </w:t>
      </w:r>
      <w:r>
        <w:rPr>
          <w:color w:val="3F3830"/>
          <w:sz w:val="19"/>
          <w:szCs w:val="19"/>
          <w:rFonts w:ascii="Source Serif Pro" w:cs="Source Serif Pro" w:eastAsia="Source Serif Pro" w:hAnsi="Source Serif Pro"/>
        </w:rPr>
        <w:t xml:space="preserve">SYLFF Fellowship, Ryoichi Sasakawa Young Leaders Fund (Nippon and Tokyo Foundation), via JNU, 2010 to 2013.</w:t>
      </w:r>
    </w:p>
    <w:p>
      <w:pPr>
        <w:spacing w:after="30"/>
      </w:pPr>
      <w:r>
        <w:rPr>
          <w:color w:val="766C5C"/>
          <w:sz w:val="16"/>
          <w:szCs w:val="16"/>
          <w:rFonts w:ascii="Consolas" w:cs="Consolas" w:eastAsia="Consolas" w:hAnsi="Consolas"/>
        </w:rPr>
        <w:t xml:space="preserve">03   </w:t>
      </w:r>
      <w:r>
        <w:rPr>
          <w:color w:val="3F3830"/>
          <w:sz w:val="19"/>
          <w:szCs w:val="19"/>
          <w:rFonts w:ascii="Source Serif Pro" w:cs="Source Serif Pro" w:eastAsia="Source Serif Pro" w:hAnsi="Source Serif Pro"/>
        </w:rPr>
        <w:t xml:space="preserve">Sarai-CSDS Stipend, 2005 to 2006, Invisible in New Delhi: Spatial Narrative of Disabled in City Public Spaces.</w:t>
      </w:r>
    </w:p>
    <w:p>
      <w:pPr>
        <w:spacing w:after="30"/>
      </w:pPr>
      <w:r>
        <w:rPr>
          <w:color w:val="766C5C"/>
          <w:sz w:val="16"/>
          <w:szCs w:val="16"/>
          <w:rFonts w:ascii="Consolas" w:cs="Consolas" w:eastAsia="Consolas" w:hAnsi="Consolas"/>
        </w:rPr>
        <w:t xml:space="preserve">04   </w:t>
      </w:r>
      <w:r>
        <w:rPr>
          <w:color w:val="3F3830"/>
          <w:sz w:val="19"/>
          <w:szCs w:val="19"/>
          <w:rFonts w:ascii="Source Serif Pro" w:cs="Source Serif Pro" w:eastAsia="Source Serif Pro" w:hAnsi="Source Serif Pro"/>
        </w:rPr>
        <w:t xml:space="preserve">IHEID full scholarship, Graduate Institute Geneva, 2019 to 2021.</w:t>
      </w:r>
    </w:p>
    <w:p>
      <w:pPr>
        <w:spacing w:after="30"/>
      </w:pPr>
      <w:r>
        <w:rPr>
          <w:color w:val="766C5C"/>
          <w:sz w:val="16"/>
          <w:szCs w:val="16"/>
          <w:rFonts w:ascii="Consolas" w:cs="Consolas" w:eastAsia="Consolas" w:hAnsi="Consolas"/>
        </w:rPr>
        <w:t xml:space="preserve">05   </w:t>
      </w:r>
      <w:r>
        <w:rPr>
          <w:color w:val="3F3830"/>
          <w:sz w:val="19"/>
          <w:szCs w:val="19"/>
          <w:rFonts w:ascii="Source Serif Pro" w:cs="Source Serif Pro" w:eastAsia="Source Serif Pro" w:hAnsi="Source Serif Pro"/>
        </w:rPr>
        <w:t xml:space="preserve">CPACC, IAAP, Certified Professional in Accessibility Core Competencies.</w:t>
      </w:r>
    </w:p>
    <w:p>
      <w:pPr>
        <w:spacing w:after="30"/>
      </w:pPr>
      <w:r>
        <w:rPr>
          <w:color w:val="766C5C"/>
          <w:sz w:val="16"/>
          <w:szCs w:val="16"/>
          <w:rFonts w:ascii="Consolas" w:cs="Consolas" w:eastAsia="Consolas" w:hAnsi="Consolas"/>
        </w:rPr>
        <w:t xml:space="preserve">06   </w:t>
      </w:r>
      <w:r>
        <w:rPr>
          <w:color w:val="3F3830"/>
          <w:sz w:val="19"/>
          <w:szCs w:val="19"/>
          <w:rFonts w:ascii="Source Serif Pro" w:cs="Source Serif Pro" w:eastAsia="Source Serif Pro" w:hAnsi="Source Serif Pro"/>
        </w:rPr>
        <w:t xml:space="preserve">Built Environment Accessibility, NITS / BIS Capsule, May 2025.</w:t>
      </w:r>
    </w:p>
    <w:p>
      <w:pPr>
        <w:spacing w:after="30"/>
      </w:pPr>
      <w:r>
        <w:rPr>
          <w:color w:val="766C5C"/>
          <w:sz w:val="16"/>
          <w:szCs w:val="16"/>
          <w:rFonts w:ascii="Consolas" w:cs="Consolas" w:eastAsia="Consolas" w:hAnsi="Consolas"/>
        </w:rPr>
        <w:t xml:space="preserve">07   </w:t>
      </w:r>
      <w:r>
        <w:rPr>
          <w:color w:val="3F3830"/>
          <w:sz w:val="19"/>
          <w:szCs w:val="19"/>
          <w:rFonts w:ascii="Source Serif Pro" w:cs="Source Serif Pro" w:eastAsia="Source Serif Pro" w:hAnsi="Source Serif Pro"/>
        </w:rPr>
        <w:t xml:space="preserve">FICCI DEI Virtual Programme, February to April 2025.</w:t>
      </w:r>
    </w:p>
    <w:p>
      <w:pPr>
        <w:spacing w:after="30"/>
      </w:pPr>
      <w:r>
        <w:rPr>
          <w:color w:val="766C5C"/>
          <w:sz w:val="16"/>
          <w:szCs w:val="16"/>
          <w:rFonts w:ascii="Consolas" w:cs="Consolas" w:eastAsia="Consolas" w:hAnsi="Consolas"/>
        </w:rPr>
        <w:t xml:space="preserve">08   </w:t>
      </w:r>
      <w:r>
        <w:rPr>
          <w:color w:val="3F3830"/>
          <w:sz w:val="19"/>
          <w:szCs w:val="19"/>
          <w:rFonts w:ascii="Source Serif Pro" w:cs="Source Serif Pro" w:eastAsia="Source Serif Pro" w:hAnsi="Source Serif Pro"/>
        </w:rPr>
        <w:t xml:space="preserve">CII IBDN Creating Disability Inclusive Leaders at Workplace, July to August 2024.</w:t>
      </w:r>
    </w:p>
    <w:p>
      <w:pPr>
        <w:spacing w:after="30"/>
      </w:pPr>
      <w:r>
        <w:rPr>
          <w:color w:val="766C5C"/>
          <w:sz w:val="16"/>
          <w:szCs w:val="16"/>
          <w:rFonts w:ascii="Consolas" w:cs="Consolas" w:eastAsia="Consolas" w:hAnsi="Consolas"/>
        </w:rPr>
        <w:t xml:space="preserve">09   </w:t>
      </w:r>
      <w:r>
        <w:rPr>
          <w:color w:val="3F3830"/>
          <w:sz w:val="19"/>
          <w:szCs w:val="19"/>
          <w:rFonts w:ascii="Source Serif Pro" w:cs="Source Serif Pro" w:eastAsia="Source Serif Pro" w:hAnsi="Source Serif Pro"/>
        </w:rPr>
        <w:t xml:space="preserve">Assistive Technology Solutions, 6 month certificate, NISH Trivandrum, 2023.</w:t>
      </w:r>
    </w:p>
    <w:p>
      <w:pPr>
        <w:spacing w:after="30"/>
      </w:pPr>
      <w:r>
        <w:rPr>
          <w:color w:val="766C5C"/>
          <w:sz w:val="16"/>
          <w:szCs w:val="16"/>
          <w:rFonts w:ascii="Consolas" w:cs="Consolas" w:eastAsia="Consolas" w:hAnsi="Consolas"/>
        </w:rPr>
        <w:t xml:space="preserve">10   </w:t>
      </w:r>
      <w:r>
        <w:rPr>
          <w:color w:val="3F3830"/>
          <w:sz w:val="19"/>
          <w:szCs w:val="19"/>
          <w:rFonts w:ascii="Source Serif Pro" w:cs="Source Serif Pro" w:eastAsia="Source Serif Pro" w:hAnsi="Source Serif Pro"/>
        </w:rPr>
        <w:t xml:space="preserve">WHO Quality Rights Training, Mental Health, Recovery and Community Inclusion.</w:t>
      </w:r>
    </w:p>
    <w:p>
      <w:pPr>
        <w:spacing w:after="30"/>
      </w:pPr>
      <w:r>
        <w:rPr>
          <w:color w:val="766C5C"/>
          <w:sz w:val="16"/>
          <w:szCs w:val="16"/>
          <w:rFonts w:ascii="Consolas" w:cs="Consolas" w:eastAsia="Consolas" w:hAnsi="Consolas"/>
        </w:rPr>
        <w:t xml:space="preserve">11   </w:t>
      </w:r>
      <w:r>
        <w:rPr>
          <w:color w:val="3F3830"/>
          <w:sz w:val="19"/>
          <w:szCs w:val="19"/>
          <w:rFonts w:ascii="Source Serif Pro" w:cs="Source Serif Pro" w:eastAsia="Source Serif Pro" w:hAnsi="Source Serif Pro"/>
        </w:rPr>
        <w:t xml:space="preserve">ActionAid International Training Course in Disability and Development, Bangalore, 2011.</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Source Serif Pro" w:cs="Source Serif Pro" w:eastAsia="Source Serif Pro" w:hAnsi="Source Serif P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 Palaniappan, CV</dc:title>
  <dc:creator>Deepa Palaniappan</dc:creator>
  <cp:lastModifiedBy>Un-named</cp:lastModifiedBy>
  <cp:revision>1</cp:revision>
  <dcterms:created xsi:type="dcterms:W3CDTF">2026-05-19T04:41:57.970Z</dcterms:created>
  <dcterms:modified xsi:type="dcterms:W3CDTF">2026-05-19T04:41:57.972Z</dcterms:modified>
</cp:coreProperties>
</file>

<file path=docProps/custom.xml><?xml version="1.0" encoding="utf-8"?>
<Properties xmlns="http://schemas.openxmlformats.org/officeDocument/2006/custom-properties" xmlns:vt="http://schemas.openxmlformats.org/officeDocument/2006/docPropsVTypes"/>
</file>