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8640"/>
            <w:gridSpan w:val="3"/>
          </w:tcPr>
          <w:p>
            <w:pPr>
              <w:jc w:val="center"/>
            </w:pPr>
            <w:r>
              <w:t>Python Library Information</w:t>
            </w:r>
          </w:p>
        </w:tc>
      </w:tr>
      <w:tr>
        <w:tc>
          <w:tcPr>
            <w:tcW w:type="dxa" w:w="2880"/>
          </w:tcPr>
          <w:p>
            <w:r>
              <w:t>Library Name</w:t>
            </w:r>
          </w:p>
        </w:tc>
        <w:tc>
          <w:tcPr>
            <w:tcW w:type="dxa" w:w="2880"/>
          </w:tcPr>
          <w:p>
            <w:r>
              <w:t>Typical Use-Case</w:t>
            </w:r>
          </w:p>
        </w:tc>
        <w:tc>
          <w:tcPr>
            <w:tcW w:type="dxa" w:w="2880"/>
          </w:tcPr>
          <w:p>
            <w:r>
              <w:t>Personal Rating</w:t>
            </w:r>
          </w:p>
        </w:tc>
      </w:tr>
      <w:tr>
        <w:tc>
          <w:tcPr>
            <w:tcW w:type="dxa" w:w="2880"/>
          </w:tcPr>
          <w:p>
            <w:r>
              <w:t>Pandas</w:t>
            </w:r>
          </w:p>
        </w:tc>
        <w:tc>
          <w:tcPr>
            <w:tcW w:type="dxa" w:w="2880"/>
          </w:tcPr>
          <w:p>
            <w:r>
              <w:t>Data manipulation and analysis</w:t>
            </w:r>
          </w:p>
        </w:tc>
        <w:tc>
          <w:tcPr>
            <w:tcW w:type="dxa" w:w="2880"/>
          </w:tcPr>
          <w:p>
            <w:r>
              <w:t>9/10</w:t>
            </w:r>
          </w:p>
        </w:tc>
      </w:tr>
      <w:tr>
        <w:tc>
          <w:tcPr>
            <w:tcW w:type="dxa" w:w="2880"/>
          </w:tcPr>
          <w:p>
            <w:r>
              <w:t>numpy</w:t>
            </w:r>
          </w:p>
        </w:tc>
        <w:tc>
          <w:tcPr>
            <w:tcW w:type="dxa" w:w="2880"/>
          </w:tcPr>
          <w:p>
            <w:r>
              <w:t>Scientific computing and array</w:t>
            </w:r>
          </w:p>
        </w:tc>
        <w:tc>
          <w:tcPr>
            <w:tcW w:type="dxa" w:w="2880"/>
          </w:tcPr>
          <w:p>
            <w:r>
              <w:t>8.5/10</w:t>
            </w:r>
          </w:p>
        </w:tc>
      </w:tr>
      <w:tr>
        <w:tc>
          <w:tcPr>
            <w:tcW w:type="dxa" w:w="2880"/>
          </w:tcPr>
          <w:p>
            <w:r>
              <w:t>matplotlib</w:t>
            </w:r>
          </w:p>
        </w:tc>
        <w:tc>
          <w:tcPr>
            <w:tcW w:type="dxa" w:w="2880"/>
          </w:tcPr>
          <w:p>
            <w:r>
              <w:t>Data visualization</w:t>
            </w:r>
          </w:p>
        </w:tc>
        <w:tc>
          <w:tcPr>
            <w:tcW w:type="dxa" w:w="2880"/>
          </w:tcPr>
          <w:p>
            <w:r>
              <w:t>8/10</w:t>
            </w:r>
          </w:p>
        </w:tc>
      </w:tr>
      <w:tr>
        <w:tc>
          <w:tcPr>
            <w:tcW w:type="dxa" w:w="2880"/>
          </w:tcPr>
          <w:p>
            <w:r>
              <w:t>scikit-learn</w:t>
            </w:r>
          </w:p>
        </w:tc>
        <w:tc>
          <w:tcPr>
            <w:tcW w:type="dxa" w:w="2880"/>
          </w:tcPr>
          <w:p>
            <w:r>
              <w:t>Machine learning</w:t>
            </w:r>
          </w:p>
        </w:tc>
        <w:tc>
          <w:tcPr>
            <w:tcW w:type="dxa" w:w="2880"/>
          </w:tcPr>
          <w:p>
            <w:r>
              <w:t>9/10</w:t>
            </w:r>
          </w:p>
        </w:tc>
      </w:tr>
      <w:tr>
        <w:tc>
          <w:tcPr>
            <w:tcW w:type="dxa" w:w="2880"/>
          </w:tcPr>
          <w:p>
            <w:r>
              <w:t>python-docx</w:t>
            </w:r>
          </w:p>
        </w:tc>
        <w:tc>
          <w:tcPr>
            <w:tcW w:type="dxa" w:w="2880"/>
          </w:tcPr>
          <w:p>
            <w:r>
              <w:t>Word document automation</w:t>
            </w:r>
          </w:p>
        </w:tc>
        <w:tc>
          <w:tcPr>
            <w:tcW w:type="dxa" w:w="2880"/>
          </w:tcPr>
          <w:p>
            <w:r>
              <w:t>8/10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