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DEA" w:rsidRDefault="003648CE" w:rsidP="003648CE">
      <w:pPr>
        <w:jc w:val="center"/>
        <w:rPr>
          <w:rFonts w:ascii="Times New Roman" w:hAnsi="Times New Roman" w:cs="Times New Roman"/>
          <w:b/>
          <w:sz w:val="24"/>
          <w:szCs w:val="24"/>
        </w:rPr>
      </w:pPr>
      <w:r>
        <w:rPr>
          <w:rFonts w:ascii="Times New Roman" w:hAnsi="Times New Roman" w:cs="Times New Roman"/>
          <w:b/>
          <w:sz w:val="24"/>
          <w:szCs w:val="24"/>
        </w:rPr>
        <w:t>PROJECT REPORT</w:t>
      </w:r>
    </w:p>
    <w:p w:rsidR="00932CC0" w:rsidRDefault="00932CC0" w:rsidP="003648CE">
      <w:pPr>
        <w:rPr>
          <w:rFonts w:ascii="Times New Roman" w:hAnsi="Times New Roman" w:cs="Times New Roman"/>
          <w:b/>
          <w:sz w:val="24"/>
          <w:szCs w:val="24"/>
        </w:rPr>
      </w:pPr>
    </w:p>
    <w:p w:rsidR="003648CE" w:rsidRDefault="003648CE" w:rsidP="003648CE">
      <w:pPr>
        <w:rPr>
          <w:rFonts w:ascii="Times New Roman" w:hAnsi="Times New Roman" w:cs="Times New Roman"/>
          <w:b/>
          <w:sz w:val="24"/>
          <w:szCs w:val="24"/>
        </w:rPr>
      </w:pPr>
      <w:r>
        <w:rPr>
          <w:rFonts w:ascii="Times New Roman" w:hAnsi="Times New Roman" w:cs="Times New Roman"/>
          <w:b/>
          <w:sz w:val="24"/>
          <w:szCs w:val="24"/>
        </w:rPr>
        <w:t>1.</w:t>
      </w:r>
      <w:r w:rsidRPr="003648CE">
        <w:rPr>
          <w:rFonts w:ascii="Times New Roman" w:hAnsi="Times New Roman" w:cs="Times New Roman"/>
          <w:b/>
          <w:sz w:val="24"/>
          <w:szCs w:val="24"/>
        </w:rPr>
        <w:t>INTRODUCTION :</w:t>
      </w:r>
    </w:p>
    <w:p w:rsidR="003648CE" w:rsidRDefault="003648CE" w:rsidP="003648CE">
      <w:pPr>
        <w:tabs>
          <w:tab w:val="left" w:pos="1245"/>
        </w:tabs>
        <w:rPr>
          <w:rFonts w:ascii="Times New Roman" w:hAnsi="Times New Roman" w:cs="Times New Roman"/>
          <w:sz w:val="24"/>
          <w:szCs w:val="24"/>
        </w:rPr>
      </w:pPr>
      <w:r>
        <w:rPr>
          <w:rFonts w:ascii="Times New Roman" w:hAnsi="Times New Roman" w:cs="Times New Roman"/>
          <w:b/>
          <w:sz w:val="24"/>
          <w:szCs w:val="24"/>
        </w:rPr>
        <w:tab/>
        <w:t xml:space="preserve">1.1 </w:t>
      </w:r>
      <w:r>
        <w:rPr>
          <w:rFonts w:ascii="Times New Roman" w:hAnsi="Times New Roman" w:cs="Times New Roman"/>
          <w:sz w:val="24"/>
          <w:szCs w:val="24"/>
        </w:rPr>
        <w:t>OVERVIEW :</w:t>
      </w:r>
    </w:p>
    <w:p w:rsidR="003648CE" w:rsidRDefault="003648CE" w:rsidP="003648CE">
      <w:pPr>
        <w:tabs>
          <w:tab w:val="left" w:pos="3015"/>
        </w:tabs>
        <w:rPr>
          <w:rFonts w:ascii="Times New Roman" w:hAnsi="Times New Roman" w:cs="Times New Roman"/>
          <w:sz w:val="24"/>
          <w:szCs w:val="24"/>
        </w:rPr>
      </w:pPr>
      <w:r>
        <w:rPr>
          <w:rFonts w:ascii="Times New Roman" w:hAnsi="Times New Roman" w:cs="Times New Roman"/>
          <w:sz w:val="24"/>
          <w:szCs w:val="24"/>
        </w:rPr>
        <w:tab/>
        <w:t xml:space="preserve">First I created an EMPATHY MAP. A map has four quadrants -Says, Thinks, Does and Feels. </w:t>
      </w:r>
      <w:r w:rsidR="001B62AB">
        <w:rPr>
          <w:rFonts w:ascii="Times New Roman" w:hAnsi="Times New Roman" w:cs="Times New Roman"/>
          <w:sz w:val="24"/>
          <w:szCs w:val="24"/>
        </w:rPr>
        <w:t xml:space="preserve">How to improve our business in the market will be in say quadrent. </w:t>
      </w:r>
      <w:r w:rsidR="00FB558D">
        <w:rPr>
          <w:rFonts w:ascii="Times New Roman" w:hAnsi="Times New Roman" w:cs="Times New Roman"/>
          <w:sz w:val="24"/>
          <w:szCs w:val="24"/>
        </w:rPr>
        <w:t>N</w:t>
      </w:r>
      <w:r w:rsidR="00D73BC1">
        <w:rPr>
          <w:rFonts w:ascii="Times New Roman" w:hAnsi="Times New Roman" w:cs="Times New Roman"/>
          <w:sz w:val="24"/>
          <w:szCs w:val="24"/>
        </w:rPr>
        <w:t>ext  I created BRAINSTROME . Our t</w:t>
      </w:r>
      <w:r w:rsidR="00FB558D">
        <w:rPr>
          <w:rFonts w:ascii="Times New Roman" w:hAnsi="Times New Roman" w:cs="Times New Roman"/>
          <w:sz w:val="24"/>
          <w:szCs w:val="24"/>
        </w:rPr>
        <w:t>eam take a problem statement and we discuss how to solve that problem. Our team problem statement is ” people has interested but they are not ready to buy “ .</w:t>
      </w:r>
      <w:r w:rsidR="00D73BC1">
        <w:rPr>
          <w:rFonts w:ascii="Times New Roman" w:hAnsi="Times New Roman" w:cs="Times New Roman"/>
          <w:sz w:val="24"/>
          <w:szCs w:val="24"/>
        </w:rPr>
        <w:t xml:space="preserve"> Then I created my data analysis – Dashboard and Story. Next step I published my Dashboard and Story in tableau public. </w:t>
      </w:r>
    </w:p>
    <w:p w:rsidR="00EF755E" w:rsidRDefault="00D73BC1" w:rsidP="00D73BC1">
      <w:pPr>
        <w:tabs>
          <w:tab w:val="left" w:pos="119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1.2 </w:t>
      </w:r>
      <w:r>
        <w:rPr>
          <w:rFonts w:ascii="Times New Roman" w:hAnsi="Times New Roman" w:cs="Times New Roman"/>
          <w:sz w:val="24"/>
          <w:szCs w:val="24"/>
        </w:rPr>
        <w:t xml:space="preserve">Purpose : </w:t>
      </w:r>
    </w:p>
    <w:p w:rsidR="00D73BC1" w:rsidRDefault="00EF755E" w:rsidP="00EF755E">
      <w:pPr>
        <w:tabs>
          <w:tab w:val="left" w:pos="3005"/>
        </w:tabs>
        <w:rPr>
          <w:rFonts w:ascii="Times New Roman" w:hAnsi="Times New Roman" w:cs="Times New Roman"/>
          <w:sz w:val="24"/>
          <w:szCs w:val="24"/>
        </w:rPr>
      </w:pPr>
      <w:r>
        <w:rPr>
          <w:rFonts w:ascii="Times New Roman" w:hAnsi="Times New Roman" w:cs="Times New Roman"/>
          <w:sz w:val="24"/>
          <w:szCs w:val="24"/>
        </w:rPr>
        <w:tab/>
        <w:t xml:space="preserve">Data analysis help a business optimize its performance, perform more efficiently, maximize profit, or make more strategically – guided decisions. The techniques and processes of data analytics have been automatic into mechanical processes and algorithms that work over raw data for human consumption. </w:t>
      </w:r>
    </w:p>
    <w:p w:rsidR="008D301F" w:rsidRDefault="008D301F" w:rsidP="00EF755E">
      <w:pPr>
        <w:tabs>
          <w:tab w:val="left" w:pos="3005"/>
        </w:tabs>
        <w:rPr>
          <w:rFonts w:ascii="Times New Roman" w:hAnsi="Times New Roman" w:cs="Times New Roman"/>
          <w:b/>
          <w:sz w:val="24"/>
          <w:szCs w:val="24"/>
        </w:rPr>
      </w:pPr>
      <w:r>
        <w:rPr>
          <w:rFonts w:ascii="Times New Roman" w:hAnsi="Times New Roman" w:cs="Times New Roman"/>
          <w:b/>
          <w:sz w:val="24"/>
          <w:szCs w:val="24"/>
        </w:rPr>
        <w:t xml:space="preserve">2. Problem Definition &amp; Design Thinking : </w:t>
      </w:r>
    </w:p>
    <w:p w:rsidR="008D301F" w:rsidRDefault="008D301F" w:rsidP="008D301F">
      <w:pPr>
        <w:tabs>
          <w:tab w:val="left" w:pos="116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2.1 </w:t>
      </w:r>
      <w:r>
        <w:rPr>
          <w:rFonts w:ascii="Times New Roman" w:hAnsi="Times New Roman" w:cs="Times New Roman"/>
          <w:sz w:val="24"/>
          <w:szCs w:val="24"/>
        </w:rPr>
        <w:t xml:space="preserve">Empathy Map : </w:t>
      </w:r>
    </w:p>
    <w:p w:rsidR="008D301F" w:rsidRDefault="008D301F" w:rsidP="008D301F">
      <w:pPr>
        <w:tabs>
          <w:tab w:val="left" w:pos="116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4696" cy="3942954"/>
            <wp:effectExtent l="19050" t="0" r="4804" b="0"/>
            <wp:docPr id="1" name="Picture 0" descr="WhatsApp Image 2023-09-24 at 4.27.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4 at 4.27.08 PM.jpeg"/>
                    <pic:cNvPicPr/>
                  </pic:nvPicPr>
                  <pic:blipFill>
                    <a:blip r:embed="rId8"/>
                    <a:stretch>
                      <a:fillRect/>
                    </a:stretch>
                  </pic:blipFill>
                  <pic:spPr>
                    <a:xfrm>
                      <a:off x="0" y="0"/>
                      <a:ext cx="3614696" cy="3942954"/>
                    </a:xfrm>
                    <a:prstGeom prst="rect">
                      <a:avLst/>
                    </a:prstGeom>
                  </pic:spPr>
                </pic:pic>
              </a:graphicData>
            </a:graphic>
          </wp:inline>
        </w:drawing>
      </w:r>
    </w:p>
    <w:p w:rsidR="00932CC0" w:rsidRDefault="00932CC0" w:rsidP="008D301F">
      <w:pPr>
        <w:tabs>
          <w:tab w:val="left" w:pos="1165"/>
        </w:tabs>
        <w:ind w:firstLine="720"/>
        <w:rPr>
          <w:rFonts w:ascii="Times New Roman" w:hAnsi="Times New Roman" w:cs="Times New Roman"/>
          <w:b/>
          <w:sz w:val="24"/>
          <w:szCs w:val="24"/>
        </w:rPr>
      </w:pPr>
    </w:p>
    <w:p w:rsidR="00932CC0" w:rsidRDefault="00932CC0" w:rsidP="008D301F">
      <w:pPr>
        <w:tabs>
          <w:tab w:val="left" w:pos="1165"/>
        </w:tabs>
        <w:ind w:firstLine="720"/>
        <w:rPr>
          <w:rFonts w:ascii="Times New Roman" w:hAnsi="Times New Roman" w:cs="Times New Roman"/>
          <w:b/>
          <w:sz w:val="24"/>
          <w:szCs w:val="24"/>
        </w:rPr>
      </w:pPr>
    </w:p>
    <w:p w:rsidR="008D301F" w:rsidRDefault="008D301F" w:rsidP="008D301F">
      <w:pPr>
        <w:tabs>
          <w:tab w:val="left" w:pos="1165"/>
        </w:tabs>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2.2 </w:t>
      </w:r>
      <w:r>
        <w:rPr>
          <w:rFonts w:ascii="Times New Roman" w:hAnsi="Times New Roman" w:cs="Times New Roman"/>
          <w:sz w:val="24"/>
          <w:szCs w:val="24"/>
        </w:rPr>
        <w:t xml:space="preserve">Ideation &amp; Brainstorming  Map : </w:t>
      </w:r>
    </w:p>
    <w:p w:rsidR="00932CC0" w:rsidRDefault="00932CC0" w:rsidP="008D301F">
      <w:pPr>
        <w:tabs>
          <w:tab w:val="left" w:pos="1165"/>
        </w:tabs>
        <w:ind w:firstLine="720"/>
        <w:rPr>
          <w:rFonts w:ascii="Times New Roman" w:hAnsi="Times New Roman" w:cs="Times New Roman"/>
          <w:sz w:val="24"/>
          <w:szCs w:val="24"/>
        </w:rPr>
      </w:pPr>
    </w:p>
    <w:p w:rsidR="008D301F" w:rsidRDefault="007410F8" w:rsidP="007410F8">
      <w:pPr>
        <w:tabs>
          <w:tab w:val="left" w:pos="116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8475" cy="2543175"/>
            <wp:effectExtent l="19050" t="0" r="9525" b="0"/>
            <wp:docPr id="4" name="Picture 3" descr="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D.PNG"/>
                    <pic:cNvPicPr/>
                  </pic:nvPicPr>
                  <pic:blipFill>
                    <a:blip r:embed="rId9"/>
                    <a:stretch>
                      <a:fillRect/>
                    </a:stretch>
                  </pic:blipFill>
                  <pic:spPr>
                    <a:xfrm>
                      <a:off x="0" y="0"/>
                      <a:ext cx="6848475" cy="2543175"/>
                    </a:xfrm>
                    <a:prstGeom prst="rect">
                      <a:avLst/>
                    </a:prstGeom>
                  </pic:spPr>
                </pic:pic>
              </a:graphicData>
            </a:graphic>
          </wp:inline>
        </w:drawing>
      </w:r>
    </w:p>
    <w:p w:rsidR="00932CC0" w:rsidRDefault="00932CC0" w:rsidP="007410F8">
      <w:pPr>
        <w:tabs>
          <w:tab w:val="left" w:pos="1165"/>
        </w:tabs>
        <w:rPr>
          <w:rFonts w:ascii="Times New Roman" w:hAnsi="Times New Roman" w:cs="Times New Roman"/>
          <w:sz w:val="24"/>
          <w:szCs w:val="24"/>
        </w:rPr>
      </w:pPr>
    </w:p>
    <w:p w:rsidR="00932CC0" w:rsidRDefault="00932CC0" w:rsidP="007410F8">
      <w:pPr>
        <w:tabs>
          <w:tab w:val="left" w:pos="1165"/>
        </w:tabs>
        <w:rPr>
          <w:rFonts w:ascii="Times New Roman" w:hAnsi="Times New Roman" w:cs="Times New Roman"/>
          <w:sz w:val="24"/>
          <w:szCs w:val="24"/>
        </w:rPr>
      </w:pPr>
    </w:p>
    <w:p w:rsidR="00932CC0" w:rsidRPr="00932CC0" w:rsidRDefault="00932CC0" w:rsidP="007410F8">
      <w:pPr>
        <w:tabs>
          <w:tab w:val="left" w:pos="1165"/>
        </w:tabs>
        <w:rPr>
          <w:rFonts w:ascii="Times New Roman" w:hAnsi="Times New Roman" w:cs="Times New Roman"/>
          <w:b/>
          <w:sz w:val="24"/>
          <w:szCs w:val="24"/>
          <w:u w:val="single"/>
        </w:rPr>
      </w:pPr>
      <w:r>
        <w:rPr>
          <w:rFonts w:ascii="Times New Roman" w:hAnsi="Times New Roman" w:cs="Times New Roman"/>
          <w:b/>
          <w:sz w:val="24"/>
          <w:szCs w:val="24"/>
        </w:rPr>
        <w:t xml:space="preserve">3. RESULT : </w:t>
      </w:r>
    </w:p>
    <w:p w:rsidR="00932CC0" w:rsidRPr="00932CC0" w:rsidRDefault="00932CC0" w:rsidP="007410F8">
      <w:pPr>
        <w:tabs>
          <w:tab w:val="left" w:pos="1165"/>
        </w:tabs>
        <w:rPr>
          <w:rFonts w:ascii="Times New Roman" w:hAnsi="Times New Roman" w:cs="Times New Roman"/>
          <w:b/>
          <w:i/>
          <w:sz w:val="24"/>
          <w:szCs w:val="24"/>
        </w:rPr>
      </w:pPr>
      <w:r w:rsidRPr="00932CC0">
        <w:rPr>
          <w:rFonts w:ascii="Times New Roman" w:hAnsi="Times New Roman" w:cs="Times New Roman"/>
          <w:b/>
          <w:sz w:val="24"/>
          <w:szCs w:val="24"/>
        </w:rPr>
        <w:t xml:space="preserve">                     DASHBOARD</w:t>
      </w:r>
      <w:r w:rsidRPr="00932CC0">
        <w:rPr>
          <w:rFonts w:ascii="Times New Roman" w:hAnsi="Times New Roman" w:cs="Times New Roman"/>
          <w:b/>
          <w:i/>
          <w:sz w:val="24"/>
          <w:szCs w:val="24"/>
          <w:u w:val="dotted"/>
        </w:rPr>
        <w:t xml:space="preserve"> </w:t>
      </w:r>
      <w:r w:rsidRPr="00932CC0">
        <w:rPr>
          <w:rFonts w:ascii="Times New Roman" w:hAnsi="Times New Roman" w:cs="Times New Roman"/>
          <w:b/>
          <w:sz w:val="24"/>
          <w:szCs w:val="24"/>
        </w:rPr>
        <w:t xml:space="preserve">: </w:t>
      </w:r>
    </w:p>
    <w:p w:rsidR="00932CC0" w:rsidRDefault="00932CC0" w:rsidP="007410F8">
      <w:pPr>
        <w:tabs>
          <w:tab w:val="left" w:pos="116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20799" cy="4001059"/>
            <wp:effectExtent l="19050" t="0" r="8601" b="0"/>
            <wp:docPr id="2" name="Picture 1"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0"/>
                    <a:stretch>
                      <a:fillRect/>
                    </a:stretch>
                  </pic:blipFill>
                  <pic:spPr>
                    <a:xfrm>
                      <a:off x="0" y="0"/>
                      <a:ext cx="6620799" cy="4001059"/>
                    </a:xfrm>
                    <a:prstGeom prst="rect">
                      <a:avLst/>
                    </a:prstGeom>
                  </pic:spPr>
                </pic:pic>
              </a:graphicData>
            </a:graphic>
          </wp:inline>
        </w:drawing>
      </w:r>
    </w:p>
    <w:p w:rsidR="00932CC0" w:rsidRDefault="00932CC0" w:rsidP="007410F8">
      <w:pPr>
        <w:tabs>
          <w:tab w:val="left" w:pos="1165"/>
        </w:tabs>
        <w:rPr>
          <w:rFonts w:ascii="Times New Roman" w:hAnsi="Times New Roman" w:cs="Times New Roman"/>
          <w:b/>
          <w:sz w:val="24"/>
          <w:szCs w:val="24"/>
        </w:rPr>
      </w:pPr>
    </w:p>
    <w:p w:rsidR="00932CC0" w:rsidRDefault="00932CC0" w:rsidP="00932CC0">
      <w:pPr>
        <w:tabs>
          <w:tab w:val="left" w:pos="1165"/>
        </w:tabs>
        <w:rPr>
          <w:rFonts w:ascii="Times New Roman" w:hAnsi="Times New Roman" w:cs="Times New Roman"/>
          <w:b/>
          <w:sz w:val="24"/>
          <w:szCs w:val="24"/>
        </w:rPr>
      </w:pPr>
      <w:r>
        <w:rPr>
          <w:rFonts w:ascii="Times New Roman" w:hAnsi="Times New Roman" w:cs="Times New Roman"/>
          <w:b/>
          <w:sz w:val="24"/>
          <w:szCs w:val="24"/>
        </w:rPr>
        <w:tab/>
        <w:t xml:space="preserve">STORY : </w:t>
      </w:r>
    </w:p>
    <w:p w:rsidR="00932CC0" w:rsidRDefault="00932CC0" w:rsidP="00932CC0">
      <w:pPr>
        <w:tabs>
          <w:tab w:val="left" w:pos="2175"/>
        </w:tabs>
        <w:rPr>
          <w:rFonts w:ascii="Times New Roman" w:hAnsi="Times New Roman" w:cs="Times New Roman"/>
          <w:b/>
          <w:sz w:val="24"/>
          <w:szCs w:val="24"/>
        </w:rPr>
      </w:pPr>
      <w:r>
        <w:rPr>
          <w:rFonts w:ascii="Times New Roman" w:hAnsi="Times New Roman" w:cs="Times New Roman"/>
          <w:b/>
          <w:sz w:val="24"/>
          <w:szCs w:val="24"/>
        </w:rPr>
        <w:tab/>
        <w:t>Milk KPI :-</w:t>
      </w:r>
    </w:p>
    <w:p w:rsidR="00932CC0" w:rsidRDefault="00932CC0" w:rsidP="00932CC0">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52387" cy="2638425"/>
            <wp:effectExtent l="19050" t="0" r="0" b="0"/>
            <wp:docPr id="3" name="Picture 2" descr="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1.PNG"/>
                    <pic:cNvPicPr/>
                  </pic:nvPicPr>
                  <pic:blipFill>
                    <a:blip r:embed="rId11"/>
                    <a:stretch>
                      <a:fillRect/>
                    </a:stretch>
                  </pic:blipFill>
                  <pic:spPr>
                    <a:xfrm>
                      <a:off x="0" y="0"/>
                      <a:ext cx="5953956" cy="2639120"/>
                    </a:xfrm>
                    <a:prstGeom prst="rect">
                      <a:avLst/>
                    </a:prstGeom>
                  </pic:spPr>
                </pic:pic>
              </a:graphicData>
            </a:graphic>
          </wp:inline>
        </w:drawing>
      </w:r>
    </w:p>
    <w:p w:rsidR="00932CC0" w:rsidRDefault="00932CC0" w:rsidP="00932CC0">
      <w:pPr>
        <w:tabs>
          <w:tab w:val="left" w:pos="1165"/>
        </w:tabs>
        <w:rPr>
          <w:rFonts w:ascii="Times New Roman" w:hAnsi="Times New Roman" w:cs="Times New Roman"/>
          <w:b/>
          <w:sz w:val="24"/>
          <w:szCs w:val="24"/>
        </w:rPr>
      </w:pPr>
      <w:r>
        <w:rPr>
          <w:rFonts w:ascii="Times New Roman" w:hAnsi="Times New Roman" w:cs="Times New Roman"/>
          <w:b/>
          <w:sz w:val="24"/>
          <w:szCs w:val="24"/>
        </w:rPr>
        <w:t xml:space="preserve"> </w:t>
      </w:r>
    </w:p>
    <w:p w:rsidR="00932CC0" w:rsidRDefault="00200746" w:rsidP="00200746">
      <w:pPr>
        <w:tabs>
          <w:tab w:val="left" w:pos="2145"/>
        </w:tabs>
        <w:rPr>
          <w:rFonts w:ascii="Times New Roman" w:hAnsi="Times New Roman" w:cs="Times New Roman"/>
          <w:b/>
          <w:sz w:val="24"/>
          <w:szCs w:val="24"/>
        </w:rPr>
      </w:pPr>
      <w:r>
        <w:rPr>
          <w:rFonts w:ascii="Times New Roman" w:hAnsi="Times New Roman" w:cs="Times New Roman"/>
          <w:b/>
          <w:sz w:val="24"/>
          <w:szCs w:val="24"/>
        </w:rPr>
        <w:tab/>
        <w:t>Grocery KPI :-</w:t>
      </w:r>
    </w:p>
    <w:p w:rsidR="00932CC0" w:rsidRDefault="00932CC0" w:rsidP="00932CC0">
      <w:pPr>
        <w:tabs>
          <w:tab w:val="left" w:pos="1165"/>
        </w:tabs>
        <w:rPr>
          <w:rFonts w:ascii="Times New Roman" w:hAnsi="Times New Roman" w:cs="Times New Roman"/>
          <w:b/>
          <w:sz w:val="24"/>
          <w:szCs w:val="24"/>
        </w:rPr>
      </w:pPr>
    </w:p>
    <w:p w:rsidR="00932CC0" w:rsidRDefault="00932CC0" w:rsidP="00932CC0">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05500" cy="2852939"/>
            <wp:effectExtent l="19050" t="0" r="0" b="0"/>
            <wp:docPr id="5" name="Picture 4" descr="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2.PNG"/>
                    <pic:cNvPicPr/>
                  </pic:nvPicPr>
                  <pic:blipFill>
                    <a:blip r:embed="rId12"/>
                    <a:stretch>
                      <a:fillRect/>
                    </a:stretch>
                  </pic:blipFill>
                  <pic:spPr>
                    <a:xfrm>
                      <a:off x="0" y="0"/>
                      <a:ext cx="5906324" cy="2853337"/>
                    </a:xfrm>
                    <a:prstGeom prst="rect">
                      <a:avLst/>
                    </a:prstGeom>
                  </pic:spPr>
                </pic:pic>
              </a:graphicData>
            </a:graphic>
          </wp:inline>
        </w:drawing>
      </w:r>
    </w:p>
    <w:p w:rsidR="00932CC0" w:rsidRDefault="00932CC0" w:rsidP="007410F8">
      <w:pPr>
        <w:tabs>
          <w:tab w:val="left" w:pos="1165"/>
        </w:tabs>
        <w:rPr>
          <w:rFonts w:ascii="Times New Roman" w:hAnsi="Times New Roman" w:cs="Times New Roman"/>
          <w:b/>
          <w:sz w:val="24"/>
          <w:szCs w:val="24"/>
        </w:rPr>
      </w:pPr>
    </w:p>
    <w:p w:rsidR="00200746" w:rsidRDefault="00200746" w:rsidP="007410F8">
      <w:pPr>
        <w:tabs>
          <w:tab w:val="left" w:pos="1165"/>
        </w:tabs>
        <w:rPr>
          <w:rFonts w:ascii="Times New Roman" w:hAnsi="Times New Roman" w:cs="Times New Roman"/>
          <w:b/>
          <w:sz w:val="24"/>
          <w:szCs w:val="24"/>
        </w:rPr>
      </w:pPr>
    </w:p>
    <w:p w:rsidR="00200746" w:rsidRDefault="00200746" w:rsidP="007410F8">
      <w:pPr>
        <w:tabs>
          <w:tab w:val="left" w:pos="1165"/>
        </w:tabs>
        <w:rPr>
          <w:rFonts w:ascii="Times New Roman" w:hAnsi="Times New Roman" w:cs="Times New Roman"/>
          <w:b/>
          <w:sz w:val="24"/>
          <w:szCs w:val="24"/>
        </w:rPr>
      </w:pPr>
    </w:p>
    <w:p w:rsidR="00200746" w:rsidRDefault="00200746" w:rsidP="007410F8">
      <w:pPr>
        <w:tabs>
          <w:tab w:val="left" w:pos="1165"/>
        </w:tabs>
        <w:rPr>
          <w:rFonts w:ascii="Times New Roman" w:hAnsi="Times New Roman" w:cs="Times New Roman"/>
          <w:b/>
          <w:sz w:val="24"/>
          <w:szCs w:val="24"/>
        </w:rPr>
      </w:pPr>
    </w:p>
    <w:p w:rsidR="003431BA" w:rsidRDefault="003431BA" w:rsidP="007410F8">
      <w:pPr>
        <w:tabs>
          <w:tab w:val="left" w:pos="1165"/>
        </w:tabs>
        <w:rPr>
          <w:rFonts w:ascii="Times New Roman" w:hAnsi="Times New Roman" w:cs="Times New Roman"/>
          <w:b/>
          <w:sz w:val="24"/>
          <w:szCs w:val="24"/>
        </w:rPr>
      </w:pPr>
    </w:p>
    <w:p w:rsidR="003431BA" w:rsidRDefault="003431BA" w:rsidP="007410F8">
      <w:pPr>
        <w:tabs>
          <w:tab w:val="left" w:pos="1165"/>
        </w:tabs>
        <w:rPr>
          <w:rFonts w:ascii="Times New Roman" w:hAnsi="Times New Roman" w:cs="Times New Roman"/>
          <w:b/>
          <w:sz w:val="24"/>
          <w:szCs w:val="24"/>
        </w:rPr>
      </w:pPr>
    </w:p>
    <w:p w:rsidR="00200746" w:rsidRDefault="00200746" w:rsidP="00200746">
      <w:pPr>
        <w:tabs>
          <w:tab w:val="left" w:pos="2250"/>
        </w:tabs>
        <w:rPr>
          <w:rFonts w:ascii="Times New Roman" w:hAnsi="Times New Roman" w:cs="Times New Roman"/>
          <w:b/>
          <w:sz w:val="24"/>
          <w:szCs w:val="24"/>
        </w:rPr>
      </w:pPr>
      <w:r>
        <w:rPr>
          <w:rFonts w:ascii="Times New Roman" w:hAnsi="Times New Roman" w:cs="Times New Roman"/>
          <w:b/>
          <w:sz w:val="24"/>
          <w:szCs w:val="24"/>
        </w:rPr>
        <w:tab/>
        <w:t>Fresh KPI :-</w:t>
      </w:r>
    </w:p>
    <w:p w:rsidR="00200746" w:rsidRDefault="00200746" w:rsidP="007410F8">
      <w:pPr>
        <w:tabs>
          <w:tab w:val="left" w:pos="1165"/>
        </w:tabs>
        <w:rPr>
          <w:rFonts w:ascii="Times New Roman" w:hAnsi="Times New Roman" w:cs="Times New Roman"/>
          <w:b/>
          <w:sz w:val="24"/>
          <w:szCs w:val="24"/>
        </w:rPr>
      </w:pPr>
    </w:p>
    <w:p w:rsidR="00E24E33" w:rsidRDefault="00200746" w:rsidP="003431BA">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58936" cy="2562225"/>
            <wp:effectExtent l="19050" t="0" r="3664" b="0"/>
            <wp:docPr id="6" name="Picture 5" descr="s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3.PNG"/>
                    <pic:cNvPicPr/>
                  </pic:nvPicPr>
                  <pic:blipFill>
                    <a:blip r:embed="rId13"/>
                    <a:stretch>
                      <a:fillRect/>
                    </a:stretch>
                  </pic:blipFill>
                  <pic:spPr>
                    <a:xfrm>
                      <a:off x="0" y="0"/>
                      <a:ext cx="5568520" cy="2566643"/>
                    </a:xfrm>
                    <a:prstGeom prst="rect">
                      <a:avLst/>
                    </a:prstGeom>
                  </pic:spPr>
                </pic:pic>
              </a:graphicData>
            </a:graphic>
          </wp:inline>
        </w:drawing>
      </w:r>
    </w:p>
    <w:p w:rsidR="00932CC0" w:rsidRDefault="00200746" w:rsidP="00200746">
      <w:pPr>
        <w:tabs>
          <w:tab w:val="left" w:pos="2130"/>
        </w:tabs>
        <w:rPr>
          <w:rFonts w:ascii="Times New Roman" w:hAnsi="Times New Roman" w:cs="Times New Roman"/>
          <w:b/>
          <w:sz w:val="24"/>
          <w:szCs w:val="24"/>
        </w:rPr>
      </w:pPr>
      <w:r>
        <w:rPr>
          <w:rFonts w:ascii="Times New Roman" w:hAnsi="Times New Roman" w:cs="Times New Roman"/>
          <w:b/>
          <w:sz w:val="24"/>
          <w:szCs w:val="24"/>
        </w:rPr>
        <w:tab/>
        <w:t>Area and Polygon Region :</w:t>
      </w:r>
      <w:r w:rsidR="00B56C6E">
        <w:rPr>
          <w:rFonts w:ascii="Times New Roman" w:hAnsi="Times New Roman" w:cs="Times New Roman"/>
          <w:b/>
          <w:sz w:val="24"/>
          <w:szCs w:val="24"/>
        </w:rPr>
        <w:t>-</w:t>
      </w:r>
    </w:p>
    <w:p w:rsidR="00200746" w:rsidRPr="00200746" w:rsidRDefault="00200746" w:rsidP="00200746">
      <w:pPr>
        <w:tabs>
          <w:tab w:val="left" w:pos="361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Grocery and Detergent paper for each Region. Color shows details about Grocery and Detergents paper. For pane sum of Detergents Paper. The marks are labled </w:t>
      </w:r>
      <w:r w:rsidR="00B56C6E">
        <w:rPr>
          <w:rFonts w:ascii="Times New Roman" w:hAnsi="Times New Roman" w:cs="Times New Roman"/>
          <w:sz w:val="24"/>
          <w:szCs w:val="24"/>
        </w:rPr>
        <w:t>by Detergents Paper.</w:t>
      </w:r>
    </w:p>
    <w:p w:rsidR="00200746" w:rsidRDefault="00200746" w:rsidP="007410F8">
      <w:pPr>
        <w:tabs>
          <w:tab w:val="left" w:pos="1165"/>
        </w:tabs>
        <w:rPr>
          <w:rFonts w:ascii="Times New Roman" w:hAnsi="Times New Roman" w:cs="Times New Roman"/>
          <w:b/>
          <w:sz w:val="24"/>
          <w:szCs w:val="24"/>
        </w:rPr>
      </w:pPr>
    </w:p>
    <w:p w:rsidR="00200746" w:rsidRDefault="00200746" w:rsidP="00200746">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29325" cy="3667125"/>
            <wp:effectExtent l="19050" t="0" r="9525" b="0"/>
            <wp:docPr id="8" name="Picture 7" descr="st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4.PNG"/>
                    <pic:cNvPicPr/>
                  </pic:nvPicPr>
                  <pic:blipFill>
                    <a:blip r:embed="rId14"/>
                    <a:stretch>
                      <a:fillRect/>
                    </a:stretch>
                  </pic:blipFill>
                  <pic:spPr>
                    <a:xfrm>
                      <a:off x="0" y="0"/>
                      <a:ext cx="6030168" cy="3667638"/>
                    </a:xfrm>
                    <a:prstGeom prst="rect">
                      <a:avLst/>
                    </a:prstGeom>
                  </pic:spPr>
                </pic:pic>
              </a:graphicData>
            </a:graphic>
          </wp:inline>
        </w:drawing>
      </w:r>
    </w:p>
    <w:p w:rsidR="00932CC0" w:rsidRDefault="00932CC0" w:rsidP="007410F8">
      <w:pPr>
        <w:tabs>
          <w:tab w:val="left" w:pos="1165"/>
        </w:tabs>
        <w:rPr>
          <w:rFonts w:ascii="Times New Roman" w:hAnsi="Times New Roman" w:cs="Times New Roman"/>
          <w:b/>
          <w:sz w:val="24"/>
          <w:szCs w:val="24"/>
        </w:rPr>
      </w:pPr>
    </w:p>
    <w:p w:rsidR="00932CC0" w:rsidRDefault="00B56C6E" w:rsidP="00B56C6E">
      <w:pPr>
        <w:tabs>
          <w:tab w:val="left" w:pos="1165"/>
        </w:tabs>
        <w:rPr>
          <w:rFonts w:ascii="Times New Roman" w:hAnsi="Times New Roman" w:cs="Times New Roman"/>
          <w:b/>
          <w:sz w:val="24"/>
          <w:szCs w:val="24"/>
        </w:rPr>
      </w:pPr>
      <w:r>
        <w:rPr>
          <w:rFonts w:ascii="Times New Roman" w:hAnsi="Times New Roman" w:cs="Times New Roman"/>
          <w:b/>
          <w:sz w:val="24"/>
          <w:szCs w:val="24"/>
        </w:rPr>
        <w:tab/>
        <w:t xml:space="preserve">              Bar and Area :-</w:t>
      </w:r>
    </w:p>
    <w:p w:rsidR="00B56C6E" w:rsidRPr="00B56C6E" w:rsidRDefault="00B56C6E" w:rsidP="00B56C6E">
      <w:pPr>
        <w:tabs>
          <w:tab w:val="left" w:pos="2685"/>
        </w:tabs>
        <w:rPr>
          <w:rFonts w:ascii="Times New Roman" w:hAnsi="Times New Roman" w:cs="Times New Roman"/>
          <w:sz w:val="24"/>
          <w:szCs w:val="24"/>
        </w:rPr>
      </w:pPr>
      <w:r>
        <w:rPr>
          <w:rFonts w:ascii="Times New Roman" w:hAnsi="Times New Roman" w:cs="Times New Roman"/>
          <w:b/>
          <w:sz w:val="24"/>
          <w:szCs w:val="24"/>
        </w:rPr>
        <w:tab/>
        <w:t xml:space="preserve">              </w:t>
      </w:r>
      <w:r w:rsidRPr="00B56C6E">
        <w:rPr>
          <w:rFonts w:ascii="Times New Roman" w:hAnsi="Times New Roman" w:cs="Times New Roman"/>
          <w:sz w:val="24"/>
          <w:szCs w:val="24"/>
        </w:rPr>
        <w:t xml:space="preserve">Grocery and Detergent </w:t>
      </w:r>
      <w:r>
        <w:rPr>
          <w:rFonts w:ascii="Times New Roman" w:hAnsi="Times New Roman" w:cs="Times New Roman"/>
          <w:sz w:val="24"/>
          <w:szCs w:val="24"/>
        </w:rPr>
        <w:t xml:space="preserve">Paper for each channel. Color shows details about Grocery and Detergents Paper. For pane sum of Grocery and Detergents Paper. For pane sum of Grocery. The marks are labled by Grocery. For pane sum of Detergents paper. The marks are labled by Detergents paper. </w:t>
      </w:r>
    </w:p>
    <w:p w:rsidR="00B56C6E" w:rsidRDefault="00B56C6E" w:rsidP="00B56C6E">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62599" cy="3448050"/>
            <wp:effectExtent l="19050" t="0" r="1" b="0"/>
            <wp:docPr id="9" name="Picture 8" descr="s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5.PNG"/>
                    <pic:cNvPicPr/>
                  </pic:nvPicPr>
                  <pic:blipFill>
                    <a:blip r:embed="rId15"/>
                    <a:stretch>
                      <a:fillRect/>
                    </a:stretch>
                  </pic:blipFill>
                  <pic:spPr>
                    <a:xfrm>
                      <a:off x="0" y="0"/>
                      <a:ext cx="5563377" cy="3448532"/>
                    </a:xfrm>
                    <a:prstGeom prst="rect">
                      <a:avLst/>
                    </a:prstGeom>
                  </pic:spPr>
                </pic:pic>
              </a:graphicData>
            </a:graphic>
          </wp:inline>
        </w:drawing>
      </w:r>
    </w:p>
    <w:p w:rsidR="00B56C6E" w:rsidRDefault="00B56C6E" w:rsidP="00B56C6E">
      <w:pPr>
        <w:tabs>
          <w:tab w:val="left" w:pos="1165"/>
        </w:tabs>
        <w:jc w:val="center"/>
        <w:rPr>
          <w:rFonts w:ascii="Times New Roman" w:hAnsi="Times New Roman" w:cs="Times New Roman"/>
          <w:b/>
          <w:sz w:val="24"/>
          <w:szCs w:val="24"/>
        </w:rPr>
      </w:pPr>
    </w:p>
    <w:p w:rsidR="00B56C6E" w:rsidRDefault="00B56C6E" w:rsidP="00B56C6E">
      <w:pPr>
        <w:tabs>
          <w:tab w:val="left" w:pos="1982"/>
        </w:tabs>
        <w:rPr>
          <w:rFonts w:ascii="Times New Roman" w:hAnsi="Times New Roman" w:cs="Times New Roman"/>
          <w:b/>
          <w:sz w:val="24"/>
          <w:szCs w:val="24"/>
        </w:rPr>
      </w:pPr>
      <w:r>
        <w:rPr>
          <w:rFonts w:ascii="Times New Roman" w:hAnsi="Times New Roman" w:cs="Times New Roman"/>
          <w:b/>
          <w:sz w:val="24"/>
          <w:szCs w:val="24"/>
        </w:rPr>
        <w:tab/>
        <w:t>Pie Chart :-</w:t>
      </w:r>
    </w:p>
    <w:p w:rsidR="00B56C6E" w:rsidRPr="009F5307" w:rsidRDefault="00B56C6E" w:rsidP="00B56C6E">
      <w:pPr>
        <w:tabs>
          <w:tab w:val="left" w:pos="3045"/>
        </w:tabs>
        <w:rPr>
          <w:rFonts w:ascii="Times New Roman" w:hAnsi="Times New Roman" w:cs="Times New Roman"/>
          <w:sz w:val="24"/>
          <w:szCs w:val="24"/>
        </w:rPr>
      </w:pPr>
      <w:r>
        <w:rPr>
          <w:rFonts w:ascii="Times New Roman" w:hAnsi="Times New Roman" w:cs="Times New Roman"/>
          <w:b/>
          <w:sz w:val="24"/>
          <w:szCs w:val="24"/>
        </w:rPr>
        <w:tab/>
      </w:r>
      <w:r w:rsidRPr="009F5307">
        <w:rPr>
          <w:rFonts w:ascii="Times New Roman" w:hAnsi="Times New Roman" w:cs="Times New Roman"/>
          <w:sz w:val="24"/>
          <w:szCs w:val="24"/>
        </w:rPr>
        <w:t xml:space="preserve">% of Total Milk and Region. Color shows about Region. Size shows sum of Milk. The marks are labled by % of total Milk and Region. </w:t>
      </w:r>
    </w:p>
    <w:p w:rsidR="00B56C6E" w:rsidRDefault="00B56C6E" w:rsidP="00B56C6E">
      <w:pPr>
        <w:tabs>
          <w:tab w:val="left" w:pos="304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95925" cy="2971800"/>
            <wp:effectExtent l="19050" t="0" r="9525" b="0"/>
            <wp:docPr id="10" name="Picture 9" descr="st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6.PNG"/>
                    <pic:cNvPicPr/>
                  </pic:nvPicPr>
                  <pic:blipFill>
                    <a:blip r:embed="rId16"/>
                    <a:stretch>
                      <a:fillRect/>
                    </a:stretch>
                  </pic:blipFill>
                  <pic:spPr>
                    <a:xfrm>
                      <a:off x="0" y="0"/>
                      <a:ext cx="5495925" cy="2971800"/>
                    </a:xfrm>
                    <a:prstGeom prst="rect">
                      <a:avLst/>
                    </a:prstGeom>
                  </pic:spPr>
                </pic:pic>
              </a:graphicData>
            </a:graphic>
          </wp:inline>
        </w:drawing>
      </w:r>
    </w:p>
    <w:p w:rsidR="002641D9" w:rsidRDefault="002641D9" w:rsidP="002641D9">
      <w:pPr>
        <w:tabs>
          <w:tab w:val="left" w:pos="1920"/>
          <w:tab w:val="left" w:pos="3045"/>
        </w:tabs>
        <w:rPr>
          <w:rFonts w:ascii="Times New Roman" w:hAnsi="Times New Roman" w:cs="Times New Roman"/>
          <w:b/>
          <w:sz w:val="24"/>
          <w:szCs w:val="24"/>
        </w:rPr>
      </w:pPr>
      <w:r>
        <w:rPr>
          <w:rFonts w:ascii="Times New Roman" w:hAnsi="Times New Roman" w:cs="Times New Roman"/>
          <w:b/>
          <w:sz w:val="24"/>
          <w:szCs w:val="24"/>
        </w:rPr>
        <w:tab/>
        <w:t>Lolipop Chart :-</w:t>
      </w:r>
    </w:p>
    <w:p w:rsidR="002641D9" w:rsidRPr="009F5307" w:rsidRDefault="002641D9" w:rsidP="002641D9">
      <w:pPr>
        <w:tabs>
          <w:tab w:val="left" w:pos="1920"/>
          <w:tab w:val="left" w:pos="357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9F5307">
        <w:rPr>
          <w:rFonts w:ascii="Times New Roman" w:hAnsi="Times New Roman" w:cs="Times New Roman"/>
          <w:sz w:val="24"/>
          <w:szCs w:val="24"/>
        </w:rPr>
        <w:t xml:space="preserve">Frozen and Delicassen for each Channel. Color shows details about Frozen and Delicassen. </w:t>
      </w:r>
    </w:p>
    <w:p w:rsidR="002641D9" w:rsidRDefault="002641D9" w:rsidP="002641D9">
      <w:pPr>
        <w:tabs>
          <w:tab w:val="left" w:pos="1920"/>
          <w:tab w:val="left" w:pos="357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628900"/>
            <wp:effectExtent l="19050" t="0" r="0" b="0"/>
            <wp:docPr id="11" name="Picture 10" descr="st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7.PNG"/>
                    <pic:cNvPicPr/>
                  </pic:nvPicPr>
                  <pic:blipFill>
                    <a:blip r:embed="rId17"/>
                    <a:stretch>
                      <a:fillRect/>
                    </a:stretch>
                  </pic:blipFill>
                  <pic:spPr>
                    <a:xfrm>
                      <a:off x="0" y="0"/>
                      <a:ext cx="5715799" cy="2629268"/>
                    </a:xfrm>
                    <a:prstGeom prst="rect">
                      <a:avLst/>
                    </a:prstGeom>
                  </pic:spPr>
                </pic:pic>
              </a:graphicData>
            </a:graphic>
          </wp:inline>
        </w:drawing>
      </w:r>
    </w:p>
    <w:p w:rsidR="002641D9" w:rsidRDefault="002641D9" w:rsidP="002641D9">
      <w:pPr>
        <w:tabs>
          <w:tab w:val="left" w:pos="1920"/>
          <w:tab w:val="left" w:pos="3570"/>
        </w:tabs>
        <w:jc w:val="center"/>
        <w:rPr>
          <w:rFonts w:ascii="Times New Roman" w:hAnsi="Times New Roman" w:cs="Times New Roman"/>
          <w:sz w:val="24"/>
          <w:szCs w:val="24"/>
        </w:rPr>
      </w:pPr>
    </w:p>
    <w:p w:rsidR="002641D9" w:rsidRDefault="002641D9" w:rsidP="002641D9">
      <w:pPr>
        <w:tabs>
          <w:tab w:val="left" w:pos="1920"/>
          <w:tab w:val="left" w:pos="1950"/>
          <w:tab w:val="left" w:pos="357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641D9">
        <w:rPr>
          <w:rFonts w:ascii="Times New Roman" w:hAnsi="Times New Roman" w:cs="Times New Roman"/>
          <w:b/>
          <w:sz w:val="24"/>
          <w:szCs w:val="24"/>
        </w:rPr>
        <w:t xml:space="preserve">Arrow </w:t>
      </w:r>
      <w:r>
        <w:rPr>
          <w:rFonts w:ascii="Times New Roman" w:hAnsi="Times New Roman" w:cs="Times New Roman"/>
          <w:b/>
          <w:sz w:val="24"/>
          <w:szCs w:val="24"/>
        </w:rPr>
        <w:t>Chart :-</w:t>
      </w:r>
    </w:p>
    <w:p w:rsidR="002641D9" w:rsidRDefault="002641D9" w:rsidP="002641D9">
      <w:pPr>
        <w:tabs>
          <w:tab w:val="left" w:pos="1920"/>
          <w:tab w:val="left" w:pos="1950"/>
          <w:tab w:val="left" w:pos="3570"/>
        </w:tabs>
        <w:rPr>
          <w:rFonts w:ascii="Times New Roman" w:hAnsi="Times New Roman" w:cs="Times New Roman"/>
          <w:sz w:val="24"/>
          <w:szCs w:val="24"/>
        </w:rPr>
      </w:pPr>
      <w:r w:rsidRPr="002641D9">
        <w:rPr>
          <w:rFonts w:ascii="Times New Roman" w:hAnsi="Times New Roman" w:cs="Times New Roman"/>
          <w:b/>
          <w:sz w:val="24"/>
          <w:szCs w:val="24"/>
        </w:rPr>
        <w:tab/>
      </w:r>
      <w:r w:rsidRPr="002641D9">
        <w:rPr>
          <w:rFonts w:ascii="Times New Roman" w:hAnsi="Times New Roman" w:cs="Times New Roman"/>
          <w:sz w:val="24"/>
          <w:szCs w:val="24"/>
        </w:rPr>
        <w:t xml:space="preserve">                          Sum </w:t>
      </w:r>
      <w:r>
        <w:rPr>
          <w:rFonts w:ascii="Times New Roman" w:hAnsi="Times New Roman" w:cs="Times New Roman"/>
          <w:sz w:val="24"/>
          <w:szCs w:val="24"/>
        </w:rPr>
        <w:t>of Delicassen and Sum of Delicassen for each Region. For pane sum of Delicassen. The marks are labled by sum of delicassen.</w:t>
      </w:r>
    </w:p>
    <w:p w:rsidR="002641D9" w:rsidRDefault="002641D9" w:rsidP="002641D9">
      <w:pPr>
        <w:tabs>
          <w:tab w:val="left" w:pos="1920"/>
          <w:tab w:val="left" w:pos="1950"/>
          <w:tab w:val="left" w:pos="3570"/>
        </w:tabs>
        <w:rPr>
          <w:rFonts w:ascii="Times New Roman" w:hAnsi="Times New Roman" w:cs="Times New Roman"/>
          <w:sz w:val="24"/>
          <w:szCs w:val="24"/>
        </w:rPr>
      </w:pPr>
    </w:p>
    <w:p w:rsidR="002641D9" w:rsidRDefault="002641D9" w:rsidP="002641D9">
      <w:pPr>
        <w:tabs>
          <w:tab w:val="left" w:pos="1920"/>
          <w:tab w:val="left" w:pos="1950"/>
          <w:tab w:val="left" w:pos="357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5050" cy="3752850"/>
            <wp:effectExtent l="19050" t="0" r="0" b="0"/>
            <wp:docPr id="12" name="Picture 11" descr="st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8.PNG"/>
                    <pic:cNvPicPr/>
                  </pic:nvPicPr>
                  <pic:blipFill>
                    <a:blip r:embed="rId18"/>
                    <a:stretch>
                      <a:fillRect/>
                    </a:stretch>
                  </pic:blipFill>
                  <pic:spPr>
                    <a:xfrm>
                      <a:off x="0" y="0"/>
                      <a:ext cx="6115906" cy="3753375"/>
                    </a:xfrm>
                    <a:prstGeom prst="rect">
                      <a:avLst/>
                    </a:prstGeom>
                  </pic:spPr>
                </pic:pic>
              </a:graphicData>
            </a:graphic>
          </wp:inline>
        </w:drawing>
      </w:r>
    </w:p>
    <w:p w:rsidR="00E24E33" w:rsidRDefault="00E24E33" w:rsidP="00E24E33">
      <w:pPr>
        <w:tabs>
          <w:tab w:val="left" w:pos="1920"/>
          <w:tab w:val="left" w:pos="1950"/>
          <w:tab w:val="left" w:pos="357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Butterfly Chart :- </w:t>
      </w:r>
    </w:p>
    <w:p w:rsidR="002641D9" w:rsidRDefault="00E24E33" w:rsidP="00E24E33">
      <w:pPr>
        <w:tabs>
          <w:tab w:val="left" w:pos="1920"/>
          <w:tab w:val="left" w:pos="1950"/>
          <w:tab w:val="left" w:pos="357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E24E33">
        <w:rPr>
          <w:rFonts w:ascii="Times New Roman" w:hAnsi="Times New Roman" w:cs="Times New Roman"/>
          <w:sz w:val="24"/>
          <w:szCs w:val="24"/>
        </w:rPr>
        <w:t xml:space="preserve">Detergents papers, Zero and Delicassen </w:t>
      </w:r>
      <w:r>
        <w:rPr>
          <w:rFonts w:ascii="Times New Roman" w:hAnsi="Times New Roman" w:cs="Times New Roman"/>
          <w:sz w:val="24"/>
          <w:szCs w:val="24"/>
        </w:rPr>
        <w:t xml:space="preserve">for each region. Color shows details bout Detergents paper, Zero and Delicassen. For pane sum of detergent paper : The marks are labled by Detergent paper. For pane sum of Delicassen. The marks are labled by Delicassen. </w:t>
      </w:r>
    </w:p>
    <w:p w:rsidR="00E24E33" w:rsidRDefault="00E24E33" w:rsidP="00E24E33">
      <w:pPr>
        <w:tabs>
          <w:tab w:val="left" w:pos="1920"/>
          <w:tab w:val="left" w:pos="1950"/>
          <w:tab w:val="left" w:pos="35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29400" cy="2876550"/>
            <wp:effectExtent l="19050" t="0" r="0" b="0"/>
            <wp:docPr id="13" name="Picture 12" descr="s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9.PNG"/>
                    <pic:cNvPicPr/>
                  </pic:nvPicPr>
                  <pic:blipFill>
                    <a:blip r:embed="rId19"/>
                    <a:stretch>
                      <a:fillRect/>
                    </a:stretch>
                  </pic:blipFill>
                  <pic:spPr>
                    <a:xfrm>
                      <a:off x="0" y="0"/>
                      <a:ext cx="6630326" cy="2876952"/>
                    </a:xfrm>
                    <a:prstGeom prst="rect">
                      <a:avLst/>
                    </a:prstGeom>
                  </pic:spPr>
                </pic:pic>
              </a:graphicData>
            </a:graphic>
          </wp:inline>
        </w:drawing>
      </w:r>
    </w:p>
    <w:p w:rsidR="00E24E33" w:rsidRDefault="00E24E33" w:rsidP="00E24E33">
      <w:pPr>
        <w:tabs>
          <w:tab w:val="left" w:pos="3570"/>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Story Dashboard :- </w:t>
      </w:r>
    </w:p>
    <w:p w:rsidR="00E24E33" w:rsidRDefault="00E24E33" w:rsidP="00E24E33">
      <w:pPr>
        <w:tabs>
          <w:tab w:val="left" w:pos="3570"/>
        </w:tabs>
        <w:jc w:val="center"/>
        <w:rPr>
          <w:rFonts w:ascii="Times New Roman" w:hAnsi="Times New Roman" w:cs="Times New Roman"/>
          <w:b/>
          <w:sz w:val="24"/>
          <w:szCs w:val="24"/>
        </w:rPr>
      </w:pPr>
    </w:p>
    <w:p w:rsidR="00E24E33" w:rsidRDefault="00E24E33" w:rsidP="00E24E33">
      <w:pPr>
        <w:tabs>
          <w:tab w:val="left" w:pos="357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67450" cy="4162425"/>
            <wp:effectExtent l="19050" t="0" r="0" b="0"/>
            <wp:docPr id="14" name="Picture 13" descr="s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10.PNG"/>
                    <pic:cNvPicPr/>
                  </pic:nvPicPr>
                  <pic:blipFill>
                    <a:blip r:embed="rId20"/>
                    <a:stretch>
                      <a:fillRect/>
                    </a:stretch>
                  </pic:blipFill>
                  <pic:spPr>
                    <a:xfrm>
                      <a:off x="0" y="0"/>
                      <a:ext cx="6268327" cy="4163007"/>
                    </a:xfrm>
                    <a:prstGeom prst="rect">
                      <a:avLst/>
                    </a:prstGeom>
                  </pic:spPr>
                </pic:pic>
              </a:graphicData>
            </a:graphic>
          </wp:inline>
        </w:drawing>
      </w:r>
    </w:p>
    <w:p w:rsidR="003320A2" w:rsidRDefault="003320A2" w:rsidP="003320A2">
      <w:pPr>
        <w:tabs>
          <w:tab w:val="left" w:pos="3570"/>
        </w:tabs>
        <w:rPr>
          <w:rFonts w:ascii="Times New Roman" w:hAnsi="Times New Roman" w:cs="Times New Roman"/>
          <w:b/>
          <w:sz w:val="24"/>
          <w:szCs w:val="24"/>
        </w:rPr>
      </w:pPr>
      <w:r>
        <w:rPr>
          <w:rFonts w:ascii="Times New Roman" w:hAnsi="Times New Roman" w:cs="Times New Roman"/>
          <w:b/>
          <w:sz w:val="24"/>
          <w:szCs w:val="24"/>
        </w:rPr>
        <w:t>4. ADVANTAGES &amp; DISADVANTAGES :</w:t>
      </w:r>
    </w:p>
    <w:p w:rsidR="003320A2" w:rsidRPr="006307E6" w:rsidRDefault="006307E6" w:rsidP="006307E6">
      <w:pPr>
        <w:tabs>
          <w:tab w:val="left" w:pos="223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Advantage : </w:t>
      </w:r>
    </w:p>
    <w:p w:rsidR="003431BA" w:rsidRDefault="006307E6" w:rsidP="006307E6">
      <w:pPr>
        <w:pStyle w:val="NormalWeb"/>
        <w:spacing w:before="0" w:beforeAutospacing="0" w:after="0" w:afterAutospacing="0"/>
        <w:rPr>
          <w:color w:val="0F141C"/>
        </w:rPr>
      </w:pPr>
      <w:r>
        <w:rPr>
          <w:b/>
        </w:rPr>
        <w:tab/>
        <w:t xml:space="preserve">                                             </w:t>
      </w:r>
      <w:r w:rsidRPr="006307E6">
        <w:rPr>
          <w:color w:val="0F141C"/>
        </w:rPr>
        <w:t>The main advantage of a market analysis is that it helps a firm save itself from potential loss. If a firm blindly introduces a product into the market without knowing who might buy it or why, then the product isn't likely to find success.</w:t>
      </w:r>
    </w:p>
    <w:p w:rsidR="006307E6" w:rsidRDefault="003431BA" w:rsidP="006307E6">
      <w:pPr>
        <w:pStyle w:val="NormalWeb"/>
        <w:spacing w:before="0" w:beforeAutospacing="0" w:after="0" w:afterAutospacing="0"/>
        <w:rPr>
          <w:color w:val="0F141C"/>
        </w:rPr>
      </w:pPr>
      <w:r>
        <w:rPr>
          <w:color w:val="0F141C"/>
        </w:rPr>
        <w:t xml:space="preserve">                                                        </w:t>
      </w:r>
      <w:r w:rsidR="006307E6" w:rsidRPr="006307E6">
        <w:rPr>
          <w:color w:val="0F141C"/>
        </w:rPr>
        <w:t xml:space="preserve"> A market analysis reveals to the firm what it must change to meet the market's needs more profitably. It identifies how the firm can reach its potential consumers and appeal to their needs. Conducting a market analysis also helps firms identify when to discontinue products.</w:t>
      </w:r>
    </w:p>
    <w:p w:rsidR="006307E6" w:rsidRPr="006307E6" w:rsidRDefault="006307E6" w:rsidP="006307E6">
      <w:pPr>
        <w:pStyle w:val="NormalWeb"/>
        <w:spacing w:before="0" w:beforeAutospacing="0" w:after="0" w:afterAutospacing="0"/>
        <w:rPr>
          <w:color w:val="0F141C"/>
        </w:rPr>
      </w:pPr>
    </w:p>
    <w:p w:rsidR="003320A2" w:rsidRDefault="003431BA" w:rsidP="003431BA">
      <w:pPr>
        <w:tabs>
          <w:tab w:val="left" w:pos="219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Disadvantages :</w:t>
      </w:r>
    </w:p>
    <w:p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Misidentifying Market Needs</w:t>
      </w:r>
    </w:p>
    <w:p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Evaluating Market Growth without market share</w:t>
      </w:r>
    </w:p>
    <w:p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Market segmentation versus target markets</w:t>
      </w:r>
    </w:p>
    <w:p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Improper interpretation of data</w:t>
      </w:r>
    </w:p>
    <w:p w:rsidR="000C5CDC" w:rsidRDefault="000C5CDC" w:rsidP="000C5CDC">
      <w:pPr>
        <w:pStyle w:val="ListParagraph"/>
        <w:tabs>
          <w:tab w:val="left" w:pos="2190"/>
        </w:tabs>
        <w:ind w:left="4065"/>
        <w:rPr>
          <w:rFonts w:ascii="Times New Roman" w:hAnsi="Times New Roman" w:cs="Times New Roman"/>
          <w:sz w:val="24"/>
          <w:szCs w:val="24"/>
        </w:rPr>
      </w:pPr>
    </w:p>
    <w:p w:rsidR="000C5CDC" w:rsidRDefault="000C5CDC" w:rsidP="000C5CDC">
      <w:pPr>
        <w:tabs>
          <w:tab w:val="left" w:pos="2190"/>
        </w:tabs>
        <w:rPr>
          <w:rFonts w:ascii="Times New Roman" w:hAnsi="Times New Roman" w:cs="Times New Roman"/>
          <w:b/>
          <w:sz w:val="24"/>
          <w:szCs w:val="24"/>
        </w:rPr>
      </w:pPr>
      <w:r>
        <w:rPr>
          <w:rFonts w:ascii="Times New Roman" w:hAnsi="Times New Roman" w:cs="Times New Roman"/>
          <w:b/>
          <w:sz w:val="24"/>
          <w:szCs w:val="24"/>
        </w:rPr>
        <w:t>5. APPLICATION :-</w:t>
      </w:r>
    </w:p>
    <w:p w:rsidR="000C5CDC" w:rsidRDefault="000C5CDC" w:rsidP="000C5CDC">
      <w:pPr>
        <w:pStyle w:val="Heading3"/>
        <w:numPr>
          <w:ilvl w:val="0"/>
          <w:numId w:val="4"/>
        </w:numPr>
        <w:shd w:val="clear" w:color="auto" w:fill="FFFFFF"/>
        <w:spacing w:before="0" w:beforeAutospacing="0" w:after="0" w:afterAutospacing="0"/>
        <w:rPr>
          <w:b w:val="0"/>
          <w:bCs w:val="0"/>
          <w:color w:val="000000"/>
          <w:sz w:val="24"/>
          <w:szCs w:val="24"/>
        </w:rPr>
      </w:pPr>
      <w:r w:rsidRPr="000C5CDC">
        <w:rPr>
          <w:b w:val="0"/>
          <w:color w:val="000000"/>
          <w:sz w:val="24"/>
          <w:szCs w:val="24"/>
        </w:rPr>
        <w:t>Building Better Customer Relationships </w:t>
      </w:r>
    </w:p>
    <w:p w:rsidR="000C5CDC" w:rsidRDefault="000C5CDC" w:rsidP="000C5CDC">
      <w:pPr>
        <w:pStyle w:val="Heading3"/>
        <w:numPr>
          <w:ilvl w:val="0"/>
          <w:numId w:val="4"/>
        </w:numPr>
        <w:shd w:val="clear" w:color="auto" w:fill="FFFFFF"/>
        <w:spacing w:before="0" w:beforeAutospacing="0" w:after="0" w:afterAutospacing="0"/>
        <w:rPr>
          <w:b w:val="0"/>
          <w:bCs w:val="0"/>
          <w:color w:val="000000"/>
          <w:sz w:val="24"/>
          <w:szCs w:val="24"/>
        </w:rPr>
      </w:pPr>
      <w:r w:rsidRPr="000C5CDC">
        <w:rPr>
          <w:rStyle w:val="Strong"/>
          <w:bCs/>
          <w:color w:val="000000"/>
          <w:sz w:val="24"/>
          <w:szCs w:val="24"/>
        </w:rPr>
        <w:t>Appropriate Brand Positioning </w:t>
      </w:r>
      <w:r>
        <w:rPr>
          <w:b w:val="0"/>
          <w:bCs w:val="0"/>
          <w:color w:val="000000"/>
          <w:sz w:val="24"/>
          <w:szCs w:val="24"/>
        </w:rPr>
        <w:t xml:space="preserve"> </w:t>
      </w:r>
    </w:p>
    <w:p w:rsidR="00D270AC" w:rsidRPr="00D270AC" w:rsidRDefault="000C5CDC" w:rsidP="000C5CDC">
      <w:pPr>
        <w:pStyle w:val="Heading3"/>
        <w:numPr>
          <w:ilvl w:val="0"/>
          <w:numId w:val="4"/>
        </w:numPr>
        <w:shd w:val="clear" w:color="auto" w:fill="FFFFFF"/>
        <w:spacing w:before="0" w:beforeAutospacing="0" w:after="0" w:afterAutospacing="0"/>
        <w:rPr>
          <w:rStyle w:val="Strong"/>
          <w:color w:val="000000"/>
          <w:sz w:val="24"/>
          <w:szCs w:val="24"/>
        </w:rPr>
      </w:pPr>
      <w:r w:rsidRPr="000C5CDC">
        <w:rPr>
          <w:rStyle w:val="Strong"/>
          <w:bCs/>
          <w:color w:val="000000"/>
          <w:sz w:val="24"/>
          <w:szCs w:val="24"/>
        </w:rPr>
        <w:t>Optimizing Prices</w:t>
      </w:r>
      <w:r w:rsidR="00D270AC">
        <w:rPr>
          <w:rStyle w:val="Strong"/>
          <w:bCs/>
          <w:color w:val="000000"/>
          <w:sz w:val="24"/>
          <w:szCs w:val="24"/>
        </w:rPr>
        <w:t xml:space="preserve"> </w:t>
      </w:r>
    </w:p>
    <w:p w:rsidR="000C5CDC" w:rsidRPr="00D270AC" w:rsidRDefault="000C5CDC" w:rsidP="000C5CDC">
      <w:pPr>
        <w:pStyle w:val="Heading3"/>
        <w:numPr>
          <w:ilvl w:val="0"/>
          <w:numId w:val="4"/>
        </w:numPr>
        <w:shd w:val="clear" w:color="auto" w:fill="FFFFFF"/>
        <w:spacing w:before="0" w:beforeAutospacing="0" w:after="0" w:afterAutospacing="0"/>
        <w:rPr>
          <w:rStyle w:val="Strong"/>
          <w:color w:val="000000"/>
          <w:sz w:val="24"/>
          <w:szCs w:val="24"/>
        </w:rPr>
      </w:pPr>
      <w:r w:rsidRPr="00D270AC">
        <w:rPr>
          <w:rStyle w:val="Strong"/>
          <w:color w:val="000000"/>
          <w:sz w:val="24"/>
          <w:szCs w:val="24"/>
        </w:rPr>
        <w:t xml:space="preserve">Designing Campaigns and Advertisements </w:t>
      </w:r>
    </w:p>
    <w:p w:rsidR="00D270AC" w:rsidRDefault="00D270AC" w:rsidP="000C5CDC">
      <w:pPr>
        <w:tabs>
          <w:tab w:val="left" w:pos="2190"/>
        </w:tabs>
        <w:rPr>
          <w:rFonts w:ascii="Times New Roman" w:hAnsi="Times New Roman" w:cs="Times New Roman"/>
          <w:b/>
          <w:sz w:val="24"/>
          <w:szCs w:val="24"/>
        </w:rPr>
      </w:pPr>
    </w:p>
    <w:p w:rsidR="000C5CDC" w:rsidRDefault="00D270AC" w:rsidP="000C5CDC">
      <w:pPr>
        <w:tabs>
          <w:tab w:val="left" w:pos="2190"/>
        </w:tabs>
        <w:rPr>
          <w:rFonts w:ascii="Times New Roman" w:hAnsi="Times New Roman" w:cs="Times New Roman"/>
          <w:b/>
          <w:sz w:val="24"/>
          <w:szCs w:val="24"/>
        </w:rPr>
      </w:pPr>
      <w:r>
        <w:rPr>
          <w:rFonts w:ascii="Times New Roman" w:hAnsi="Times New Roman" w:cs="Times New Roman"/>
          <w:b/>
          <w:sz w:val="24"/>
          <w:szCs w:val="24"/>
        </w:rPr>
        <w:t>6. CONCLUSION :-</w:t>
      </w:r>
    </w:p>
    <w:p w:rsidR="00D270AC" w:rsidRPr="00E665C0" w:rsidRDefault="00D270AC" w:rsidP="00E665C0">
      <w:pPr>
        <w:rPr>
          <w:rFonts w:ascii="Times New Roman" w:hAnsi="Times New Roman" w:cs="Times New Roman"/>
          <w:sz w:val="24"/>
          <w:szCs w:val="24"/>
          <w:shd w:val="clear" w:color="auto" w:fill="FFFFFF"/>
        </w:rPr>
      </w:pPr>
      <w:r>
        <w:rPr>
          <w:b/>
        </w:rPr>
        <w:tab/>
      </w:r>
      <w:r w:rsidR="00E665C0">
        <w:rPr>
          <w:b/>
        </w:rPr>
        <w:t xml:space="preserve">                         </w:t>
      </w:r>
      <w:r w:rsidRPr="00E665C0">
        <w:rPr>
          <w:rFonts w:ascii="Times New Roman" w:hAnsi="Times New Roman" w:cs="Times New Roman"/>
          <w:sz w:val="24"/>
          <w:szCs w:val="24"/>
          <w:shd w:val="clear" w:color="auto" w:fill="FFFFFF"/>
        </w:rPr>
        <w:t>This is a clear enough fact that the more data a brand acquires the more avenues open for them to gain momentum in the market, to improve their services, to get better engagement from the customers, and also promote their brands and reach the right customers. </w:t>
      </w:r>
    </w:p>
    <w:p w:rsidR="00E665C0" w:rsidRDefault="00E665C0" w:rsidP="00E665C0">
      <w:pPr>
        <w:rPr>
          <w:rFonts w:ascii="Times New Roman" w:hAnsi="Times New Roman" w:cs="Times New Roman"/>
          <w:sz w:val="24"/>
          <w:szCs w:val="24"/>
          <w:shd w:val="clear" w:color="auto" w:fill="FFFFFF"/>
        </w:rPr>
      </w:pPr>
      <w:r w:rsidRPr="00E665C0">
        <w:rPr>
          <w:rFonts w:ascii="Times New Roman" w:hAnsi="Times New Roman" w:cs="Times New Roman"/>
          <w:b/>
          <w:sz w:val="24"/>
          <w:szCs w:val="24"/>
        </w:rPr>
        <w:tab/>
      </w:r>
      <w:r>
        <w:rPr>
          <w:rFonts w:ascii="Times New Roman" w:hAnsi="Times New Roman" w:cs="Times New Roman"/>
          <w:b/>
          <w:sz w:val="24"/>
          <w:szCs w:val="24"/>
        </w:rPr>
        <w:t xml:space="preserve">                     </w:t>
      </w:r>
      <w:r w:rsidRPr="00E665C0">
        <w:rPr>
          <w:rFonts w:ascii="Times New Roman" w:hAnsi="Times New Roman" w:cs="Times New Roman"/>
          <w:sz w:val="24"/>
          <w:szCs w:val="24"/>
          <w:shd w:val="clear" w:color="auto" w:fill="FFFFFF"/>
        </w:rPr>
        <w:t>Strategy improvisation, looking for better alternatives and adequate channels for marketing is only possible with the basis of a strong conclusion provided by the big data. As the data gets interpreted notably helps in making better and informed decisions in a lot of industries and steps, big data having a remarkable application in marketing, is just yet another field. </w:t>
      </w:r>
    </w:p>
    <w:p w:rsidR="00E665C0" w:rsidRDefault="00E665C0" w:rsidP="00E665C0">
      <w:pPr>
        <w:rPr>
          <w:rFonts w:ascii="Times New Roman" w:hAnsi="Times New Roman" w:cs="Times New Roman"/>
          <w:sz w:val="24"/>
          <w:szCs w:val="24"/>
          <w:shd w:val="clear" w:color="auto" w:fill="FFFFFF"/>
        </w:rPr>
      </w:pPr>
    </w:p>
    <w:p w:rsidR="00513594" w:rsidRDefault="00E665C0" w:rsidP="00E665C0">
      <w:pPr>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7. </w:t>
      </w:r>
      <w:r w:rsidRPr="00E665C0">
        <w:rPr>
          <w:rFonts w:ascii="Times New Roman" w:hAnsi="Times New Roman" w:cs="Times New Roman"/>
          <w:b/>
          <w:sz w:val="24"/>
          <w:szCs w:val="24"/>
        </w:rPr>
        <w:t>FUTURE SCOPE</w:t>
      </w:r>
      <w:r>
        <w:rPr>
          <w:rFonts w:ascii="Times New Roman" w:hAnsi="Times New Roman" w:cs="Times New Roman"/>
          <w:b/>
          <w:sz w:val="24"/>
          <w:szCs w:val="24"/>
        </w:rPr>
        <w:t xml:space="preserve"> :- </w:t>
      </w:r>
    </w:p>
    <w:p w:rsidR="00E665C0" w:rsidRPr="00513594" w:rsidRDefault="00513594" w:rsidP="00E665C0">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13594">
        <w:rPr>
          <w:rFonts w:ascii="Times New Roman" w:hAnsi="Times New Roman" w:cs="Times New Roman"/>
          <w:sz w:val="24"/>
          <w:szCs w:val="24"/>
        </w:rPr>
        <w:t xml:space="preserve">Market </w:t>
      </w:r>
      <w:r>
        <w:rPr>
          <w:rFonts w:ascii="Times New Roman" w:hAnsi="Times New Roman" w:cs="Times New Roman"/>
          <w:sz w:val="24"/>
          <w:szCs w:val="24"/>
        </w:rPr>
        <w:t>research plays a critical role in providing insights and data to businesses and organization that help them make informed decisions. As the global market continues to evolve and new technologies emerge , the future and scope of market r</w:t>
      </w:r>
      <w:r w:rsidR="00996A4B">
        <w:rPr>
          <w:rFonts w:ascii="Times New Roman" w:hAnsi="Times New Roman" w:cs="Times New Roman"/>
          <w:sz w:val="24"/>
          <w:szCs w:val="24"/>
        </w:rPr>
        <w:t xml:space="preserve">esearch is constantly changing. </w:t>
      </w:r>
    </w:p>
    <w:p w:rsidR="00513594" w:rsidRDefault="00513594" w:rsidP="00E665C0">
      <w:pPr>
        <w:rPr>
          <w:rFonts w:ascii="Times New Roman" w:hAnsi="Times New Roman" w:cs="Times New Roman"/>
          <w:b/>
          <w:sz w:val="24"/>
          <w:szCs w:val="24"/>
        </w:rPr>
      </w:pPr>
    </w:p>
    <w:p w:rsidR="00513594" w:rsidRPr="00E665C0" w:rsidRDefault="00513594" w:rsidP="00E665C0">
      <w:pPr>
        <w:rPr>
          <w:rFonts w:ascii="Times New Roman" w:hAnsi="Times New Roman" w:cs="Times New Roman"/>
          <w:b/>
          <w:sz w:val="24"/>
          <w:szCs w:val="24"/>
        </w:rPr>
      </w:pPr>
    </w:p>
    <w:sectPr w:rsidR="00513594" w:rsidRPr="00E665C0" w:rsidSect="00DC48E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85F" w:rsidRDefault="0050685F" w:rsidP="00E24E33">
      <w:pPr>
        <w:spacing w:after="0" w:line="240" w:lineRule="auto"/>
      </w:pPr>
      <w:r>
        <w:separator/>
      </w:r>
    </w:p>
  </w:endnote>
  <w:endnote w:type="continuationSeparator" w:id="1">
    <w:p w:rsidR="0050685F" w:rsidRDefault="0050685F" w:rsidP="00E2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85F" w:rsidRDefault="0050685F" w:rsidP="00E24E33">
      <w:pPr>
        <w:spacing w:after="0" w:line="240" w:lineRule="auto"/>
      </w:pPr>
      <w:r>
        <w:separator/>
      </w:r>
    </w:p>
  </w:footnote>
  <w:footnote w:type="continuationSeparator" w:id="1">
    <w:p w:rsidR="0050685F" w:rsidRDefault="0050685F" w:rsidP="00E24E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3C8C"/>
    <w:multiLevelType w:val="hybridMultilevel"/>
    <w:tmpl w:val="2F182BD2"/>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1">
    <w:nsid w:val="1D02069B"/>
    <w:multiLevelType w:val="hybridMultilevel"/>
    <w:tmpl w:val="A24C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154D1"/>
    <w:multiLevelType w:val="hybridMultilevel"/>
    <w:tmpl w:val="124AE890"/>
    <w:lvl w:ilvl="0" w:tplc="468CFF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4A63AB6"/>
    <w:multiLevelType w:val="hybridMultilevel"/>
    <w:tmpl w:val="65B440B8"/>
    <w:lvl w:ilvl="0" w:tplc="28F80D16">
      <w:numFmt w:val="bullet"/>
      <w:lvlText w:val=""/>
      <w:lvlJc w:val="left"/>
      <w:pPr>
        <w:ind w:left="4065" w:hanging="360"/>
      </w:pPr>
      <w:rPr>
        <w:rFonts w:ascii="Wingdings" w:eastAsiaTheme="minorHAnsi" w:hAnsi="Wingdings" w:cs="Times New Roman"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3648CE"/>
    <w:rsid w:val="00071DEA"/>
    <w:rsid w:val="000C5CDC"/>
    <w:rsid w:val="001158E8"/>
    <w:rsid w:val="001B62AB"/>
    <w:rsid w:val="00200746"/>
    <w:rsid w:val="002641D9"/>
    <w:rsid w:val="0027467A"/>
    <w:rsid w:val="003320A2"/>
    <w:rsid w:val="00335583"/>
    <w:rsid w:val="003431BA"/>
    <w:rsid w:val="003648CE"/>
    <w:rsid w:val="003B08BF"/>
    <w:rsid w:val="004E18F9"/>
    <w:rsid w:val="0050685F"/>
    <w:rsid w:val="00513594"/>
    <w:rsid w:val="005430BA"/>
    <w:rsid w:val="005435AB"/>
    <w:rsid w:val="006307E6"/>
    <w:rsid w:val="00662178"/>
    <w:rsid w:val="007410F8"/>
    <w:rsid w:val="00862F0A"/>
    <w:rsid w:val="008D301F"/>
    <w:rsid w:val="008E5950"/>
    <w:rsid w:val="008F7F2B"/>
    <w:rsid w:val="00932CC0"/>
    <w:rsid w:val="0097379F"/>
    <w:rsid w:val="00996A4B"/>
    <w:rsid w:val="009F5307"/>
    <w:rsid w:val="00B47F38"/>
    <w:rsid w:val="00B56C6E"/>
    <w:rsid w:val="00B71B03"/>
    <w:rsid w:val="00B90A18"/>
    <w:rsid w:val="00C04061"/>
    <w:rsid w:val="00D13799"/>
    <w:rsid w:val="00D270AC"/>
    <w:rsid w:val="00D73BC1"/>
    <w:rsid w:val="00DC48ED"/>
    <w:rsid w:val="00E24E33"/>
    <w:rsid w:val="00E665C0"/>
    <w:rsid w:val="00EF755E"/>
    <w:rsid w:val="00FB558D"/>
    <w:rsid w:val="00FC0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DEA"/>
  </w:style>
  <w:style w:type="paragraph" w:styleId="Heading3">
    <w:name w:val="heading 3"/>
    <w:basedOn w:val="Normal"/>
    <w:link w:val="Heading3Char"/>
    <w:uiPriority w:val="9"/>
    <w:qFormat/>
    <w:rsid w:val="000C5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CE"/>
    <w:pPr>
      <w:ind w:left="720"/>
      <w:contextualSpacing/>
    </w:pPr>
  </w:style>
  <w:style w:type="paragraph" w:styleId="BalloonText">
    <w:name w:val="Balloon Text"/>
    <w:basedOn w:val="Normal"/>
    <w:link w:val="BalloonTextChar"/>
    <w:uiPriority w:val="99"/>
    <w:semiHidden/>
    <w:unhideWhenUsed/>
    <w:rsid w:val="008D3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01F"/>
    <w:rPr>
      <w:rFonts w:ascii="Tahoma" w:hAnsi="Tahoma" w:cs="Tahoma"/>
      <w:sz w:val="16"/>
      <w:szCs w:val="16"/>
    </w:rPr>
  </w:style>
  <w:style w:type="paragraph" w:styleId="Header">
    <w:name w:val="header"/>
    <w:basedOn w:val="Normal"/>
    <w:link w:val="HeaderChar"/>
    <w:uiPriority w:val="99"/>
    <w:semiHidden/>
    <w:unhideWhenUsed/>
    <w:rsid w:val="00E24E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E33"/>
  </w:style>
  <w:style w:type="paragraph" w:styleId="Footer">
    <w:name w:val="footer"/>
    <w:basedOn w:val="Normal"/>
    <w:link w:val="FooterChar"/>
    <w:uiPriority w:val="99"/>
    <w:semiHidden/>
    <w:unhideWhenUsed/>
    <w:rsid w:val="00E24E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E33"/>
  </w:style>
  <w:style w:type="paragraph" w:styleId="NormalWeb">
    <w:name w:val="Normal (Web)"/>
    <w:basedOn w:val="Normal"/>
    <w:uiPriority w:val="99"/>
    <w:semiHidden/>
    <w:unhideWhenUsed/>
    <w:rsid w:val="00630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C5CDC"/>
    <w:rPr>
      <w:rFonts w:ascii="Times New Roman" w:eastAsia="Times New Roman" w:hAnsi="Times New Roman" w:cs="Times New Roman"/>
      <w:b/>
      <w:bCs/>
      <w:sz w:val="27"/>
      <w:szCs w:val="27"/>
    </w:rPr>
  </w:style>
  <w:style w:type="character" w:styleId="Strong">
    <w:name w:val="Strong"/>
    <w:basedOn w:val="DefaultParagraphFont"/>
    <w:uiPriority w:val="22"/>
    <w:qFormat/>
    <w:rsid w:val="000C5CDC"/>
    <w:rPr>
      <w:b/>
      <w:bCs/>
    </w:rPr>
  </w:style>
</w:styles>
</file>

<file path=word/webSettings.xml><?xml version="1.0" encoding="utf-8"?>
<w:webSettings xmlns:r="http://schemas.openxmlformats.org/officeDocument/2006/relationships" xmlns:w="http://schemas.openxmlformats.org/wordprocessingml/2006/main">
  <w:divs>
    <w:div w:id="366226443">
      <w:bodyDiv w:val="1"/>
      <w:marLeft w:val="0"/>
      <w:marRight w:val="0"/>
      <w:marTop w:val="0"/>
      <w:marBottom w:val="0"/>
      <w:divBdr>
        <w:top w:val="none" w:sz="0" w:space="0" w:color="auto"/>
        <w:left w:val="none" w:sz="0" w:space="0" w:color="auto"/>
        <w:bottom w:val="none" w:sz="0" w:space="0" w:color="auto"/>
        <w:right w:val="none" w:sz="0" w:space="0" w:color="auto"/>
      </w:divBdr>
      <w:divsChild>
        <w:div w:id="1498643452">
          <w:marLeft w:val="0"/>
          <w:marRight w:val="0"/>
          <w:marTop w:val="0"/>
          <w:marBottom w:val="0"/>
          <w:divBdr>
            <w:top w:val="none" w:sz="0" w:space="0" w:color="auto"/>
            <w:left w:val="none" w:sz="0" w:space="0" w:color="auto"/>
            <w:bottom w:val="none" w:sz="0" w:space="0" w:color="auto"/>
            <w:right w:val="none" w:sz="0" w:space="0" w:color="auto"/>
          </w:divBdr>
        </w:div>
      </w:divsChild>
    </w:div>
    <w:div w:id="853225687">
      <w:bodyDiv w:val="1"/>
      <w:marLeft w:val="0"/>
      <w:marRight w:val="0"/>
      <w:marTop w:val="0"/>
      <w:marBottom w:val="0"/>
      <w:divBdr>
        <w:top w:val="none" w:sz="0" w:space="0" w:color="auto"/>
        <w:left w:val="none" w:sz="0" w:space="0" w:color="auto"/>
        <w:bottom w:val="none" w:sz="0" w:space="0" w:color="auto"/>
        <w:right w:val="none" w:sz="0" w:space="0" w:color="auto"/>
      </w:divBdr>
    </w:div>
    <w:div w:id="1192457103">
      <w:bodyDiv w:val="1"/>
      <w:marLeft w:val="0"/>
      <w:marRight w:val="0"/>
      <w:marTop w:val="0"/>
      <w:marBottom w:val="0"/>
      <w:divBdr>
        <w:top w:val="none" w:sz="0" w:space="0" w:color="auto"/>
        <w:left w:val="none" w:sz="0" w:space="0" w:color="auto"/>
        <w:bottom w:val="none" w:sz="0" w:space="0" w:color="auto"/>
        <w:right w:val="none" w:sz="0" w:space="0" w:color="auto"/>
      </w:divBdr>
    </w:div>
    <w:div w:id="2059281755">
      <w:bodyDiv w:val="1"/>
      <w:marLeft w:val="0"/>
      <w:marRight w:val="0"/>
      <w:marTop w:val="0"/>
      <w:marBottom w:val="0"/>
      <w:divBdr>
        <w:top w:val="none" w:sz="0" w:space="0" w:color="auto"/>
        <w:left w:val="none" w:sz="0" w:space="0" w:color="auto"/>
        <w:bottom w:val="none" w:sz="0" w:space="0" w:color="auto"/>
        <w:right w:val="none" w:sz="0" w:space="0" w:color="auto"/>
      </w:divBdr>
    </w:div>
    <w:div w:id="213798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0276B-3717-48B0-BD36-8B1349E4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652</Words>
  <Characters>3721</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Building Better Customer Relationships </vt:lpstr>
      <vt:lpstr>        Appropriate Brand Positioning  </vt:lpstr>
      <vt:lpstr>        Optimizing Prices </vt:lpstr>
      <vt:lpstr>        Designing Campaigns and Advertisements </vt:lpstr>
    </vt:vector>
  </TitlesOfParts>
  <Company>Grizli777</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10</cp:revision>
  <dcterms:created xsi:type="dcterms:W3CDTF">2023-10-05T16:08:00Z</dcterms:created>
  <dcterms:modified xsi:type="dcterms:W3CDTF">2023-10-06T09:43:00Z</dcterms:modified>
</cp:coreProperties>
</file>