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89049" w14:textId="76345B77" w:rsidR="009A3734" w:rsidRPr="009A3734" w:rsidRDefault="009A3734">
      <w:pPr>
        <w:rPr>
          <w:b/>
          <w:bCs/>
          <w:color w:val="C45911" w:themeColor="accent2" w:themeShade="BF"/>
        </w:rPr>
      </w:pPr>
      <w:r w:rsidRPr="009A3734">
        <w:rPr>
          <w:b/>
          <w:bCs/>
          <w:color w:val="C45911" w:themeColor="accent2" w:themeShade="BF"/>
          <w:sz w:val="40"/>
          <w:szCs w:val="40"/>
          <w:u w:val="single"/>
        </w:rPr>
        <w:t>DESCRIPTION OF EACH COLUMN OF WORLD HAPPINESS REPORT</w:t>
      </w:r>
    </w:p>
    <w:p w14:paraId="4035A86B" w14:textId="549EE6C6" w:rsidR="00045FFE" w:rsidRDefault="009A3734">
      <w:r>
        <w:rPr>
          <w:b/>
          <w:bCs/>
          <w:sz w:val="40"/>
          <w:szCs w:val="40"/>
          <w:u w:val="single"/>
        </w:rPr>
        <w:t>1.</w:t>
      </w:r>
      <w:r w:rsidR="00045FFE" w:rsidRPr="00045FFE">
        <w:rPr>
          <w:b/>
          <w:bCs/>
          <w:sz w:val="40"/>
          <w:szCs w:val="40"/>
          <w:u w:val="single"/>
        </w:rPr>
        <w:t>Description of OVERALL RANK</w:t>
      </w:r>
      <w:r w:rsidR="00045FFE">
        <w:t>.</w:t>
      </w:r>
    </w:p>
    <w:p w14:paraId="4DE1A89C" w14:textId="2A9F66C0" w:rsidR="00E962C9" w:rsidRDefault="00045FFE">
      <w:r w:rsidRPr="00045FFE">
        <w:t xml:space="preserve">An overall rank is a comparative measure that shows an item's or </w:t>
      </w:r>
      <w:r>
        <w:t xml:space="preserve">an </w:t>
      </w:r>
      <w:r w:rsidRPr="00045FFE">
        <w:t>individual's position within a larger group or hierarchy, based on a comprehensive set of performance criteria. For instance, it might reflect a university's total score across various indicators like teaching, research, and international outlook, or an exam candidate's position among all test-takers regardless of their demographic group. </w:t>
      </w:r>
    </w:p>
    <w:p w14:paraId="41887C59" w14:textId="77777777" w:rsidR="00045FFE" w:rsidRDefault="00045FFE"/>
    <w:p w14:paraId="131C7CA1" w14:textId="77777777" w:rsidR="00045FFE" w:rsidRPr="00045FFE" w:rsidRDefault="00045FFE" w:rsidP="00045FFE">
      <w:r w:rsidRPr="00045FFE">
        <w:t>Examples of Overall Rank</w:t>
      </w:r>
    </w:p>
    <w:p w14:paraId="46E5E8BB" w14:textId="77777777" w:rsidR="00045FFE" w:rsidRPr="00045FFE" w:rsidRDefault="00045FFE" w:rsidP="00045FFE">
      <w:pPr>
        <w:numPr>
          <w:ilvl w:val="0"/>
          <w:numId w:val="1"/>
        </w:numPr>
      </w:pPr>
      <w:r w:rsidRPr="00045FFE">
        <w:rPr>
          <w:b/>
          <w:bCs/>
        </w:rPr>
        <w:t>University Rankings:</w:t>
      </w:r>
    </w:p>
    <w:p w14:paraId="7D1E2945" w14:textId="77777777" w:rsidR="00045FFE" w:rsidRPr="00045FFE" w:rsidRDefault="00045FFE" w:rsidP="00045FFE">
      <w:hyperlink r:id="rId5" w:history="1">
        <w:r w:rsidRPr="00045FFE">
          <w:rPr>
            <w:rStyle w:val="Hyperlink"/>
          </w:rPr>
          <w:t>Times Higher Education</w:t>
        </w:r>
      </w:hyperlink>
      <w:r w:rsidRPr="00045FFE">
        <w:t> uses data on teaching, research, and reputation to assign a global overall ranking to universities. </w:t>
      </w:r>
    </w:p>
    <w:p w14:paraId="09222605" w14:textId="77777777" w:rsidR="00045FFE" w:rsidRPr="00045FFE" w:rsidRDefault="00045FFE" w:rsidP="00045FFE">
      <w:pPr>
        <w:numPr>
          <w:ilvl w:val="0"/>
          <w:numId w:val="1"/>
        </w:numPr>
      </w:pPr>
      <w:r w:rsidRPr="00045FFE">
        <w:rPr>
          <w:b/>
          <w:bCs/>
        </w:rPr>
        <w:t>Exam Scores:</w:t>
      </w:r>
    </w:p>
    <w:p w14:paraId="7E193B4B" w14:textId="77777777" w:rsidR="00045FFE" w:rsidRPr="00045FFE" w:rsidRDefault="00045FFE" w:rsidP="00045FFE">
      <w:r w:rsidRPr="00045FFE">
        <w:t>An </w:t>
      </w:r>
      <w:hyperlink r:id="rId6" w:history="1">
        <w:r w:rsidRPr="00045FFE">
          <w:rPr>
            <w:rStyle w:val="Hyperlink"/>
          </w:rPr>
          <w:t>All India Rank</w:t>
        </w:r>
      </w:hyperlink>
      <w:r w:rsidRPr="00045FFE">
        <w:t> (AIR) shows a candidate's position among all participants in a competition, like the NEET medical entrance exam. </w:t>
      </w:r>
    </w:p>
    <w:p w14:paraId="2904B644" w14:textId="77777777" w:rsidR="00045FFE" w:rsidRPr="00045FFE" w:rsidRDefault="00045FFE" w:rsidP="00045FFE">
      <w:pPr>
        <w:numPr>
          <w:ilvl w:val="0"/>
          <w:numId w:val="1"/>
        </w:numPr>
      </w:pPr>
      <w:r w:rsidRPr="00045FFE">
        <w:rPr>
          <w:b/>
          <w:bCs/>
        </w:rPr>
        <w:t>Mutual Fund Performance:</w:t>
      </w:r>
    </w:p>
    <w:p w14:paraId="34D118A9" w14:textId="77777777" w:rsidR="00045FFE" w:rsidRDefault="00045FFE" w:rsidP="00045FFE">
      <w:r w:rsidRPr="00045FFE">
        <w:t>An overall rating for a mutual fund is computed using data over a standard performance period. </w:t>
      </w:r>
    </w:p>
    <w:p w14:paraId="3FB372F4" w14:textId="77777777" w:rsidR="00045FFE" w:rsidRDefault="00045FFE" w:rsidP="00045FFE"/>
    <w:p w14:paraId="5CACBD93" w14:textId="66F61895" w:rsidR="00045FFE" w:rsidRDefault="009A3734" w:rsidP="00045FFE">
      <w:pPr>
        <w:rPr>
          <w:b/>
          <w:bCs/>
          <w:sz w:val="40"/>
          <w:szCs w:val="40"/>
        </w:rPr>
      </w:pPr>
      <w:r>
        <w:rPr>
          <w:b/>
          <w:bCs/>
          <w:sz w:val="40"/>
          <w:szCs w:val="40"/>
          <w:u w:val="single"/>
        </w:rPr>
        <w:t xml:space="preserve">2. </w:t>
      </w:r>
      <w:r w:rsidR="00045FFE" w:rsidRPr="00045FFE">
        <w:rPr>
          <w:b/>
          <w:bCs/>
          <w:sz w:val="40"/>
          <w:szCs w:val="40"/>
          <w:u w:val="single"/>
        </w:rPr>
        <w:t>Description of COUNTRY/REGION</w:t>
      </w:r>
    </w:p>
    <w:p w14:paraId="52BCEFF7" w14:textId="77777777" w:rsidR="00045FFE" w:rsidRPr="00045FFE" w:rsidRDefault="00045FFE" w:rsidP="00045FFE">
      <w:pPr>
        <w:rPr>
          <w:b/>
          <w:bCs/>
        </w:rPr>
      </w:pPr>
      <w:r w:rsidRPr="00045FFE">
        <w:rPr>
          <w:b/>
          <w:bCs/>
        </w:rPr>
        <w:t>A country is a political territory with defined borders, a government, and a population. A region is a larger area of land that shares common physical, human, cultural, historical, or economic features, and can include one or more countries or parts of countries. Countries and regions differ, with countries being political entities and regions being defined by their shared characteristics. </w:t>
      </w:r>
    </w:p>
    <w:p w14:paraId="354EC88C" w14:textId="77777777" w:rsidR="00045FFE" w:rsidRPr="00045FFE" w:rsidRDefault="00045FFE" w:rsidP="00045FFE">
      <w:pPr>
        <w:rPr>
          <w:b/>
          <w:bCs/>
          <w:sz w:val="40"/>
          <w:szCs w:val="40"/>
        </w:rPr>
      </w:pPr>
      <w:r w:rsidRPr="00045FFE">
        <w:rPr>
          <w:b/>
          <w:bCs/>
          <w:sz w:val="40"/>
          <w:szCs w:val="40"/>
        </w:rPr>
        <w:t>Country </w:t>
      </w:r>
    </w:p>
    <w:p w14:paraId="2A707954" w14:textId="77777777" w:rsidR="00045FFE" w:rsidRPr="00045FFE" w:rsidRDefault="00045FFE" w:rsidP="00045FFE">
      <w:pPr>
        <w:numPr>
          <w:ilvl w:val="0"/>
          <w:numId w:val="2"/>
        </w:numPr>
        <w:rPr>
          <w:b/>
          <w:bCs/>
        </w:rPr>
      </w:pPr>
      <w:r w:rsidRPr="00045FFE">
        <w:rPr>
          <w:b/>
          <w:bCs/>
        </w:rPr>
        <w:t>Definition: A sovereign state with a distinct territory, population, and government.</w:t>
      </w:r>
    </w:p>
    <w:p w14:paraId="37EB5685" w14:textId="77777777" w:rsidR="00045FFE" w:rsidRPr="00045FFE" w:rsidRDefault="00045FFE" w:rsidP="00045FFE">
      <w:pPr>
        <w:numPr>
          <w:ilvl w:val="0"/>
          <w:numId w:val="2"/>
        </w:numPr>
        <w:rPr>
          <w:b/>
          <w:bCs/>
        </w:rPr>
      </w:pPr>
      <w:r w:rsidRPr="00045FFE">
        <w:rPr>
          <w:b/>
          <w:bCs/>
        </w:rPr>
        <w:t>Examples: India, United States, France.</w:t>
      </w:r>
    </w:p>
    <w:p w14:paraId="5A62FF56" w14:textId="77777777" w:rsidR="00045FFE" w:rsidRPr="00045FFE" w:rsidRDefault="00045FFE" w:rsidP="00045FFE">
      <w:pPr>
        <w:rPr>
          <w:b/>
          <w:bCs/>
          <w:sz w:val="40"/>
          <w:szCs w:val="40"/>
        </w:rPr>
      </w:pPr>
      <w:r w:rsidRPr="00045FFE">
        <w:rPr>
          <w:b/>
          <w:bCs/>
          <w:sz w:val="40"/>
          <w:szCs w:val="40"/>
        </w:rPr>
        <w:t>Region</w:t>
      </w:r>
    </w:p>
    <w:p w14:paraId="22EA69F9" w14:textId="77777777" w:rsidR="00045FFE" w:rsidRPr="00045FFE" w:rsidRDefault="00045FFE" w:rsidP="00045FFE">
      <w:pPr>
        <w:numPr>
          <w:ilvl w:val="0"/>
          <w:numId w:val="3"/>
        </w:numPr>
        <w:rPr>
          <w:b/>
          <w:bCs/>
        </w:rPr>
      </w:pPr>
      <w:r w:rsidRPr="00045FFE">
        <w:rPr>
          <w:b/>
          <w:bCs/>
        </w:rPr>
        <w:t>Definition: A larger area characterized by common features. </w:t>
      </w:r>
    </w:p>
    <w:p w14:paraId="15F0463C" w14:textId="77777777" w:rsidR="00045FFE" w:rsidRPr="00045FFE" w:rsidRDefault="00045FFE" w:rsidP="00045FFE">
      <w:pPr>
        <w:numPr>
          <w:ilvl w:val="0"/>
          <w:numId w:val="3"/>
        </w:numPr>
        <w:rPr>
          <w:b/>
          <w:bCs/>
          <w:sz w:val="40"/>
          <w:szCs w:val="40"/>
        </w:rPr>
      </w:pPr>
      <w:r w:rsidRPr="00045FFE">
        <w:rPr>
          <w:b/>
          <w:bCs/>
          <w:sz w:val="40"/>
          <w:szCs w:val="40"/>
        </w:rPr>
        <w:t>Types of Features:</w:t>
      </w:r>
    </w:p>
    <w:p w14:paraId="3DC317EE" w14:textId="77777777" w:rsidR="00045FFE" w:rsidRPr="00045FFE" w:rsidRDefault="00045FFE" w:rsidP="00045FFE">
      <w:pPr>
        <w:numPr>
          <w:ilvl w:val="1"/>
          <w:numId w:val="3"/>
        </w:numPr>
        <w:rPr>
          <w:b/>
          <w:bCs/>
          <w:sz w:val="40"/>
          <w:szCs w:val="40"/>
        </w:rPr>
      </w:pPr>
      <w:r w:rsidRPr="00045FFE">
        <w:rPr>
          <w:b/>
          <w:bCs/>
        </w:rPr>
        <w:lastRenderedPageBreak/>
        <w:t>Geographic/Topographic: Common landforms, climates, or physical features</w:t>
      </w:r>
      <w:r w:rsidRPr="00045FFE">
        <w:rPr>
          <w:b/>
          <w:bCs/>
          <w:sz w:val="40"/>
          <w:szCs w:val="40"/>
        </w:rPr>
        <w:t>. </w:t>
      </w:r>
    </w:p>
    <w:p w14:paraId="0079DEC8" w14:textId="77777777" w:rsidR="00045FFE" w:rsidRPr="00045FFE" w:rsidRDefault="00045FFE" w:rsidP="00045FFE">
      <w:pPr>
        <w:numPr>
          <w:ilvl w:val="1"/>
          <w:numId w:val="3"/>
        </w:numPr>
        <w:rPr>
          <w:b/>
          <w:bCs/>
        </w:rPr>
      </w:pPr>
      <w:r w:rsidRPr="00045FFE">
        <w:rPr>
          <w:b/>
          <w:bCs/>
        </w:rPr>
        <w:t>Cultural/Demographic: Shared customs, languages, or populations. </w:t>
      </w:r>
    </w:p>
    <w:p w14:paraId="5E643F8C" w14:textId="77777777" w:rsidR="00045FFE" w:rsidRPr="00045FFE" w:rsidRDefault="00045FFE" w:rsidP="00045FFE">
      <w:pPr>
        <w:numPr>
          <w:ilvl w:val="1"/>
          <w:numId w:val="3"/>
        </w:numPr>
        <w:rPr>
          <w:b/>
          <w:bCs/>
        </w:rPr>
      </w:pPr>
      <w:r w:rsidRPr="00045FFE">
        <w:rPr>
          <w:b/>
          <w:bCs/>
        </w:rPr>
        <w:t>Political: Defined by a specific government structure. </w:t>
      </w:r>
    </w:p>
    <w:p w14:paraId="46E6D419" w14:textId="77777777" w:rsidR="00045FFE" w:rsidRPr="00045FFE" w:rsidRDefault="00045FFE" w:rsidP="00045FFE">
      <w:pPr>
        <w:numPr>
          <w:ilvl w:val="1"/>
          <w:numId w:val="3"/>
        </w:numPr>
        <w:rPr>
          <w:b/>
          <w:bCs/>
        </w:rPr>
      </w:pPr>
      <w:r w:rsidRPr="00045FFE">
        <w:rPr>
          <w:b/>
          <w:bCs/>
        </w:rPr>
        <w:t>Economic: Areas specializing in particular trades or productions. </w:t>
      </w:r>
    </w:p>
    <w:p w14:paraId="20639A27" w14:textId="77777777" w:rsidR="00045FFE" w:rsidRPr="00045FFE" w:rsidRDefault="00045FFE" w:rsidP="00045FFE">
      <w:pPr>
        <w:numPr>
          <w:ilvl w:val="0"/>
          <w:numId w:val="3"/>
        </w:numPr>
        <w:rPr>
          <w:b/>
          <w:bCs/>
          <w:sz w:val="40"/>
          <w:szCs w:val="40"/>
        </w:rPr>
      </w:pPr>
      <w:r w:rsidRPr="00045FFE">
        <w:rPr>
          <w:b/>
          <w:bCs/>
          <w:sz w:val="40"/>
          <w:szCs w:val="40"/>
        </w:rPr>
        <w:t>Examples:</w:t>
      </w:r>
    </w:p>
    <w:p w14:paraId="281D8031" w14:textId="77777777" w:rsidR="00045FFE" w:rsidRPr="00045FFE" w:rsidRDefault="00045FFE" w:rsidP="00045FFE">
      <w:pPr>
        <w:numPr>
          <w:ilvl w:val="1"/>
          <w:numId w:val="3"/>
        </w:numPr>
        <w:rPr>
          <w:b/>
          <w:bCs/>
        </w:rPr>
      </w:pPr>
      <w:r w:rsidRPr="00045FFE">
        <w:rPr>
          <w:b/>
          <w:bCs/>
        </w:rPr>
        <w:t>Geographic: </w:t>
      </w:r>
      <w:hyperlink r:id="rId7" w:history="1">
        <w:r w:rsidRPr="00045FFE">
          <w:rPr>
            <w:rStyle w:val="Hyperlink"/>
            <w:b/>
            <w:bCs/>
          </w:rPr>
          <w:t>The Caucasus</w:t>
        </w:r>
      </w:hyperlink>
      <w:r w:rsidRPr="00045FFE">
        <w:rPr>
          <w:b/>
          <w:bCs/>
        </w:rPr>
        <w:t>, defined by a mountain range. </w:t>
      </w:r>
    </w:p>
    <w:p w14:paraId="0ECBB038" w14:textId="77777777" w:rsidR="00045FFE" w:rsidRPr="00045FFE" w:rsidRDefault="00045FFE" w:rsidP="00045FFE">
      <w:pPr>
        <w:numPr>
          <w:ilvl w:val="1"/>
          <w:numId w:val="3"/>
        </w:numPr>
        <w:rPr>
          <w:b/>
          <w:bCs/>
        </w:rPr>
      </w:pPr>
      <w:r w:rsidRPr="00045FFE">
        <w:rPr>
          <w:b/>
          <w:bCs/>
        </w:rPr>
        <w:t>Cultural: The Middle East, a cultural and geographical region. </w:t>
      </w:r>
    </w:p>
    <w:p w14:paraId="373414B5" w14:textId="77777777" w:rsidR="00045FFE" w:rsidRDefault="00045FFE" w:rsidP="00045FFE">
      <w:pPr>
        <w:numPr>
          <w:ilvl w:val="1"/>
          <w:numId w:val="3"/>
        </w:numPr>
        <w:rPr>
          <w:b/>
          <w:bCs/>
        </w:rPr>
      </w:pPr>
      <w:r w:rsidRPr="00045FFE">
        <w:rPr>
          <w:b/>
          <w:bCs/>
        </w:rPr>
        <w:t>Economic: A region within a country focused on agriculture. </w:t>
      </w:r>
    </w:p>
    <w:p w14:paraId="155F465B" w14:textId="34EA5F96" w:rsidR="00045FFE" w:rsidRDefault="009A3734" w:rsidP="00045FFE">
      <w:pPr>
        <w:rPr>
          <w:b/>
          <w:bCs/>
          <w:sz w:val="40"/>
          <w:szCs w:val="40"/>
        </w:rPr>
      </w:pPr>
      <w:r>
        <w:rPr>
          <w:b/>
          <w:bCs/>
          <w:sz w:val="40"/>
          <w:szCs w:val="40"/>
          <w:u w:val="single"/>
        </w:rPr>
        <w:t xml:space="preserve">3. </w:t>
      </w:r>
      <w:r w:rsidR="00045FFE" w:rsidRPr="00045FFE">
        <w:rPr>
          <w:b/>
          <w:bCs/>
          <w:sz w:val="40"/>
          <w:szCs w:val="40"/>
          <w:u w:val="single"/>
        </w:rPr>
        <w:t>Description of SCORE</w:t>
      </w:r>
    </w:p>
    <w:p w14:paraId="21831CA6" w14:textId="77777777" w:rsidR="005473F8" w:rsidRPr="005473F8" w:rsidRDefault="005473F8" w:rsidP="005473F8">
      <w:pPr>
        <w:rPr>
          <w:b/>
          <w:bCs/>
        </w:rPr>
      </w:pPr>
      <w:r w:rsidRPr="005473F8">
        <w:rPr>
          <w:b/>
          <w:bCs/>
        </w:rPr>
        <w:t>A "score" has multiple meanings, most commonly referring to the number of points gained in a game or test. It can also describe the act of gaining points, the written music for a composition, a group or set of twenty items (as in "four score and seven years"), a great number of things (e.g., "scores of people"), or the basic facts about a situation. </w:t>
      </w:r>
    </w:p>
    <w:p w14:paraId="3DEEC301" w14:textId="77777777" w:rsidR="005473F8" w:rsidRPr="005473F8" w:rsidRDefault="005473F8" w:rsidP="005473F8">
      <w:pPr>
        <w:rPr>
          <w:b/>
          <w:bCs/>
        </w:rPr>
      </w:pPr>
      <w:r w:rsidRPr="005473F8">
        <w:rPr>
          <w:b/>
          <w:bCs/>
        </w:rPr>
        <w:t>Here are the primary definitions of "score":</w:t>
      </w:r>
    </w:p>
    <w:p w14:paraId="0BBBC7C5" w14:textId="77777777" w:rsidR="005473F8" w:rsidRPr="005473F8" w:rsidRDefault="005473F8" w:rsidP="005473F8">
      <w:pPr>
        <w:rPr>
          <w:b/>
          <w:bCs/>
          <w:sz w:val="40"/>
          <w:szCs w:val="40"/>
        </w:rPr>
      </w:pPr>
      <w:r w:rsidRPr="005473F8">
        <w:rPr>
          <w:b/>
          <w:bCs/>
          <w:sz w:val="40"/>
          <w:szCs w:val="40"/>
        </w:rPr>
        <w:t>In Sports &amp; Games</w:t>
      </w:r>
    </w:p>
    <w:p w14:paraId="3DEB9234" w14:textId="77777777" w:rsidR="005473F8" w:rsidRPr="005473F8" w:rsidRDefault="005473F8" w:rsidP="005473F8">
      <w:pPr>
        <w:numPr>
          <w:ilvl w:val="0"/>
          <w:numId w:val="4"/>
        </w:numPr>
        <w:rPr>
          <w:b/>
          <w:bCs/>
        </w:rPr>
      </w:pPr>
      <w:r w:rsidRPr="005473F8">
        <w:rPr>
          <w:b/>
          <w:bCs/>
        </w:rPr>
        <w:t>Points or Runs: The total number of points, goals, or runs a player or team has accumulated. </w:t>
      </w:r>
    </w:p>
    <w:p w14:paraId="1154B33B" w14:textId="77777777" w:rsidR="005473F8" w:rsidRPr="005473F8" w:rsidRDefault="005473F8" w:rsidP="005473F8">
      <w:pPr>
        <w:numPr>
          <w:ilvl w:val="0"/>
          <w:numId w:val="4"/>
        </w:numPr>
        <w:rPr>
          <w:b/>
          <w:bCs/>
        </w:rPr>
      </w:pPr>
      <w:r w:rsidRPr="005473F8">
        <w:rPr>
          <w:b/>
          <w:bCs/>
        </w:rPr>
        <w:t>Gaining Points: The act of earning points in a game or contest. </w:t>
      </w:r>
    </w:p>
    <w:p w14:paraId="796C85D8" w14:textId="77777777" w:rsidR="005473F8" w:rsidRPr="005473F8" w:rsidRDefault="005473F8" w:rsidP="005473F8">
      <w:pPr>
        <w:numPr>
          <w:ilvl w:val="0"/>
          <w:numId w:val="4"/>
        </w:numPr>
        <w:rPr>
          <w:b/>
          <w:bCs/>
        </w:rPr>
      </w:pPr>
      <w:r w:rsidRPr="005473F8">
        <w:rPr>
          <w:b/>
          <w:bCs/>
        </w:rPr>
        <w:t>A Result or Performance: The numerical record of accomplishment in a game. </w:t>
      </w:r>
    </w:p>
    <w:p w14:paraId="53579E23" w14:textId="77777777" w:rsidR="005473F8" w:rsidRPr="005473F8" w:rsidRDefault="005473F8" w:rsidP="005473F8">
      <w:pPr>
        <w:rPr>
          <w:b/>
          <w:bCs/>
          <w:sz w:val="40"/>
          <w:szCs w:val="40"/>
        </w:rPr>
      </w:pPr>
      <w:r w:rsidRPr="005473F8">
        <w:rPr>
          <w:b/>
          <w:bCs/>
          <w:sz w:val="40"/>
          <w:szCs w:val="40"/>
        </w:rPr>
        <w:t>In Education</w:t>
      </w:r>
    </w:p>
    <w:p w14:paraId="635A897E" w14:textId="77777777" w:rsidR="005473F8" w:rsidRPr="005473F8" w:rsidRDefault="005473F8" w:rsidP="005473F8">
      <w:pPr>
        <w:numPr>
          <w:ilvl w:val="0"/>
          <w:numId w:val="5"/>
        </w:numPr>
        <w:rPr>
          <w:b/>
          <w:bCs/>
        </w:rPr>
      </w:pPr>
      <w:r w:rsidRPr="005473F8">
        <w:rPr>
          <w:b/>
          <w:bCs/>
        </w:rPr>
        <w:t>Test Results: The performance of an individual on a test or examination, expressed as a number or letter. </w:t>
      </w:r>
    </w:p>
    <w:p w14:paraId="23598C61" w14:textId="77777777" w:rsidR="005473F8" w:rsidRPr="005473F8" w:rsidRDefault="005473F8" w:rsidP="005473F8">
      <w:pPr>
        <w:numPr>
          <w:ilvl w:val="0"/>
          <w:numId w:val="5"/>
        </w:numPr>
        <w:rPr>
          <w:b/>
          <w:bCs/>
        </w:rPr>
      </w:pPr>
      <w:r w:rsidRPr="005473F8">
        <w:rPr>
          <w:b/>
          <w:bCs/>
        </w:rPr>
        <w:t>Scoring: The act of assigning points to a test or exam. </w:t>
      </w:r>
    </w:p>
    <w:p w14:paraId="3D6B2467" w14:textId="77777777" w:rsidR="005473F8" w:rsidRPr="005473F8" w:rsidRDefault="005473F8" w:rsidP="005473F8">
      <w:pPr>
        <w:rPr>
          <w:b/>
          <w:bCs/>
          <w:sz w:val="40"/>
          <w:szCs w:val="40"/>
        </w:rPr>
      </w:pPr>
      <w:r w:rsidRPr="005473F8">
        <w:rPr>
          <w:b/>
          <w:bCs/>
          <w:sz w:val="40"/>
          <w:szCs w:val="40"/>
        </w:rPr>
        <w:t>In Music </w:t>
      </w:r>
    </w:p>
    <w:p w14:paraId="526061FA" w14:textId="77777777" w:rsidR="005473F8" w:rsidRPr="005473F8" w:rsidRDefault="005473F8" w:rsidP="005473F8">
      <w:pPr>
        <w:numPr>
          <w:ilvl w:val="0"/>
          <w:numId w:val="6"/>
        </w:numPr>
        <w:rPr>
          <w:b/>
          <w:bCs/>
        </w:rPr>
      </w:pPr>
      <w:r w:rsidRPr="005473F8">
        <w:rPr>
          <w:b/>
          <w:bCs/>
        </w:rPr>
        <w:t>A Composition: The written or printed form of a musical composition that shows all the parts for instruments and voices.</w:t>
      </w:r>
    </w:p>
    <w:p w14:paraId="569B9680" w14:textId="77777777" w:rsidR="005473F8" w:rsidRDefault="005473F8" w:rsidP="005473F8">
      <w:pPr>
        <w:numPr>
          <w:ilvl w:val="0"/>
          <w:numId w:val="6"/>
        </w:numPr>
        <w:rPr>
          <w:b/>
          <w:bCs/>
        </w:rPr>
      </w:pPr>
      <w:r w:rsidRPr="005473F8">
        <w:rPr>
          <w:b/>
          <w:bCs/>
        </w:rPr>
        <w:t>Film Music: The incidental music created for a film or play.</w:t>
      </w:r>
    </w:p>
    <w:p w14:paraId="28672B74" w14:textId="5D72897D" w:rsidR="005473F8" w:rsidRPr="005473F8" w:rsidRDefault="009A3734" w:rsidP="005473F8">
      <w:pPr>
        <w:rPr>
          <w:b/>
          <w:bCs/>
          <w:sz w:val="40"/>
          <w:szCs w:val="40"/>
          <w:u w:val="single"/>
        </w:rPr>
      </w:pPr>
      <w:r>
        <w:rPr>
          <w:b/>
          <w:bCs/>
          <w:sz w:val="40"/>
          <w:szCs w:val="40"/>
          <w:u w:val="single"/>
        </w:rPr>
        <w:t xml:space="preserve">4. </w:t>
      </w:r>
      <w:r w:rsidR="005473F8" w:rsidRPr="005473F8">
        <w:rPr>
          <w:b/>
          <w:bCs/>
          <w:sz w:val="40"/>
          <w:szCs w:val="40"/>
          <w:u w:val="single"/>
        </w:rPr>
        <w:t>Description of Log GDP per capita</w:t>
      </w:r>
    </w:p>
    <w:p w14:paraId="3A8AE159" w14:textId="77777777" w:rsidR="005473F8" w:rsidRDefault="005473F8" w:rsidP="005473F8">
      <w:pPr>
        <w:rPr>
          <w:b/>
          <w:bCs/>
        </w:rPr>
      </w:pPr>
    </w:p>
    <w:p w14:paraId="43FAD786" w14:textId="77777777" w:rsidR="005473F8" w:rsidRPr="005473F8" w:rsidRDefault="005473F8" w:rsidP="005473F8">
      <w:pPr>
        <w:rPr>
          <w:b/>
          <w:bCs/>
        </w:rPr>
      </w:pPr>
      <w:r w:rsidRPr="005473F8">
        <w:rPr>
          <w:b/>
          <w:bCs/>
        </w:rPr>
        <w:lastRenderedPageBreak/>
        <w:t xml:space="preserve">"Log of GDP per capita" refers to taking the logarithm of a country's per capita Gross Domestic Product, which is a mathematical transformation used to linearize exponential growth, making it easier to visualize and </w:t>
      </w:r>
      <w:proofErr w:type="spellStart"/>
      <w:r w:rsidRPr="005473F8">
        <w:rPr>
          <w:b/>
          <w:bCs/>
        </w:rPr>
        <w:t>analyze</w:t>
      </w:r>
      <w:proofErr w:type="spellEnd"/>
      <w:r w:rsidRPr="005473F8">
        <w:rPr>
          <w:b/>
          <w:bCs/>
        </w:rPr>
        <w:t xml:space="preserve"> trends over time. This method transforms the natural exponential curve of GDP growth into a straight line, where the slope directly represents the growth rate, allowing for easier comparison of growth rates across different countries and time periods. </w:t>
      </w:r>
    </w:p>
    <w:p w14:paraId="092B12AA" w14:textId="77777777" w:rsidR="005473F8" w:rsidRPr="005473F8" w:rsidRDefault="005473F8" w:rsidP="005473F8">
      <w:pPr>
        <w:rPr>
          <w:b/>
          <w:bCs/>
        </w:rPr>
      </w:pPr>
      <w:r w:rsidRPr="005473F8">
        <w:rPr>
          <w:b/>
          <w:bCs/>
        </w:rPr>
        <w:t>Why Use Log of GDP Per Capita?</w:t>
      </w:r>
    </w:p>
    <w:p w14:paraId="5477B536" w14:textId="77777777" w:rsidR="005473F8" w:rsidRPr="005473F8" w:rsidRDefault="005473F8" w:rsidP="005473F8">
      <w:pPr>
        <w:numPr>
          <w:ilvl w:val="0"/>
          <w:numId w:val="9"/>
        </w:numPr>
        <w:rPr>
          <w:b/>
          <w:bCs/>
        </w:rPr>
      </w:pPr>
      <w:r w:rsidRPr="005473F8">
        <w:rPr>
          <w:b/>
          <w:bCs/>
        </w:rPr>
        <w:t>Visualizing Growth Rates:</w:t>
      </w:r>
    </w:p>
    <w:p w14:paraId="0F6FADF7" w14:textId="77777777" w:rsidR="005473F8" w:rsidRPr="005473F8" w:rsidRDefault="005473F8" w:rsidP="005473F8">
      <w:pPr>
        <w:rPr>
          <w:b/>
          <w:bCs/>
        </w:rPr>
      </w:pPr>
      <w:r w:rsidRPr="005473F8">
        <w:rPr>
          <w:b/>
          <w:bCs/>
        </w:rPr>
        <w:t>A straight line on a semi-log plot indicates a constant growth rate, making it simpler to identify periods of accelerating or decelerating growth. </w:t>
      </w:r>
    </w:p>
    <w:p w14:paraId="4A718BEF" w14:textId="77777777" w:rsidR="005473F8" w:rsidRPr="005473F8" w:rsidRDefault="005473F8" w:rsidP="005473F8">
      <w:pPr>
        <w:numPr>
          <w:ilvl w:val="0"/>
          <w:numId w:val="9"/>
        </w:numPr>
        <w:rPr>
          <w:b/>
          <w:bCs/>
        </w:rPr>
      </w:pPr>
      <w:r w:rsidRPr="005473F8">
        <w:rPr>
          <w:b/>
          <w:bCs/>
        </w:rPr>
        <w:t>Comparing Growth Across Countries:</w:t>
      </w:r>
    </w:p>
    <w:p w14:paraId="01123A4D" w14:textId="77777777" w:rsidR="005473F8" w:rsidRPr="005473F8" w:rsidRDefault="005473F8" w:rsidP="005473F8">
      <w:pPr>
        <w:rPr>
          <w:b/>
          <w:bCs/>
        </w:rPr>
      </w:pPr>
      <w:r w:rsidRPr="005473F8">
        <w:rPr>
          <w:b/>
          <w:bCs/>
        </w:rPr>
        <w:t>By taking the logarithm, you can directly compare the percentage changes in GDP per capita, as opposed to the absolute changes, which can be misleading due to large differences in base values. </w:t>
      </w:r>
    </w:p>
    <w:p w14:paraId="335353B8" w14:textId="77777777" w:rsidR="005473F8" w:rsidRPr="005473F8" w:rsidRDefault="005473F8" w:rsidP="005473F8">
      <w:pPr>
        <w:numPr>
          <w:ilvl w:val="0"/>
          <w:numId w:val="9"/>
        </w:numPr>
        <w:rPr>
          <w:b/>
          <w:bCs/>
        </w:rPr>
      </w:pPr>
      <w:r w:rsidRPr="005473F8">
        <w:rPr>
          <w:b/>
          <w:bCs/>
        </w:rPr>
        <w:t>Averaging Growth:</w:t>
      </w:r>
    </w:p>
    <w:p w14:paraId="1EBF9915" w14:textId="77777777" w:rsidR="005473F8" w:rsidRPr="005473F8" w:rsidRDefault="005473F8" w:rsidP="005473F8">
      <w:pPr>
        <w:rPr>
          <w:b/>
          <w:bCs/>
        </w:rPr>
      </w:pPr>
      <w:r w:rsidRPr="005473F8">
        <w:rPr>
          <w:b/>
          <w:bCs/>
        </w:rPr>
        <w:t>For a series of years, the log of GDP per capita allows for the calculation of the average annual growth rate, as the difference between the logs of two periods is related to the growth rate between them. </w:t>
      </w:r>
    </w:p>
    <w:p w14:paraId="37607470" w14:textId="77777777" w:rsidR="005473F8" w:rsidRPr="005473F8" w:rsidRDefault="005473F8" w:rsidP="005473F8">
      <w:pPr>
        <w:rPr>
          <w:b/>
          <w:bCs/>
        </w:rPr>
      </w:pPr>
      <w:r w:rsidRPr="005473F8">
        <w:rPr>
          <w:b/>
          <w:bCs/>
        </w:rPr>
        <w:t>How It Works</w:t>
      </w:r>
    </w:p>
    <w:p w14:paraId="0A5FB88E" w14:textId="77777777" w:rsidR="005473F8" w:rsidRPr="005473F8" w:rsidRDefault="005473F8" w:rsidP="005473F8">
      <w:pPr>
        <w:numPr>
          <w:ilvl w:val="0"/>
          <w:numId w:val="10"/>
        </w:numPr>
        <w:rPr>
          <w:b/>
          <w:bCs/>
        </w:rPr>
      </w:pPr>
      <w:r w:rsidRPr="005473F8">
        <w:rPr>
          <w:b/>
          <w:bCs/>
        </w:rPr>
        <w:t>The Calculation:</w:t>
      </w:r>
    </w:p>
    <w:p w14:paraId="1537E2E0" w14:textId="77777777" w:rsidR="005473F8" w:rsidRPr="005473F8" w:rsidRDefault="005473F8" w:rsidP="005473F8">
      <w:pPr>
        <w:rPr>
          <w:b/>
          <w:bCs/>
        </w:rPr>
      </w:pPr>
      <w:r w:rsidRPr="005473F8">
        <w:rPr>
          <w:b/>
          <w:bCs/>
        </w:rPr>
        <w:t>The log of per capita GDP is simply the result of applying a logarithm (usually the natural logarithm, base e) to the per capita GDP value. </w:t>
      </w:r>
    </w:p>
    <w:p w14:paraId="1C076333" w14:textId="77777777" w:rsidR="005473F8" w:rsidRPr="005473F8" w:rsidRDefault="005473F8" w:rsidP="005473F8">
      <w:pPr>
        <w:numPr>
          <w:ilvl w:val="0"/>
          <w:numId w:val="10"/>
        </w:numPr>
        <w:rPr>
          <w:b/>
          <w:bCs/>
        </w:rPr>
      </w:pPr>
      <w:r w:rsidRPr="005473F8">
        <w:rPr>
          <w:b/>
          <w:bCs/>
        </w:rPr>
        <w:t>The Interpretation:</w:t>
      </w:r>
    </w:p>
    <w:p w14:paraId="62755B5D" w14:textId="77777777" w:rsidR="005473F8" w:rsidRPr="005473F8" w:rsidRDefault="005473F8" w:rsidP="005473F8">
      <w:pPr>
        <w:rPr>
          <w:b/>
          <w:bCs/>
        </w:rPr>
      </w:pPr>
      <w:r w:rsidRPr="005473F8">
        <w:rPr>
          <w:b/>
          <w:bCs/>
        </w:rPr>
        <w:t>In a graph with time on the x-axis and the logarithm of GDP per capita on the y-axis:</w:t>
      </w:r>
    </w:p>
    <w:p w14:paraId="4B3EF5B2" w14:textId="77777777" w:rsidR="005473F8" w:rsidRPr="005473F8" w:rsidRDefault="005473F8" w:rsidP="005473F8">
      <w:pPr>
        <w:numPr>
          <w:ilvl w:val="1"/>
          <w:numId w:val="11"/>
        </w:numPr>
        <w:rPr>
          <w:b/>
          <w:bCs/>
        </w:rPr>
      </w:pPr>
      <w:r w:rsidRPr="005473F8">
        <w:rPr>
          <w:b/>
          <w:bCs/>
        </w:rPr>
        <w:t>A constant slope indicates a constant percentage growth rate. </w:t>
      </w:r>
    </w:p>
    <w:p w14:paraId="4964919E" w14:textId="77777777" w:rsidR="005473F8" w:rsidRPr="005473F8" w:rsidRDefault="005473F8" w:rsidP="005473F8">
      <w:pPr>
        <w:numPr>
          <w:ilvl w:val="1"/>
          <w:numId w:val="12"/>
        </w:numPr>
        <w:rPr>
          <w:b/>
          <w:bCs/>
        </w:rPr>
      </w:pPr>
      <w:r w:rsidRPr="005473F8">
        <w:rPr>
          <w:b/>
          <w:bCs/>
        </w:rPr>
        <w:t>A steeper slope indicates a faster growth rate. </w:t>
      </w:r>
    </w:p>
    <w:p w14:paraId="32334014" w14:textId="77777777" w:rsidR="005473F8" w:rsidRPr="005473F8" w:rsidRDefault="005473F8" w:rsidP="005473F8">
      <w:pPr>
        <w:numPr>
          <w:ilvl w:val="1"/>
          <w:numId w:val="13"/>
        </w:numPr>
        <w:rPr>
          <w:b/>
          <w:bCs/>
        </w:rPr>
      </w:pPr>
      <w:r w:rsidRPr="005473F8">
        <w:rPr>
          <w:b/>
          <w:bCs/>
        </w:rPr>
        <w:t>A negative slope indicates a negative growth rate (a decline in per capita GDP). </w:t>
      </w:r>
    </w:p>
    <w:p w14:paraId="732E0565" w14:textId="77777777" w:rsidR="005473F8" w:rsidRPr="005473F8" w:rsidRDefault="005473F8" w:rsidP="005473F8">
      <w:pPr>
        <w:rPr>
          <w:b/>
          <w:bCs/>
        </w:rPr>
      </w:pPr>
      <w:r w:rsidRPr="005473F8">
        <w:rPr>
          <w:b/>
          <w:bCs/>
        </w:rPr>
        <w:t>Where to Find the Data</w:t>
      </w:r>
    </w:p>
    <w:p w14:paraId="4791F47E" w14:textId="77777777" w:rsidR="005473F8" w:rsidRPr="005473F8" w:rsidRDefault="005473F8" w:rsidP="005473F8">
      <w:pPr>
        <w:numPr>
          <w:ilvl w:val="0"/>
          <w:numId w:val="14"/>
        </w:numPr>
        <w:rPr>
          <w:b/>
          <w:bCs/>
        </w:rPr>
      </w:pPr>
      <w:hyperlink r:id="rId8" w:history="1">
        <w:r w:rsidRPr="005473F8">
          <w:rPr>
            <w:rStyle w:val="Hyperlink"/>
            <w:b/>
            <w:bCs/>
          </w:rPr>
          <w:t>World Bank Open Data</w:t>
        </w:r>
      </w:hyperlink>
      <w:r w:rsidRPr="005473F8">
        <w:rPr>
          <w:b/>
          <w:bCs/>
        </w:rPr>
        <w:t>:</w:t>
      </w:r>
    </w:p>
    <w:p w14:paraId="455D68E7" w14:textId="77777777" w:rsidR="005473F8" w:rsidRPr="005473F8" w:rsidRDefault="005473F8" w:rsidP="005473F8">
      <w:pPr>
        <w:rPr>
          <w:b/>
          <w:bCs/>
        </w:rPr>
      </w:pPr>
      <w:r w:rsidRPr="005473F8">
        <w:rPr>
          <w:b/>
          <w:bCs/>
        </w:rPr>
        <w:t>Provides historical data on GDP per capita and offers the ability to view data on a logarithmic scale. </w:t>
      </w:r>
    </w:p>
    <w:p w14:paraId="2B8E4BAC" w14:textId="77777777" w:rsidR="005473F8" w:rsidRPr="005473F8" w:rsidRDefault="005473F8" w:rsidP="005473F8">
      <w:pPr>
        <w:numPr>
          <w:ilvl w:val="0"/>
          <w:numId w:val="14"/>
        </w:numPr>
        <w:rPr>
          <w:b/>
          <w:bCs/>
        </w:rPr>
      </w:pPr>
      <w:hyperlink r:id="rId9" w:history="1">
        <w:r w:rsidRPr="005473F8">
          <w:rPr>
            <w:rStyle w:val="Hyperlink"/>
            <w:b/>
            <w:bCs/>
          </w:rPr>
          <w:t>Our World in Data</w:t>
        </w:r>
      </w:hyperlink>
      <w:r w:rsidRPr="005473F8">
        <w:rPr>
          <w:b/>
          <w:bCs/>
        </w:rPr>
        <w:t>:</w:t>
      </w:r>
    </w:p>
    <w:p w14:paraId="0CF9D297" w14:textId="77777777" w:rsidR="005473F8" w:rsidRPr="005473F8" w:rsidRDefault="005473F8" w:rsidP="005473F8">
      <w:pPr>
        <w:rPr>
          <w:b/>
          <w:bCs/>
        </w:rPr>
      </w:pPr>
      <w:r w:rsidRPr="005473F8">
        <w:rPr>
          <w:b/>
          <w:bCs/>
        </w:rPr>
        <w:t>Also provides historical data and visualizations, allowing for the charting of logged GDP per capita. </w:t>
      </w:r>
    </w:p>
    <w:p w14:paraId="67109ACF" w14:textId="77777777" w:rsidR="005473F8" w:rsidRPr="005473F8" w:rsidRDefault="005473F8" w:rsidP="005473F8">
      <w:pPr>
        <w:numPr>
          <w:ilvl w:val="0"/>
          <w:numId w:val="14"/>
        </w:numPr>
        <w:rPr>
          <w:b/>
          <w:bCs/>
        </w:rPr>
      </w:pPr>
      <w:hyperlink r:id="rId10" w:history="1">
        <w:r w:rsidRPr="005473F8">
          <w:rPr>
            <w:rStyle w:val="Hyperlink"/>
            <w:b/>
            <w:bCs/>
          </w:rPr>
          <w:t>FRED (Federal Reserve Bank of St. Louis)</w:t>
        </w:r>
      </w:hyperlink>
      <w:r w:rsidRPr="005473F8">
        <w:rPr>
          <w:b/>
          <w:bCs/>
        </w:rPr>
        <w:t>:</w:t>
      </w:r>
    </w:p>
    <w:p w14:paraId="030FDAA2" w14:textId="77777777" w:rsidR="005473F8" w:rsidRDefault="005473F8" w:rsidP="005473F8">
      <w:pPr>
        <w:rPr>
          <w:b/>
          <w:bCs/>
        </w:rPr>
      </w:pPr>
      <w:r w:rsidRPr="005473F8">
        <w:rPr>
          <w:b/>
          <w:bCs/>
        </w:rPr>
        <w:t>Offers tools to view various economic indicators, including GDP per capita, in both nominal and constant dollar terms, which can be plotted logarithmically. </w:t>
      </w:r>
    </w:p>
    <w:p w14:paraId="2E02204C" w14:textId="1F375D76" w:rsidR="005473F8" w:rsidRDefault="009A3734" w:rsidP="005473F8">
      <w:pPr>
        <w:rPr>
          <w:b/>
          <w:bCs/>
          <w:sz w:val="40"/>
          <w:szCs w:val="40"/>
        </w:rPr>
      </w:pPr>
      <w:r>
        <w:rPr>
          <w:b/>
          <w:bCs/>
          <w:sz w:val="40"/>
          <w:szCs w:val="40"/>
          <w:u w:val="single"/>
        </w:rPr>
        <w:lastRenderedPageBreak/>
        <w:t xml:space="preserve">5. </w:t>
      </w:r>
      <w:r w:rsidR="005473F8" w:rsidRPr="005473F8">
        <w:rPr>
          <w:b/>
          <w:bCs/>
          <w:sz w:val="40"/>
          <w:szCs w:val="40"/>
          <w:u w:val="single"/>
        </w:rPr>
        <w:t>Description of SOCIAL SUPPORT</w:t>
      </w:r>
    </w:p>
    <w:p w14:paraId="7F89A9A8" w14:textId="77777777" w:rsidR="005473F8" w:rsidRDefault="005473F8" w:rsidP="005473F8">
      <w:pPr>
        <w:rPr>
          <w:b/>
          <w:bCs/>
          <w:sz w:val="40"/>
          <w:szCs w:val="40"/>
        </w:rPr>
      </w:pPr>
    </w:p>
    <w:p w14:paraId="64AB859F" w14:textId="77777777" w:rsidR="00127F1A" w:rsidRPr="00127F1A" w:rsidRDefault="00127F1A" w:rsidP="00127F1A">
      <w:pPr>
        <w:rPr>
          <w:b/>
          <w:bCs/>
        </w:rPr>
      </w:pPr>
      <w:r w:rsidRPr="00127F1A">
        <w:rPr>
          <w:b/>
          <w:bCs/>
        </w:rPr>
        <w:t>Social support is a network of family, friends, and community members who provide resources, help, and comfort to an individual in times of need. This support can be emotional (e.g., validation, affection), informational (e.g., advice), practical (e.g., help with tasks), or instrumental (e.g., financial assistance). Having strong social support is crucial for overall health and well-being, acting as a vital resource for mental and physical health and helping to reduce stress. </w:t>
      </w:r>
    </w:p>
    <w:p w14:paraId="23321229" w14:textId="77777777" w:rsidR="00127F1A" w:rsidRPr="00127F1A" w:rsidRDefault="00127F1A" w:rsidP="00127F1A">
      <w:pPr>
        <w:rPr>
          <w:b/>
          <w:bCs/>
          <w:sz w:val="40"/>
          <w:szCs w:val="40"/>
        </w:rPr>
      </w:pPr>
      <w:r w:rsidRPr="00127F1A">
        <w:rPr>
          <w:b/>
          <w:bCs/>
          <w:sz w:val="40"/>
          <w:szCs w:val="40"/>
        </w:rPr>
        <w:t>Types of Social Support</w:t>
      </w:r>
    </w:p>
    <w:p w14:paraId="52EF69DD" w14:textId="77777777" w:rsidR="00127F1A" w:rsidRPr="00127F1A" w:rsidRDefault="00127F1A" w:rsidP="00127F1A">
      <w:pPr>
        <w:numPr>
          <w:ilvl w:val="0"/>
          <w:numId w:val="16"/>
        </w:numPr>
        <w:rPr>
          <w:b/>
          <w:bCs/>
          <w:sz w:val="40"/>
          <w:szCs w:val="40"/>
        </w:rPr>
      </w:pPr>
      <w:hyperlink r:id="rId11" w:history="1">
        <w:r w:rsidRPr="00127F1A">
          <w:rPr>
            <w:rStyle w:val="Hyperlink"/>
            <w:b/>
            <w:bCs/>
            <w:sz w:val="40"/>
            <w:szCs w:val="40"/>
          </w:rPr>
          <w:t>Emotional Support</w:t>
        </w:r>
      </w:hyperlink>
      <w:r w:rsidRPr="00127F1A">
        <w:rPr>
          <w:b/>
          <w:bCs/>
          <w:sz w:val="40"/>
          <w:szCs w:val="40"/>
        </w:rPr>
        <w:t>:</w:t>
      </w:r>
    </w:p>
    <w:p w14:paraId="45BD1B40" w14:textId="77777777" w:rsidR="00127F1A" w:rsidRPr="00127F1A" w:rsidRDefault="00127F1A" w:rsidP="00127F1A">
      <w:pPr>
        <w:rPr>
          <w:b/>
          <w:bCs/>
        </w:rPr>
      </w:pPr>
      <w:r w:rsidRPr="00127F1A">
        <w:rPr>
          <w:b/>
          <w:bCs/>
        </w:rPr>
        <w:t>This includes feelings of empathy, love, trust, and belonging. Examples include a friend listening to your problems and making you feel understood and valued. </w:t>
      </w:r>
    </w:p>
    <w:p w14:paraId="02CB4989" w14:textId="77777777" w:rsidR="00127F1A" w:rsidRPr="00127F1A" w:rsidRDefault="00127F1A" w:rsidP="00127F1A">
      <w:pPr>
        <w:numPr>
          <w:ilvl w:val="0"/>
          <w:numId w:val="16"/>
        </w:numPr>
        <w:rPr>
          <w:b/>
          <w:bCs/>
          <w:sz w:val="40"/>
          <w:szCs w:val="40"/>
        </w:rPr>
      </w:pPr>
      <w:hyperlink r:id="rId12" w:history="1">
        <w:r w:rsidRPr="00127F1A">
          <w:rPr>
            <w:rStyle w:val="Hyperlink"/>
            <w:b/>
            <w:bCs/>
            <w:sz w:val="40"/>
            <w:szCs w:val="40"/>
          </w:rPr>
          <w:t>Informational Support</w:t>
        </w:r>
      </w:hyperlink>
      <w:r w:rsidRPr="00127F1A">
        <w:rPr>
          <w:b/>
          <w:bCs/>
          <w:sz w:val="40"/>
          <w:szCs w:val="40"/>
        </w:rPr>
        <w:t>:</w:t>
      </w:r>
    </w:p>
    <w:p w14:paraId="4BD0B3BB" w14:textId="77777777" w:rsidR="00127F1A" w:rsidRPr="00127F1A" w:rsidRDefault="00127F1A" w:rsidP="00127F1A">
      <w:pPr>
        <w:rPr>
          <w:b/>
          <w:bCs/>
        </w:rPr>
      </w:pPr>
      <w:r w:rsidRPr="00127F1A">
        <w:rPr>
          <w:b/>
          <w:bCs/>
        </w:rPr>
        <w:t>This involves receiving guidance, advice, and information to help navigate a situation or make decisions. For instance, a colleague might offer advice on a project at work. </w:t>
      </w:r>
    </w:p>
    <w:p w14:paraId="208BF829" w14:textId="77777777" w:rsidR="00127F1A" w:rsidRPr="00127F1A" w:rsidRDefault="00127F1A" w:rsidP="00127F1A">
      <w:pPr>
        <w:numPr>
          <w:ilvl w:val="0"/>
          <w:numId w:val="16"/>
        </w:numPr>
        <w:rPr>
          <w:b/>
          <w:bCs/>
          <w:sz w:val="40"/>
          <w:szCs w:val="40"/>
        </w:rPr>
      </w:pPr>
      <w:hyperlink r:id="rId13" w:history="1">
        <w:r w:rsidRPr="00127F1A">
          <w:rPr>
            <w:rStyle w:val="Hyperlink"/>
            <w:b/>
            <w:bCs/>
            <w:sz w:val="40"/>
            <w:szCs w:val="40"/>
          </w:rPr>
          <w:t>Instrumental Support</w:t>
        </w:r>
      </w:hyperlink>
      <w:r w:rsidRPr="00127F1A">
        <w:rPr>
          <w:b/>
          <w:bCs/>
          <w:sz w:val="40"/>
          <w:szCs w:val="40"/>
        </w:rPr>
        <w:t>:</w:t>
      </w:r>
    </w:p>
    <w:p w14:paraId="34BC049A" w14:textId="77777777" w:rsidR="00127F1A" w:rsidRPr="00127F1A" w:rsidRDefault="00127F1A" w:rsidP="00127F1A">
      <w:pPr>
        <w:rPr>
          <w:b/>
          <w:bCs/>
        </w:rPr>
      </w:pPr>
      <w:r w:rsidRPr="00127F1A">
        <w:rPr>
          <w:b/>
          <w:bCs/>
        </w:rPr>
        <w:t>This is tangible help or assistance with tasks. Examples include a friend bringing you a meal when you're sick or helping with a physical need. </w:t>
      </w:r>
    </w:p>
    <w:p w14:paraId="2C095B44" w14:textId="77777777" w:rsidR="00127F1A" w:rsidRPr="00127F1A" w:rsidRDefault="00127F1A" w:rsidP="00127F1A">
      <w:pPr>
        <w:numPr>
          <w:ilvl w:val="0"/>
          <w:numId w:val="16"/>
        </w:numPr>
        <w:rPr>
          <w:b/>
          <w:bCs/>
          <w:sz w:val="40"/>
          <w:szCs w:val="40"/>
        </w:rPr>
      </w:pPr>
      <w:hyperlink r:id="rId14" w:history="1">
        <w:r w:rsidRPr="00127F1A">
          <w:rPr>
            <w:rStyle w:val="Hyperlink"/>
            <w:b/>
            <w:bCs/>
            <w:sz w:val="40"/>
            <w:szCs w:val="40"/>
          </w:rPr>
          <w:t>Esteem Support</w:t>
        </w:r>
      </w:hyperlink>
      <w:r w:rsidRPr="00127F1A">
        <w:rPr>
          <w:b/>
          <w:bCs/>
          <w:sz w:val="40"/>
          <w:szCs w:val="40"/>
        </w:rPr>
        <w:t>:</w:t>
      </w:r>
    </w:p>
    <w:p w14:paraId="7DFF18F0" w14:textId="77777777" w:rsidR="00127F1A" w:rsidRPr="00127F1A" w:rsidRDefault="00127F1A" w:rsidP="00127F1A">
      <w:pPr>
        <w:rPr>
          <w:b/>
          <w:bCs/>
        </w:rPr>
      </w:pPr>
      <w:r w:rsidRPr="00127F1A">
        <w:rPr>
          <w:b/>
          <w:bCs/>
        </w:rPr>
        <w:t>This involves receiving positive validation and confirmation of one's abilities or worth. It's about feeling valued and acknowledged by others. </w:t>
      </w:r>
    </w:p>
    <w:p w14:paraId="3E6CBC34" w14:textId="77777777" w:rsidR="00127F1A" w:rsidRPr="00127F1A" w:rsidRDefault="00127F1A" w:rsidP="00127F1A">
      <w:pPr>
        <w:numPr>
          <w:ilvl w:val="0"/>
          <w:numId w:val="16"/>
        </w:numPr>
        <w:rPr>
          <w:b/>
          <w:bCs/>
          <w:sz w:val="40"/>
          <w:szCs w:val="40"/>
        </w:rPr>
      </w:pPr>
      <w:r w:rsidRPr="00127F1A">
        <w:rPr>
          <w:b/>
          <w:bCs/>
          <w:sz w:val="40"/>
          <w:szCs w:val="40"/>
        </w:rPr>
        <w:t>Companionship:</w:t>
      </w:r>
    </w:p>
    <w:p w14:paraId="6C7CEB08" w14:textId="77777777" w:rsidR="00127F1A" w:rsidRPr="00127F1A" w:rsidRDefault="00127F1A" w:rsidP="00127F1A">
      <w:pPr>
        <w:rPr>
          <w:b/>
          <w:bCs/>
        </w:rPr>
      </w:pPr>
      <w:r w:rsidRPr="00127F1A">
        <w:rPr>
          <w:b/>
          <w:bCs/>
        </w:rPr>
        <w:t>This is the feeling of belonging to a community or social group and having people to share experiences with. </w:t>
      </w:r>
    </w:p>
    <w:p w14:paraId="0F519170" w14:textId="77777777" w:rsidR="00127F1A" w:rsidRPr="00127F1A" w:rsidRDefault="00127F1A" w:rsidP="00127F1A">
      <w:pPr>
        <w:rPr>
          <w:b/>
          <w:bCs/>
          <w:sz w:val="40"/>
          <w:szCs w:val="40"/>
        </w:rPr>
      </w:pPr>
      <w:r w:rsidRPr="00127F1A">
        <w:rPr>
          <w:b/>
          <w:bCs/>
          <w:sz w:val="40"/>
          <w:szCs w:val="40"/>
        </w:rPr>
        <w:t>Importance of Social Support</w:t>
      </w:r>
    </w:p>
    <w:p w14:paraId="47452F28" w14:textId="77777777" w:rsidR="00127F1A" w:rsidRPr="00127F1A" w:rsidRDefault="00127F1A" w:rsidP="00127F1A">
      <w:pPr>
        <w:numPr>
          <w:ilvl w:val="0"/>
          <w:numId w:val="17"/>
        </w:numPr>
        <w:rPr>
          <w:b/>
          <w:bCs/>
          <w:sz w:val="40"/>
          <w:szCs w:val="40"/>
        </w:rPr>
      </w:pPr>
      <w:hyperlink r:id="rId15" w:history="1">
        <w:r w:rsidRPr="00127F1A">
          <w:rPr>
            <w:rStyle w:val="Hyperlink"/>
            <w:b/>
            <w:bCs/>
            <w:sz w:val="40"/>
            <w:szCs w:val="40"/>
          </w:rPr>
          <w:t>Mental Health</w:t>
        </w:r>
      </w:hyperlink>
      <w:r w:rsidRPr="00127F1A">
        <w:rPr>
          <w:b/>
          <w:bCs/>
          <w:sz w:val="40"/>
          <w:szCs w:val="40"/>
        </w:rPr>
        <w:t>:</w:t>
      </w:r>
    </w:p>
    <w:p w14:paraId="442EF795" w14:textId="77777777" w:rsidR="00127F1A" w:rsidRPr="00127F1A" w:rsidRDefault="00127F1A" w:rsidP="00127F1A">
      <w:pPr>
        <w:rPr>
          <w:b/>
          <w:bCs/>
        </w:rPr>
      </w:pPr>
      <w:r w:rsidRPr="00127F1A">
        <w:rPr>
          <w:b/>
          <w:bCs/>
        </w:rPr>
        <w:t>Social support is a vital resource for mental health, helping to promote well-being and reduce loneliness. </w:t>
      </w:r>
    </w:p>
    <w:p w14:paraId="58DCF81A" w14:textId="77777777" w:rsidR="00127F1A" w:rsidRPr="00127F1A" w:rsidRDefault="00127F1A" w:rsidP="00127F1A">
      <w:pPr>
        <w:numPr>
          <w:ilvl w:val="0"/>
          <w:numId w:val="17"/>
        </w:numPr>
        <w:rPr>
          <w:b/>
          <w:bCs/>
          <w:sz w:val="40"/>
          <w:szCs w:val="40"/>
        </w:rPr>
      </w:pPr>
      <w:hyperlink r:id="rId16" w:history="1">
        <w:r w:rsidRPr="00127F1A">
          <w:rPr>
            <w:rStyle w:val="Hyperlink"/>
            <w:b/>
            <w:bCs/>
            <w:sz w:val="40"/>
            <w:szCs w:val="40"/>
          </w:rPr>
          <w:t>Physical Health</w:t>
        </w:r>
      </w:hyperlink>
      <w:r w:rsidRPr="00127F1A">
        <w:rPr>
          <w:b/>
          <w:bCs/>
          <w:sz w:val="40"/>
          <w:szCs w:val="40"/>
        </w:rPr>
        <w:t>:</w:t>
      </w:r>
    </w:p>
    <w:p w14:paraId="3026E9A5" w14:textId="77777777" w:rsidR="00127F1A" w:rsidRPr="00127F1A" w:rsidRDefault="00127F1A" w:rsidP="00127F1A">
      <w:pPr>
        <w:rPr>
          <w:b/>
          <w:bCs/>
        </w:rPr>
      </w:pPr>
      <w:r w:rsidRPr="00127F1A">
        <w:rPr>
          <w:b/>
          <w:bCs/>
        </w:rPr>
        <w:lastRenderedPageBreak/>
        <w:t>It is linked to better physical health outcomes, including a stronger immune system, and is associated with a lower risk of various conditions, such as high blood pressure and heart disease. </w:t>
      </w:r>
    </w:p>
    <w:p w14:paraId="5FDE1D81" w14:textId="77777777" w:rsidR="00127F1A" w:rsidRPr="00127F1A" w:rsidRDefault="00127F1A" w:rsidP="00127F1A">
      <w:pPr>
        <w:numPr>
          <w:ilvl w:val="0"/>
          <w:numId w:val="17"/>
        </w:numPr>
        <w:rPr>
          <w:b/>
          <w:bCs/>
          <w:sz w:val="40"/>
          <w:szCs w:val="40"/>
        </w:rPr>
      </w:pPr>
      <w:r w:rsidRPr="00127F1A">
        <w:rPr>
          <w:b/>
          <w:bCs/>
          <w:sz w:val="40"/>
          <w:szCs w:val="40"/>
        </w:rPr>
        <w:t>Stress Reduction:</w:t>
      </w:r>
    </w:p>
    <w:p w14:paraId="671ED167" w14:textId="77777777" w:rsidR="00127F1A" w:rsidRPr="00127F1A" w:rsidRDefault="00127F1A" w:rsidP="00127F1A">
      <w:pPr>
        <w:rPr>
          <w:b/>
          <w:bCs/>
        </w:rPr>
      </w:pPr>
      <w:r w:rsidRPr="00127F1A">
        <w:rPr>
          <w:b/>
          <w:bCs/>
        </w:rPr>
        <w:t>Social connections can help individuals cope with stress by providing resources and a sense of connection. </w:t>
      </w:r>
    </w:p>
    <w:p w14:paraId="245439B5" w14:textId="77777777" w:rsidR="00127F1A" w:rsidRPr="00127F1A" w:rsidRDefault="00127F1A" w:rsidP="00127F1A">
      <w:pPr>
        <w:numPr>
          <w:ilvl w:val="0"/>
          <w:numId w:val="17"/>
        </w:numPr>
        <w:rPr>
          <w:b/>
          <w:bCs/>
          <w:sz w:val="40"/>
          <w:szCs w:val="40"/>
        </w:rPr>
      </w:pPr>
      <w:r w:rsidRPr="00127F1A">
        <w:rPr>
          <w:b/>
          <w:bCs/>
          <w:sz w:val="40"/>
          <w:szCs w:val="40"/>
        </w:rPr>
        <w:t>Resilience:</w:t>
      </w:r>
    </w:p>
    <w:p w14:paraId="4E368DB3" w14:textId="77777777" w:rsidR="00127F1A" w:rsidRDefault="00127F1A" w:rsidP="00127F1A">
      <w:pPr>
        <w:rPr>
          <w:b/>
          <w:bCs/>
        </w:rPr>
      </w:pPr>
      <w:r w:rsidRPr="00127F1A">
        <w:rPr>
          <w:b/>
          <w:bCs/>
        </w:rPr>
        <w:t>Support systems can help individuals build confidence and resilience to move through difficult times. </w:t>
      </w:r>
    </w:p>
    <w:p w14:paraId="6ECB2BE5" w14:textId="13222D90" w:rsidR="00127F1A" w:rsidRDefault="009A3734" w:rsidP="00127F1A">
      <w:pPr>
        <w:rPr>
          <w:b/>
          <w:bCs/>
          <w:sz w:val="40"/>
          <w:szCs w:val="40"/>
          <w:u w:val="single"/>
        </w:rPr>
      </w:pPr>
      <w:r>
        <w:rPr>
          <w:b/>
          <w:bCs/>
          <w:sz w:val="40"/>
          <w:szCs w:val="40"/>
          <w:u w:val="single"/>
        </w:rPr>
        <w:t xml:space="preserve">6. </w:t>
      </w:r>
      <w:r w:rsidR="00127F1A" w:rsidRPr="00127F1A">
        <w:rPr>
          <w:b/>
          <w:bCs/>
          <w:sz w:val="40"/>
          <w:szCs w:val="40"/>
          <w:u w:val="single"/>
        </w:rPr>
        <w:t xml:space="preserve">Description of Healthy </w:t>
      </w:r>
      <w:r w:rsidR="00127F1A">
        <w:rPr>
          <w:b/>
          <w:bCs/>
          <w:sz w:val="40"/>
          <w:szCs w:val="40"/>
          <w:u w:val="single"/>
        </w:rPr>
        <w:t>Life Expectancy</w:t>
      </w:r>
    </w:p>
    <w:p w14:paraId="451C5408" w14:textId="77777777" w:rsidR="00127F1A" w:rsidRPr="00127F1A" w:rsidRDefault="00127F1A" w:rsidP="00127F1A">
      <w:pPr>
        <w:rPr>
          <w:b/>
          <w:bCs/>
        </w:rPr>
      </w:pPr>
      <w:r w:rsidRPr="00127F1A">
        <w:rPr>
          <w:b/>
          <w:bCs/>
        </w:rPr>
        <w:t>Healthy life expectancy is the average number of years a person can expect to live in full health, without significant disease or disability. It's a single measure that combines both mortality (death) and non-fatal outcomes (illness and injury) to provide a comprehensive picture of population health. This indicator helps policymakers and the public understand how many years of life are spent in good health, allowing for better comparison of health across different countries or over time.  </w:t>
      </w:r>
    </w:p>
    <w:p w14:paraId="6AD08D5F" w14:textId="77777777" w:rsidR="00127F1A" w:rsidRPr="00127F1A" w:rsidRDefault="00127F1A" w:rsidP="00127F1A">
      <w:pPr>
        <w:rPr>
          <w:b/>
          <w:bCs/>
        </w:rPr>
      </w:pPr>
      <w:r w:rsidRPr="00127F1A">
        <w:rPr>
          <w:b/>
          <w:bCs/>
        </w:rPr>
        <w:t>Key Aspects</w:t>
      </w:r>
    </w:p>
    <w:p w14:paraId="5DCC66E0" w14:textId="77777777" w:rsidR="00127F1A" w:rsidRPr="00127F1A" w:rsidRDefault="00127F1A" w:rsidP="00127F1A">
      <w:pPr>
        <w:numPr>
          <w:ilvl w:val="0"/>
          <w:numId w:val="18"/>
        </w:numPr>
        <w:rPr>
          <w:b/>
          <w:bCs/>
        </w:rPr>
      </w:pPr>
      <w:r w:rsidRPr="00127F1A">
        <w:rPr>
          <w:b/>
          <w:bCs/>
        </w:rPr>
        <w:t>Combines Health and Longevity:</w:t>
      </w:r>
    </w:p>
    <w:p w14:paraId="059398D6" w14:textId="77777777" w:rsidR="00127F1A" w:rsidRPr="00127F1A" w:rsidRDefault="00127F1A" w:rsidP="00127F1A">
      <w:pPr>
        <w:rPr>
          <w:b/>
          <w:bCs/>
        </w:rPr>
      </w:pPr>
      <w:r w:rsidRPr="00127F1A">
        <w:rPr>
          <w:b/>
          <w:bCs/>
        </w:rPr>
        <w:t>Unlike regular life expectancy, which only counts years lived, healthy life expectancy subtracts the years lived with disease, injury, or disability. </w:t>
      </w:r>
    </w:p>
    <w:p w14:paraId="0A5B0E15" w14:textId="77777777" w:rsidR="00127F1A" w:rsidRPr="00127F1A" w:rsidRDefault="00127F1A" w:rsidP="00127F1A">
      <w:pPr>
        <w:numPr>
          <w:ilvl w:val="0"/>
          <w:numId w:val="18"/>
        </w:numPr>
        <w:rPr>
          <w:b/>
          <w:bCs/>
        </w:rPr>
      </w:pPr>
      <w:r w:rsidRPr="00127F1A">
        <w:rPr>
          <w:b/>
          <w:bCs/>
        </w:rPr>
        <w:t>Measures Full Health:</w:t>
      </w:r>
    </w:p>
    <w:p w14:paraId="6237E1EA" w14:textId="77777777" w:rsidR="00127F1A" w:rsidRPr="00127F1A" w:rsidRDefault="00127F1A" w:rsidP="00127F1A">
      <w:pPr>
        <w:rPr>
          <w:b/>
          <w:bCs/>
        </w:rPr>
      </w:pPr>
      <w:r w:rsidRPr="00127F1A">
        <w:rPr>
          <w:b/>
          <w:bCs/>
        </w:rPr>
        <w:t>"Full health" is defined as a state of being without any limitation in functioning or any disability. </w:t>
      </w:r>
    </w:p>
    <w:p w14:paraId="14E2C73F" w14:textId="77777777" w:rsidR="00127F1A" w:rsidRPr="00127F1A" w:rsidRDefault="00127F1A" w:rsidP="00127F1A">
      <w:pPr>
        <w:numPr>
          <w:ilvl w:val="0"/>
          <w:numId w:val="18"/>
        </w:numPr>
        <w:rPr>
          <w:b/>
          <w:bCs/>
        </w:rPr>
      </w:pPr>
      <w:r w:rsidRPr="00127F1A">
        <w:rPr>
          <w:b/>
          <w:bCs/>
        </w:rPr>
        <w:t>Informs Policy:</w:t>
      </w:r>
    </w:p>
    <w:p w14:paraId="5B026B51" w14:textId="77777777" w:rsidR="00127F1A" w:rsidRPr="00127F1A" w:rsidRDefault="00127F1A" w:rsidP="00127F1A">
      <w:pPr>
        <w:rPr>
          <w:b/>
          <w:bCs/>
        </w:rPr>
      </w:pPr>
      <w:r w:rsidRPr="00127F1A">
        <w:rPr>
          <w:b/>
          <w:bCs/>
        </w:rPr>
        <w:t>By showing the relationship between mortality and morbidity (illness), this measure helps governments and health organizations design policies to improve public health. </w:t>
      </w:r>
    </w:p>
    <w:p w14:paraId="06DBDB72" w14:textId="77777777" w:rsidR="00127F1A" w:rsidRPr="00127F1A" w:rsidRDefault="00127F1A" w:rsidP="00127F1A">
      <w:pPr>
        <w:numPr>
          <w:ilvl w:val="0"/>
          <w:numId w:val="18"/>
        </w:numPr>
        <w:rPr>
          <w:b/>
          <w:bCs/>
        </w:rPr>
      </w:pPr>
      <w:r w:rsidRPr="00127F1A">
        <w:rPr>
          <w:b/>
          <w:bCs/>
        </w:rPr>
        <w:t>Global Comparability:</w:t>
      </w:r>
    </w:p>
    <w:p w14:paraId="3B7E4FCC" w14:textId="77777777" w:rsidR="00127F1A" w:rsidRPr="00127F1A" w:rsidRDefault="00127F1A" w:rsidP="00127F1A">
      <w:pPr>
        <w:rPr>
          <w:b/>
          <w:bCs/>
        </w:rPr>
      </w:pPr>
      <w:r w:rsidRPr="00127F1A">
        <w:rPr>
          <w:b/>
          <w:bCs/>
        </w:rPr>
        <w:t>It serves as a global indicator to measure changes in population health over time and to compare the health status of different countries. </w:t>
      </w:r>
    </w:p>
    <w:p w14:paraId="77C82577" w14:textId="77777777" w:rsidR="00127F1A" w:rsidRPr="00127F1A" w:rsidRDefault="00127F1A" w:rsidP="00127F1A">
      <w:pPr>
        <w:rPr>
          <w:b/>
          <w:bCs/>
        </w:rPr>
      </w:pPr>
      <w:r w:rsidRPr="00127F1A">
        <w:rPr>
          <w:b/>
          <w:bCs/>
        </w:rPr>
        <w:t>How It's Calculated (Simplified)</w:t>
      </w:r>
    </w:p>
    <w:p w14:paraId="545236B2" w14:textId="77777777" w:rsidR="00127F1A" w:rsidRPr="00127F1A" w:rsidRDefault="00127F1A" w:rsidP="00127F1A">
      <w:pPr>
        <w:rPr>
          <w:b/>
          <w:bCs/>
        </w:rPr>
      </w:pPr>
      <w:r w:rsidRPr="00127F1A">
        <w:rPr>
          <w:b/>
          <w:bCs/>
        </w:rPr>
        <w:t>Healthy life expectancy is often calculated using methods like the </w:t>
      </w:r>
      <w:hyperlink r:id="rId17" w:history="1">
        <w:r w:rsidRPr="00127F1A">
          <w:rPr>
            <w:rStyle w:val="Hyperlink"/>
            <w:b/>
            <w:bCs/>
          </w:rPr>
          <w:t>Sullivan method</w:t>
        </w:r>
      </w:hyperlink>
      <w:r w:rsidRPr="00127F1A">
        <w:rPr>
          <w:b/>
          <w:bCs/>
        </w:rPr>
        <w:t>. This process involves using age-specific data on both: </w:t>
      </w:r>
    </w:p>
    <w:p w14:paraId="71093D3A" w14:textId="77777777" w:rsidR="00127F1A" w:rsidRPr="00127F1A" w:rsidRDefault="00127F1A" w:rsidP="00127F1A">
      <w:pPr>
        <w:numPr>
          <w:ilvl w:val="0"/>
          <w:numId w:val="19"/>
        </w:numPr>
        <w:rPr>
          <w:b/>
          <w:bCs/>
        </w:rPr>
      </w:pPr>
      <w:r w:rsidRPr="00127F1A">
        <w:rPr>
          <w:b/>
          <w:bCs/>
        </w:rPr>
        <w:t>Mortality rates: The likelihood of dying at different ages. </w:t>
      </w:r>
    </w:p>
    <w:p w14:paraId="0A7ECFDC" w14:textId="77777777" w:rsidR="00127F1A" w:rsidRPr="00127F1A" w:rsidRDefault="00127F1A" w:rsidP="00127F1A">
      <w:pPr>
        <w:numPr>
          <w:ilvl w:val="0"/>
          <w:numId w:val="20"/>
        </w:numPr>
        <w:rPr>
          <w:b/>
          <w:bCs/>
        </w:rPr>
      </w:pPr>
      <w:r w:rsidRPr="00127F1A">
        <w:rPr>
          <w:b/>
          <w:bCs/>
        </w:rPr>
        <w:t>Morbidity rates: The prevalence of disability or health conditions at different ages. </w:t>
      </w:r>
    </w:p>
    <w:p w14:paraId="3DF8F314" w14:textId="77777777" w:rsidR="00127F1A" w:rsidRPr="00127F1A" w:rsidRDefault="00127F1A" w:rsidP="00127F1A">
      <w:pPr>
        <w:rPr>
          <w:b/>
          <w:bCs/>
        </w:rPr>
      </w:pPr>
      <w:r w:rsidRPr="00127F1A">
        <w:rPr>
          <w:b/>
          <w:bCs/>
        </w:rPr>
        <w:t>Example:</w:t>
      </w:r>
    </w:p>
    <w:p w14:paraId="12921D09" w14:textId="77777777" w:rsidR="00127F1A" w:rsidRDefault="00127F1A" w:rsidP="00127F1A">
      <w:pPr>
        <w:rPr>
          <w:b/>
          <w:bCs/>
        </w:rPr>
      </w:pPr>
      <w:r w:rsidRPr="00127F1A">
        <w:rPr>
          <w:b/>
          <w:bCs/>
        </w:rPr>
        <w:lastRenderedPageBreak/>
        <w:t>If a person's overall life expectancy is 80 years, but their healthy life expectancy is 70 years, it means they are expected to spend approximately 10 years living with a significant health issue or disability. </w:t>
      </w:r>
    </w:p>
    <w:p w14:paraId="0F71F739" w14:textId="70B6BB66" w:rsidR="00127F1A" w:rsidRPr="00127F1A" w:rsidRDefault="009A3734" w:rsidP="00127F1A">
      <w:pPr>
        <w:rPr>
          <w:b/>
          <w:bCs/>
          <w:sz w:val="40"/>
          <w:szCs w:val="40"/>
          <w:u w:val="single"/>
        </w:rPr>
      </w:pPr>
      <w:r>
        <w:rPr>
          <w:b/>
          <w:bCs/>
          <w:sz w:val="40"/>
          <w:szCs w:val="40"/>
          <w:u w:val="single"/>
        </w:rPr>
        <w:t xml:space="preserve">7. </w:t>
      </w:r>
      <w:r w:rsidR="00127F1A" w:rsidRPr="00127F1A">
        <w:rPr>
          <w:b/>
          <w:bCs/>
          <w:sz w:val="40"/>
          <w:szCs w:val="40"/>
          <w:u w:val="single"/>
        </w:rPr>
        <w:t>Description of freedom to make life choices.</w:t>
      </w:r>
    </w:p>
    <w:p w14:paraId="17D2FF2F" w14:textId="73535D08" w:rsidR="00127F1A" w:rsidRDefault="00127F1A" w:rsidP="00127F1A">
      <w:pPr>
        <w:rPr>
          <w:b/>
          <w:bCs/>
        </w:rPr>
      </w:pPr>
      <w:r w:rsidRPr="00127F1A">
        <w:rPr>
          <w:b/>
          <w:bCs/>
        </w:rPr>
        <w:t xml:space="preserve">Freedom to make life choices is defined as the right to choose what you do with your life. Happiness and freedom of life choices </w:t>
      </w:r>
      <w:proofErr w:type="gramStart"/>
      <w:r w:rsidRPr="00127F1A">
        <w:rPr>
          <w:b/>
          <w:bCs/>
        </w:rPr>
        <w:t>has</w:t>
      </w:r>
      <w:proofErr w:type="gramEnd"/>
      <w:r w:rsidRPr="00127F1A">
        <w:rPr>
          <w:b/>
          <w:bCs/>
        </w:rPr>
        <w:t xml:space="preserve"> gained unprecedented contemporary relevance with the outset of the Covid 19 pandemic worldwide and its consequent socio-economic and political overtones.</w:t>
      </w:r>
    </w:p>
    <w:p w14:paraId="5554E688" w14:textId="54BE7321" w:rsidR="00127F1A" w:rsidRDefault="009A3734" w:rsidP="00127F1A">
      <w:pPr>
        <w:rPr>
          <w:b/>
          <w:bCs/>
        </w:rPr>
      </w:pPr>
      <w:r>
        <w:rPr>
          <w:b/>
          <w:bCs/>
          <w:sz w:val="40"/>
          <w:szCs w:val="40"/>
          <w:u w:val="single"/>
        </w:rPr>
        <w:t xml:space="preserve">8. </w:t>
      </w:r>
      <w:r w:rsidR="00127F1A" w:rsidRPr="00127F1A">
        <w:rPr>
          <w:b/>
          <w:bCs/>
          <w:sz w:val="40"/>
          <w:szCs w:val="40"/>
          <w:u w:val="single"/>
        </w:rPr>
        <w:t>Description of Generosity</w:t>
      </w:r>
    </w:p>
    <w:p w14:paraId="1CCD6A8B" w14:textId="77777777" w:rsidR="00A94488" w:rsidRPr="00A94488" w:rsidRDefault="00A94488" w:rsidP="00A94488">
      <w:pPr>
        <w:rPr>
          <w:b/>
          <w:bCs/>
        </w:rPr>
      </w:pPr>
      <w:r w:rsidRPr="00A94488">
        <w:rPr>
          <w:b/>
          <w:bCs/>
        </w:rPr>
        <w:t>Generosity is the quality of being kind and giving freely to others, whether through material possessions, time, or emotional support, without expecting anything in return. It involves an unselfish willingness to share what you have and a disregard for your own advantage. </w:t>
      </w:r>
    </w:p>
    <w:p w14:paraId="0F7D1404" w14:textId="77777777" w:rsidR="00A94488" w:rsidRPr="00A94488" w:rsidRDefault="00A94488" w:rsidP="00A94488">
      <w:pPr>
        <w:rPr>
          <w:b/>
          <w:bCs/>
        </w:rPr>
      </w:pPr>
      <w:r w:rsidRPr="00A94488">
        <w:rPr>
          <w:b/>
          <w:bCs/>
        </w:rPr>
        <w:t>Examples of Generosity</w:t>
      </w:r>
    </w:p>
    <w:p w14:paraId="4C75A14D" w14:textId="77777777" w:rsidR="00A94488" w:rsidRPr="00A94488" w:rsidRDefault="00A94488" w:rsidP="00A94488">
      <w:pPr>
        <w:numPr>
          <w:ilvl w:val="0"/>
          <w:numId w:val="21"/>
        </w:numPr>
        <w:rPr>
          <w:b/>
          <w:bCs/>
        </w:rPr>
      </w:pPr>
      <w:r w:rsidRPr="00A94488">
        <w:rPr>
          <w:b/>
          <w:bCs/>
        </w:rPr>
        <w:t>Giving Money or Possessions:</w:t>
      </w:r>
    </w:p>
    <w:p w14:paraId="57B9DFE0" w14:textId="77777777" w:rsidR="00A94488" w:rsidRPr="00A94488" w:rsidRDefault="00A94488" w:rsidP="00A94488">
      <w:pPr>
        <w:rPr>
          <w:b/>
          <w:bCs/>
        </w:rPr>
      </w:pPr>
      <w:r w:rsidRPr="00A94488">
        <w:rPr>
          <w:b/>
          <w:bCs/>
        </w:rPr>
        <w:t>Donating money to a charity, buying a stranger a coffee, or sharing your lunch with a friend are all acts of generosity. </w:t>
      </w:r>
    </w:p>
    <w:p w14:paraId="10CE6EE4" w14:textId="77777777" w:rsidR="00A94488" w:rsidRPr="00A94488" w:rsidRDefault="00A94488" w:rsidP="00A94488">
      <w:pPr>
        <w:numPr>
          <w:ilvl w:val="0"/>
          <w:numId w:val="21"/>
        </w:numPr>
        <w:rPr>
          <w:b/>
          <w:bCs/>
        </w:rPr>
      </w:pPr>
      <w:r w:rsidRPr="00A94488">
        <w:rPr>
          <w:b/>
          <w:bCs/>
        </w:rPr>
        <w:t>Sharing Time and Talents:</w:t>
      </w:r>
    </w:p>
    <w:p w14:paraId="5A80E47D" w14:textId="77777777" w:rsidR="00A94488" w:rsidRPr="00A94488" w:rsidRDefault="00A94488" w:rsidP="00A94488">
      <w:pPr>
        <w:rPr>
          <w:b/>
          <w:bCs/>
        </w:rPr>
      </w:pPr>
      <w:r w:rsidRPr="00A94488">
        <w:rPr>
          <w:b/>
          <w:bCs/>
        </w:rPr>
        <w:t>Volunteering your time to help others, tutoring a classmate, or using your skills to assist in a project are examples of giving your time and talents. </w:t>
      </w:r>
    </w:p>
    <w:p w14:paraId="1DCA6A13" w14:textId="77777777" w:rsidR="00A94488" w:rsidRPr="00A94488" w:rsidRDefault="00A94488" w:rsidP="00A94488">
      <w:pPr>
        <w:numPr>
          <w:ilvl w:val="0"/>
          <w:numId w:val="21"/>
        </w:numPr>
        <w:rPr>
          <w:b/>
          <w:bCs/>
        </w:rPr>
      </w:pPr>
      <w:r w:rsidRPr="00A94488">
        <w:rPr>
          <w:b/>
          <w:bCs/>
        </w:rPr>
        <w:t>Offering Emotional Support:</w:t>
      </w:r>
    </w:p>
    <w:p w14:paraId="79542C7F" w14:textId="77777777" w:rsidR="00A94488" w:rsidRPr="00A94488" w:rsidRDefault="00A94488" w:rsidP="00A94488">
      <w:pPr>
        <w:rPr>
          <w:b/>
          <w:bCs/>
        </w:rPr>
      </w:pPr>
      <w:r w:rsidRPr="00A94488">
        <w:rPr>
          <w:b/>
          <w:bCs/>
        </w:rPr>
        <w:t>Showing compassion, being understanding and forgiving, and offering a listening ear to someone in need are forms of emotional generosity. </w:t>
      </w:r>
    </w:p>
    <w:p w14:paraId="2D3BFCEC" w14:textId="77777777" w:rsidR="00A94488" w:rsidRPr="00A94488" w:rsidRDefault="00A94488" w:rsidP="00A94488">
      <w:pPr>
        <w:numPr>
          <w:ilvl w:val="0"/>
          <w:numId w:val="21"/>
        </w:numPr>
        <w:rPr>
          <w:b/>
          <w:bCs/>
        </w:rPr>
      </w:pPr>
      <w:r w:rsidRPr="00A94488">
        <w:rPr>
          <w:b/>
          <w:bCs/>
        </w:rPr>
        <w:t>Acts of Spontaneous Kindness:</w:t>
      </w:r>
    </w:p>
    <w:p w14:paraId="7162BC14" w14:textId="77777777" w:rsidR="00A94488" w:rsidRPr="00A94488" w:rsidRDefault="00A94488" w:rsidP="00A94488">
      <w:pPr>
        <w:rPr>
          <w:b/>
          <w:bCs/>
        </w:rPr>
      </w:pPr>
      <w:r w:rsidRPr="00A94488">
        <w:rPr>
          <w:b/>
          <w:bCs/>
        </w:rPr>
        <w:t>Helping a stranger who dropped their groceries, holding a door for someone, or unexpectedly paying for another person's purchase demonstrates generosity. </w:t>
      </w:r>
    </w:p>
    <w:p w14:paraId="73D63D01" w14:textId="77777777" w:rsidR="00A94488" w:rsidRPr="00A94488" w:rsidRDefault="00A94488" w:rsidP="00A94488">
      <w:pPr>
        <w:numPr>
          <w:ilvl w:val="0"/>
          <w:numId w:val="21"/>
        </w:numPr>
        <w:rPr>
          <w:b/>
          <w:bCs/>
        </w:rPr>
      </w:pPr>
      <w:r w:rsidRPr="00A94488">
        <w:rPr>
          <w:b/>
          <w:bCs/>
        </w:rPr>
        <w:t>Encouragement and Support:</w:t>
      </w:r>
    </w:p>
    <w:p w14:paraId="7CEF455F" w14:textId="77777777" w:rsidR="00A94488" w:rsidRDefault="00A94488" w:rsidP="00A94488">
      <w:pPr>
        <w:rPr>
          <w:b/>
          <w:bCs/>
        </w:rPr>
      </w:pPr>
      <w:r w:rsidRPr="00A94488">
        <w:rPr>
          <w:b/>
          <w:bCs/>
        </w:rPr>
        <w:t>Giving someone credit for their ideas, offering words of encouragement, or providing aid to someone in need also shows generosity. </w:t>
      </w:r>
    </w:p>
    <w:p w14:paraId="172900E1" w14:textId="2BC71F1D" w:rsidR="00A94488" w:rsidRDefault="009A3734" w:rsidP="00A94488">
      <w:pPr>
        <w:rPr>
          <w:b/>
          <w:bCs/>
          <w:sz w:val="40"/>
          <w:szCs w:val="40"/>
          <w:u w:val="single"/>
        </w:rPr>
      </w:pPr>
      <w:r>
        <w:rPr>
          <w:b/>
          <w:bCs/>
          <w:sz w:val="40"/>
          <w:szCs w:val="40"/>
          <w:u w:val="single"/>
        </w:rPr>
        <w:t xml:space="preserve">9. </w:t>
      </w:r>
      <w:r w:rsidR="00A94488" w:rsidRPr="00A94488">
        <w:rPr>
          <w:b/>
          <w:bCs/>
          <w:sz w:val="40"/>
          <w:szCs w:val="40"/>
          <w:u w:val="single"/>
        </w:rPr>
        <w:t>Description of perceptions of corruption</w:t>
      </w:r>
    </w:p>
    <w:p w14:paraId="4E4438EA" w14:textId="77777777" w:rsidR="00A94488" w:rsidRPr="00A94488" w:rsidRDefault="00A94488" w:rsidP="00A94488">
      <w:pPr>
        <w:numPr>
          <w:ilvl w:val="0"/>
          <w:numId w:val="22"/>
        </w:numPr>
        <w:rPr>
          <w:b/>
          <w:bCs/>
        </w:rPr>
      </w:pPr>
      <w:r w:rsidRPr="00A94488">
        <w:rPr>
          <w:b/>
          <w:bCs/>
        </w:rPr>
        <w:t>Definition:</w:t>
      </w:r>
    </w:p>
    <w:p w14:paraId="2A4854E8" w14:textId="77777777" w:rsidR="00A94488" w:rsidRPr="00A94488" w:rsidRDefault="00A94488" w:rsidP="00A94488">
      <w:pPr>
        <w:rPr>
          <w:b/>
          <w:bCs/>
        </w:rPr>
      </w:pPr>
      <w:r w:rsidRPr="00A94488">
        <w:rPr>
          <w:b/>
          <w:bCs/>
        </w:rPr>
        <w:t>A subjective assessment of the widespread use of public power for private gain. </w:t>
      </w:r>
    </w:p>
    <w:p w14:paraId="33EE1156" w14:textId="77777777" w:rsidR="00A94488" w:rsidRPr="00A94488" w:rsidRDefault="00A94488" w:rsidP="00A94488">
      <w:pPr>
        <w:numPr>
          <w:ilvl w:val="0"/>
          <w:numId w:val="22"/>
        </w:numPr>
        <w:rPr>
          <w:b/>
          <w:bCs/>
        </w:rPr>
      </w:pPr>
      <w:r w:rsidRPr="00A94488">
        <w:rPr>
          <w:b/>
          <w:bCs/>
        </w:rPr>
        <w:t>Measurement:</w:t>
      </w:r>
    </w:p>
    <w:p w14:paraId="4F1BEDE7" w14:textId="77777777" w:rsidR="00A94488" w:rsidRPr="00A94488" w:rsidRDefault="00A94488" w:rsidP="00A94488">
      <w:pPr>
        <w:rPr>
          <w:b/>
          <w:bCs/>
        </w:rPr>
      </w:pPr>
      <w:r w:rsidRPr="00A94488">
        <w:rPr>
          <w:b/>
          <w:bCs/>
        </w:rPr>
        <w:t>Often assessed through public opinion surveys or indices that gauge public sentiment about corruption levels in various sectors. </w:t>
      </w:r>
    </w:p>
    <w:p w14:paraId="7D8292B4" w14:textId="77777777" w:rsidR="00A94488" w:rsidRPr="00A94488" w:rsidRDefault="00A94488" w:rsidP="00A94488">
      <w:pPr>
        <w:numPr>
          <w:ilvl w:val="0"/>
          <w:numId w:val="22"/>
        </w:numPr>
        <w:rPr>
          <w:b/>
          <w:bCs/>
        </w:rPr>
      </w:pPr>
      <w:r w:rsidRPr="00A94488">
        <w:rPr>
          <w:b/>
          <w:bCs/>
        </w:rPr>
        <w:lastRenderedPageBreak/>
        <w:t>Shaping factors:</w:t>
      </w:r>
    </w:p>
    <w:p w14:paraId="1542F0CA" w14:textId="77777777" w:rsidR="00A94488" w:rsidRPr="00A94488" w:rsidRDefault="00A94488" w:rsidP="00A94488">
      <w:pPr>
        <w:rPr>
          <w:b/>
          <w:bCs/>
        </w:rPr>
      </w:pPr>
      <w:r w:rsidRPr="00A94488">
        <w:rPr>
          <w:b/>
          <w:bCs/>
        </w:rPr>
        <w:t xml:space="preserve">Media reporting, citizens' direct or indirect experiences, and observable </w:t>
      </w:r>
      <w:proofErr w:type="spellStart"/>
      <w:r w:rsidRPr="00A94488">
        <w:rPr>
          <w:b/>
          <w:bCs/>
        </w:rPr>
        <w:t>behaviors</w:t>
      </w:r>
      <w:proofErr w:type="spellEnd"/>
      <w:r w:rsidRPr="00A94488">
        <w:rPr>
          <w:b/>
          <w:bCs/>
        </w:rPr>
        <w:t xml:space="preserve"> such as excessive delays for services, which can lead to assumptions of bribery. </w:t>
      </w:r>
    </w:p>
    <w:p w14:paraId="441C305A" w14:textId="77777777" w:rsidR="00A94488" w:rsidRPr="00A94488" w:rsidRDefault="00A94488" w:rsidP="00A94488">
      <w:pPr>
        <w:rPr>
          <w:b/>
          <w:bCs/>
        </w:rPr>
      </w:pPr>
      <w:r w:rsidRPr="00A94488">
        <w:rPr>
          <w:b/>
          <w:bCs/>
        </w:rPr>
        <w:t>Examples of Perceptions of Corruption</w:t>
      </w:r>
    </w:p>
    <w:p w14:paraId="0877C4AA" w14:textId="77777777" w:rsidR="00A94488" w:rsidRPr="00A94488" w:rsidRDefault="00A94488" w:rsidP="00A94488">
      <w:pPr>
        <w:numPr>
          <w:ilvl w:val="0"/>
          <w:numId w:val="23"/>
        </w:numPr>
        <w:rPr>
          <w:b/>
          <w:bCs/>
        </w:rPr>
      </w:pPr>
      <w:r w:rsidRPr="00A94488">
        <w:rPr>
          <w:b/>
          <w:bCs/>
        </w:rPr>
        <w:t>Bribery:</w:t>
      </w:r>
    </w:p>
    <w:p w14:paraId="75C06AAC" w14:textId="77777777" w:rsidR="00A94488" w:rsidRPr="00A94488" w:rsidRDefault="00A94488" w:rsidP="00A94488">
      <w:pPr>
        <w:rPr>
          <w:b/>
          <w:bCs/>
        </w:rPr>
      </w:pPr>
      <w:r w:rsidRPr="00A94488">
        <w:rPr>
          <w:b/>
          <w:bCs/>
        </w:rPr>
        <w:t>A perception that public servants demand bribes for services, like obtaining a building permit or a driver's license. </w:t>
      </w:r>
    </w:p>
    <w:p w14:paraId="71C93C2C" w14:textId="77777777" w:rsidR="00A94488" w:rsidRPr="00A94488" w:rsidRDefault="00A94488" w:rsidP="00A94488">
      <w:pPr>
        <w:numPr>
          <w:ilvl w:val="0"/>
          <w:numId w:val="23"/>
        </w:numPr>
        <w:rPr>
          <w:b/>
          <w:bCs/>
        </w:rPr>
      </w:pPr>
      <w:hyperlink r:id="rId18" w:history="1">
        <w:r w:rsidRPr="00A94488">
          <w:rPr>
            <w:rStyle w:val="Hyperlink"/>
            <w:b/>
            <w:bCs/>
          </w:rPr>
          <w:t>Nepotism</w:t>
        </w:r>
      </w:hyperlink>
      <w:r w:rsidRPr="00A94488">
        <w:rPr>
          <w:b/>
          <w:bCs/>
        </w:rPr>
        <w:t>/</w:t>
      </w:r>
      <w:proofErr w:type="spellStart"/>
      <w:r w:rsidRPr="00A94488">
        <w:rPr>
          <w:b/>
          <w:bCs/>
        </w:rPr>
        <w:t>Favoritism</w:t>
      </w:r>
      <w:proofErr w:type="spellEnd"/>
      <w:r w:rsidRPr="00A94488">
        <w:rPr>
          <w:b/>
          <w:bCs/>
        </w:rPr>
        <w:t>:</w:t>
      </w:r>
    </w:p>
    <w:p w14:paraId="50164F35" w14:textId="77777777" w:rsidR="00A94488" w:rsidRPr="00A94488" w:rsidRDefault="00A94488" w:rsidP="00A94488">
      <w:pPr>
        <w:rPr>
          <w:b/>
          <w:bCs/>
        </w:rPr>
      </w:pPr>
      <w:r w:rsidRPr="00A94488">
        <w:rPr>
          <w:b/>
          <w:bCs/>
        </w:rPr>
        <w:t>A belief that government jobs or contracts are awarded to friends and family members of politicians, rather than on merit. </w:t>
      </w:r>
    </w:p>
    <w:p w14:paraId="02E97B66" w14:textId="77777777" w:rsidR="00A94488" w:rsidRPr="00A94488" w:rsidRDefault="00A94488" w:rsidP="00A94488">
      <w:pPr>
        <w:numPr>
          <w:ilvl w:val="0"/>
          <w:numId w:val="23"/>
        </w:numPr>
        <w:rPr>
          <w:b/>
          <w:bCs/>
        </w:rPr>
      </w:pPr>
      <w:hyperlink r:id="rId19" w:history="1">
        <w:r w:rsidRPr="00A94488">
          <w:rPr>
            <w:rStyle w:val="Hyperlink"/>
            <w:b/>
            <w:bCs/>
          </w:rPr>
          <w:t>Embezzlement</w:t>
        </w:r>
      </w:hyperlink>
      <w:r w:rsidRPr="00A94488">
        <w:rPr>
          <w:b/>
          <w:bCs/>
        </w:rPr>
        <w:t>:</w:t>
      </w:r>
    </w:p>
    <w:p w14:paraId="522FB50C" w14:textId="77777777" w:rsidR="00A94488" w:rsidRPr="00A94488" w:rsidRDefault="00A94488" w:rsidP="00A94488">
      <w:pPr>
        <w:rPr>
          <w:b/>
          <w:bCs/>
        </w:rPr>
      </w:pPr>
      <w:r w:rsidRPr="00A94488">
        <w:rPr>
          <w:b/>
          <w:bCs/>
        </w:rPr>
        <w:t>The public's view that large amounts of public funds are being stolen or misused by officials for their personal gain. </w:t>
      </w:r>
    </w:p>
    <w:p w14:paraId="0B4161A9" w14:textId="77777777" w:rsidR="00A94488" w:rsidRPr="00A94488" w:rsidRDefault="00A94488" w:rsidP="00A94488">
      <w:pPr>
        <w:numPr>
          <w:ilvl w:val="0"/>
          <w:numId w:val="23"/>
        </w:numPr>
        <w:rPr>
          <w:b/>
          <w:bCs/>
        </w:rPr>
      </w:pPr>
      <w:hyperlink r:id="rId20" w:history="1">
        <w:r w:rsidRPr="00A94488">
          <w:rPr>
            <w:rStyle w:val="Hyperlink"/>
            <w:b/>
            <w:bCs/>
          </w:rPr>
          <w:t>Clientelism</w:t>
        </w:r>
      </w:hyperlink>
      <w:r w:rsidRPr="00A94488">
        <w:rPr>
          <w:b/>
          <w:bCs/>
        </w:rPr>
        <w:t>:</w:t>
      </w:r>
    </w:p>
    <w:p w14:paraId="664C41C5" w14:textId="77777777" w:rsidR="00A94488" w:rsidRPr="00A94488" w:rsidRDefault="00A94488" w:rsidP="00A94488">
      <w:pPr>
        <w:rPr>
          <w:b/>
          <w:bCs/>
        </w:rPr>
      </w:pPr>
      <w:r w:rsidRPr="00A94488">
        <w:rPr>
          <w:b/>
          <w:bCs/>
        </w:rPr>
        <w:t>The perception that access to public services is dependent on cultivating personal relationships and loyalty to a political party or official. </w:t>
      </w:r>
    </w:p>
    <w:p w14:paraId="1684174F" w14:textId="77777777" w:rsidR="00A94488" w:rsidRPr="00A94488" w:rsidRDefault="00A94488" w:rsidP="00A94488">
      <w:pPr>
        <w:numPr>
          <w:ilvl w:val="0"/>
          <w:numId w:val="23"/>
        </w:numPr>
        <w:rPr>
          <w:b/>
          <w:bCs/>
        </w:rPr>
      </w:pPr>
      <w:r w:rsidRPr="00A94488">
        <w:rPr>
          <w:b/>
          <w:bCs/>
        </w:rPr>
        <w:t>Corporate Corruption:</w:t>
      </w:r>
    </w:p>
    <w:p w14:paraId="647EE506" w14:textId="77777777" w:rsidR="00A94488" w:rsidRPr="00A94488" w:rsidRDefault="00A94488" w:rsidP="00A94488">
      <w:pPr>
        <w:rPr>
          <w:b/>
          <w:bCs/>
        </w:rPr>
      </w:pPr>
      <w:r w:rsidRPr="00A94488">
        <w:rPr>
          <w:b/>
          <w:bCs/>
        </w:rPr>
        <w:t>The perception that corporations pay bribes to government officials to secure lucrative deals and bypass regulations. </w:t>
      </w:r>
    </w:p>
    <w:p w14:paraId="73250146" w14:textId="77777777" w:rsidR="00A94488" w:rsidRPr="00A94488" w:rsidRDefault="00A94488" w:rsidP="00A94488">
      <w:pPr>
        <w:numPr>
          <w:ilvl w:val="0"/>
          <w:numId w:val="23"/>
        </w:numPr>
        <w:rPr>
          <w:b/>
          <w:bCs/>
        </w:rPr>
      </w:pPr>
      <w:hyperlink r:id="rId21" w:history="1">
        <w:r w:rsidRPr="00A94488">
          <w:rPr>
            <w:rStyle w:val="Hyperlink"/>
            <w:b/>
            <w:bCs/>
          </w:rPr>
          <w:t>Institutional Corruption</w:t>
        </w:r>
      </w:hyperlink>
      <w:r w:rsidRPr="00A94488">
        <w:rPr>
          <w:b/>
          <w:bCs/>
        </w:rPr>
        <w:t>:</w:t>
      </w:r>
    </w:p>
    <w:p w14:paraId="6DAEE26C" w14:textId="77777777" w:rsidR="00A94488" w:rsidRDefault="00A94488" w:rsidP="00A94488">
      <w:pPr>
        <w:rPr>
          <w:b/>
          <w:bCs/>
        </w:rPr>
      </w:pPr>
      <w:r w:rsidRPr="00A94488">
        <w:rPr>
          <w:b/>
          <w:bCs/>
        </w:rPr>
        <w:t>A belief that the state or certain institutions consistently act against public interest, even if individual corrupt acts are not evident, such as a regulatory body failing to enforce laws for political reasons. </w:t>
      </w:r>
    </w:p>
    <w:p w14:paraId="6DB67CAF" w14:textId="54F63307" w:rsidR="00A94488" w:rsidRDefault="009A3734" w:rsidP="00A94488">
      <w:pPr>
        <w:rPr>
          <w:b/>
          <w:bCs/>
          <w:sz w:val="40"/>
          <w:szCs w:val="40"/>
          <w:u w:val="single"/>
        </w:rPr>
      </w:pPr>
      <w:r>
        <w:rPr>
          <w:b/>
          <w:bCs/>
          <w:sz w:val="40"/>
          <w:szCs w:val="40"/>
          <w:u w:val="single"/>
        </w:rPr>
        <w:t xml:space="preserve">10. </w:t>
      </w:r>
      <w:r w:rsidR="00A94488" w:rsidRPr="009A3734">
        <w:rPr>
          <w:b/>
          <w:bCs/>
          <w:sz w:val="40"/>
          <w:szCs w:val="40"/>
          <w:u w:val="single"/>
        </w:rPr>
        <w:t xml:space="preserve">Description of </w:t>
      </w:r>
      <w:proofErr w:type="spellStart"/>
      <w:r w:rsidR="00A94488" w:rsidRPr="009A3734">
        <w:rPr>
          <w:b/>
          <w:bCs/>
          <w:sz w:val="40"/>
          <w:szCs w:val="40"/>
          <w:u w:val="single"/>
        </w:rPr>
        <w:t>Dystopia</w:t>
      </w:r>
      <w:r w:rsidRPr="009A3734">
        <w:rPr>
          <w:b/>
          <w:bCs/>
          <w:sz w:val="40"/>
          <w:szCs w:val="40"/>
          <w:u w:val="single"/>
        </w:rPr>
        <w:t>+residual</w:t>
      </w:r>
      <w:proofErr w:type="spellEnd"/>
    </w:p>
    <w:p w14:paraId="55DCC255" w14:textId="77777777" w:rsidR="009A3734" w:rsidRPr="009A3734" w:rsidRDefault="009A3734" w:rsidP="009A3734">
      <w:pPr>
        <w:rPr>
          <w:b/>
          <w:bCs/>
        </w:rPr>
      </w:pPr>
      <w:r w:rsidRPr="009A3734">
        <w:rPr>
          <w:b/>
          <w:bCs/>
        </w:rPr>
        <w:t>Dystopia + Residual in Data Analysis</w:t>
      </w:r>
    </w:p>
    <w:p w14:paraId="111828FF" w14:textId="77777777" w:rsidR="009A3734" w:rsidRPr="009A3734" w:rsidRDefault="009A3734" w:rsidP="009A3734">
      <w:pPr>
        <w:rPr>
          <w:b/>
          <w:bCs/>
        </w:rPr>
      </w:pPr>
      <w:r w:rsidRPr="009A3734">
        <w:rPr>
          <w:b/>
          <w:bCs/>
        </w:rPr>
        <w:t>In a World Happiness Report context, "Dystopia" refers to a hypothetical country with the world's lowest scores across key well-being indicators like income, freedom, generosity, and social support. The "residual" is the unexplained component in a statistical model that measures life evaluation. </w:t>
      </w:r>
    </w:p>
    <w:p w14:paraId="66E98A9D" w14:textId="77777777" w:rsidR="009A3734" w:rsidRPr="009A3734" w:rsidRDefault="009A3734" w:rsidP="009A3734">
      <w:pPr>
        <w:numPr>
          <w:ilvl w:val="0"/>
          <w:numId w:val="24"/>
        </w:numPr>
        <w:rPr>
          <w:b/>
          <w:bCs/>
        </w:rPr>
      </w:pPr>
      <w:r w:rsidRPr="009A3734">
        <w:rPr>
          <w:b/>
          <w:bCs/>
        </w:rPr>
        <w:t>The Benchmark: The Dystopia country serves as a theoretical baseline for comparison.</w:t>
      </w:r>
    </w:p>
    <w:p w14:paraId="287789EB" w14:textId="77777777" w:rsidR="009A3734" w:rsidRPr="009A3734" w:rsidRDefault="009A3734" w:rsidP="009A3734">
      <w:pPr>
        <w:numPr>
          <w:ilvl w:val="0"/>
          <w:numId w:val="24"/>
        </w:numPr>
        <w:rPr>
          <w:b/>
          <w:bCs/>
        </w:rPr>
      </w:pPr>
      <w:r w:rsidRPr="009A3734">
        <w:rPr>
          <w:b/>
          <w:bCs/>
        </w:rPr>
        <w:t>The Calculation: The residual for any given country is the difference between its actual life evaluation and the life evaluation predicted by the model's six contributing variables.</w:t>
      </w:r>
    </w:p>
    <w:p w14:paraId="0CF2D0E5" w14:textId="77777777" w:rsidR="009A3734" w:rsidRPr="009A3734" w:rsidRDefault="009A3734" w:rsidP="009A3734">
      <w:pPr>
        <w:numPr>
          <w:ilvl w:val="0"/>
          <w:numId w:val="24"/>
        </w:numPr>
        <w:rPr>
          <w:b/>
          <w:bCs/>
        </w:rPr>
      </w:pPr>
      <w:r w:rsidRPr="009A3734">
        <w:rPr>
          <w:b/>
          <w:bCs/>
        </w:rPr>
        <w:t xml:space="preserve">What it Means: If a country has a negative residual, it means its citizens' life evaluation is lower than predicted by the model, suggesting other factors are at play. A negative residual, therefore, could be seen as a measure of how much the society deviates from the </w:t>
      </w:r>
      <w:r w:rsidRPr="009A3734">
        <w:rPr>
          <w:b/>
          <w:bCs/>
        </w:rPr>
        <w:lastRenderedPageBreak/>
        <w:t>expected well-being based on the known factors, and in the case of a hypothetical Dystopia, it represents a highly unhappy, "bad" place.</w:t>
      </w:r>
    </w:p>
    <w:p w14:paraId="4C4A9E91" w14:textId="77777777" w:rsidR="009A3734" w:rsidRPr="00A94488" w:rsidRDefault="009A3734" w:rsidP="00A94488">
      <w:pPr>
        <w:rPr>
          <w:b/>
          <w:bCs/>
          <w:sz w:val="40"/>
          <w:szCs w:val="40"/>
          <w:u w:val="single"/>
        </w:rPr>
      </w:pPr>
    </w:p>
    <w:p w14:paraId="794BB41F" w14:textId="77777777" w:rsidR="00A94488" w:rsidRPr="00A94488" w:rsidRDefault="00A94488" w:rsidP="00A94488">
      <w:pPr>
        <w:rPr>
          <w:b/>
          <w:bCs/>
        </w:rPr>
      </w:pPr>
    </w:p>
    <w:p w14:paraId="252DFBF1" w14:textId="77777777" w:rsidR="00127F1A" w:rsidRPr="00127F1A" w:rsidRDefault="00127F1A" w:rsidP="00127F1A">
      <w:pPr>
        <w:rPr>
          <w:b/>
          <w:bCs/>
        </w:rPr>
      </w:pPr>
    </w:p>
    <w:p w14:paraId="399A24FD" w14:textId="77777777" w:rsidR="00127F1A" w:rsidRPr="005473F8" w:rsidRDefault="00127F1A" w:rsidP="005473F8">
      <w:pPr>
        <w:rPr>
          <w:b/>
          <w:bCs/>
          <w:sz w:val="40"/>
          <w:szCs w:val="40"/>
        </w:rPr>
      </w:pPr>
    </w:p>
    <w:p w14:paraId="023DEE1A" w14:textId="77777777" w:rsidR="005473F8" w:rsidRPr="005473F8" w:rsidRDefault="005473F8" w:rsidP="005473F8">
      <w:pPr>
        <w:rPr>
          <w:b/>
          <w:bCs/>
        </w:rPr>
      </w:pPr>
    </w:p>
    <w:p w14:paraId="2488DD8E" w14:textId="2D4EC46B" w:rsidR="005473F8" w:rsidRPr="005473F8" w:rsidRDefault="005473F8" w:rsidP="005473F8">
      <w:pPr>
        <w:rPr>
          <w:b/>
          <w:bCs/>
          <w:sz w:val="40"/>
          <w:szCs w:val="40"/>
          <w:lang w:val="en"/>
        </w:rPr>
      </w:pPr>
    </w:p>
    <w:p w14:paraId="36DF2036" w14:textId="41D1FBBC" w:rsidR="005473F8" w:rsidRPr="005473F8" w:rsidRDefault="005473F8" w:rsidP="005473F8">
      <w:pPr>
        <w:rPr>
          <w:b/>
          <w:bCs/>
          <w:sz w:val="40"/>
          <w:szCs w:val="40"/>
          <w:lang w:val="en"/>
        </w:rPr>
      </w:pPr>
    </w:p>
    <w:p w14:paraId="3CF7EAF9" w14:textId="2FB34459" w:rsidR="005473F8" w:rsidRPr="005473F8" w:rsidRDefault="005473F8" w:rsidP="005473F8">
      <w:pPr>
        <w:rPr>
          <w:b/>
          <w:bCs/>
          <w:sz w:val="40"/>
          <w:szCs w:val="40"/>
          <w:lang w:val="en"/>
        </w:rPr>
      </w:pPr>
    </w:p>
    <w:p w14:paraId="56615CC0" w14:textId="0B51D723" w:rsidR="005473F8" w:rsidRPr="005473F8" w:rsidRDefault="005473F8" w:rsidP="005473F8">
      <w:pPr>
        <w:rPr>
          <w:b/>
          <w:bCs/>
          <w:sz w:val="40"/>
          <w:szCs w:val="40"/>
          <w:lang w:val="en"/>
        </w:rPr>
      </w:pPr>
    </w:p>
    <w:p w14:paraId="3B937556" w14:textId="5DB71428" w:rsidR="005473F8" w:rsidRPr="005473F8" w:rsidRDefault="005473F8" w:rsidP="005473F8">
      <w:pPr>
        <w:rPr>
          <w:b/>
          <w:bCs/>
          <w:sz w:val="40"/>
          <w:szCs w:val="40"/>
          <w:lang w:val="en"/>
        </w:rPr>
      </w:pPr>
    </w:p>
    <w:p w14:paraId="74BA9053" w14:textId="77777777" w:rsidR="00045FFE" w:rsidRPr="00045FFE" w:rsidRDefault="00045FFE" w:rsidP="00045FFE">
      <w:pPr>
        <w:rPr>
          <w:b/>
          <w:bCs/>
          <w:sz w:val="40"/>
          <w:szCs w:val="40"/>
        </w:rPr>
      </w:pPr>
    </w:p>
    <w:p w14:paraId="3806E8F7" w14:textId="77777777" w:rsidR="00045FFE" w:rsidRPr="00045FFE" w:rsidRDefault="00045FFE" w:rsidP="00045FFE">
      <w:pPr>
        <w:rPr>
          <w:b/>
          <w:bCs/>
          <w:sz w:val="40"/>
          <w:szCs w:val="40"/>
        </w:rPr>
      </w:pPr>
    </w:p>
    <w:p w14:paraId="12BCB20A" w14:textId="77777777" w:rsidR="00045FFE" w:rsidRDefault="00045FFE"/>
    <w:sectPr w:rsidR="00045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4A85"/>
    <w:multiLevelType w:val="multilevel"/>
    <w:tmpl w:val="0918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902D9"/>
    <w:multiLevelType w:val="multilevel"/>
    <w:tmpl w:val="D87E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66AC7"/>
    <w:multiLevelType w:val="multilevel"/>
    <w:tmpl w:val="341A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75A29"/>
    <w:multiLevelType w:val="multilevel"/>
    <w:tmpl w:val="5AEA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805D2"/>
    <w:multiLevelType w:val="multilevel"/>
    <w:tmpl w:val="D33E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97A71"/>
    <w:multiLevelType w:val="multilevel"/>
    <w:tmpl w:val="20E4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91343"/>
    <w:multiLevelType w:val="multilevel"/>
    <w:tmpl w:val="53C4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97FFC"/>
    <w:multiLevelType w:val="multilevel"/>
    <w:tmpl w:val="5874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214C4"/>
    <w:multiLevelType w:val="multilevel"/>
    <w:tmpl w:val="AB2A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66853"/>
    <w:multiLevelType w:val="multilevel"/>
    <w:tmpl w:val="0600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F1C56"/>
    <w:multiLevelType w:val="multilevel"/>
    <w:tmpl w:val="947A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557FF"/>
    <w:multiLevelType w:val="multilevel"/>
    <w:tmpl w:val="5418A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26E35"/>
    <w:multiLevelType w:val="multilevel"/>
    <w:tmpl w:val="6FD8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142B8"/>
    <w:multiLevelType w:val="multilevel"/>
    <w:tmpl w:val="A748E2F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4" w15:restartNumberingAfterBreak="0">
    <w:nsid w:val="41AD5B3E"/>
    <w:multiLevelType w:val="multilevel"/>
    <w:tmpl w:val="42FC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51436C"/>
    <w:multiLevelType w:val="multilevel"/>
    <w:tmpl w:val="98B4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ED3FEB"/>
    <w:multiLevelType w:val="multilevel"/>
    <w:tmpl w:val="DB48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F714CF"/>
    <w:multiLevelType w:val="multilevel"/>
    <w:tmpl w:val="F1505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412ADE"/>
    <w:multiLevelType w:val="multilevel"/>
    <w:tmpl w:val="944C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87398B"/>
    <w:multiLevelType w:val="multilevel"/>
    <w:tmpl w:val="A58C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128039">
    <w:abstractNumId w:val="10"/>
  </w:num>
  <w:num w:numId="2" w16cid:durableId="1836452068">
    <w:abstractNumId w:val="19"/>
  </w:num>
  <w:num w:numId="3" w16cid:durableId="2072919447">
    <w:abstractNumId w:val="11"/>
  </w:num>
  <w:num w:numId="4" w16cid:durableId="1992715962">
    <w:abstractNumId w:val="4"/>
  </w:num>
  <w:num w:numId="5" w16cid:durableId="1237744395">
    <w:abstractNumId w:val="8"/>
  </w:num>
  <w:num w:numId="6" w16cid:durableId="171186639">
    <w:abstractNumId w:val="6"/>
  </w:num>
  <w:num w:numId="7" w16cid:durableId="261227946">
    <w:abstractNumId w:val="13"/>
  </w:num>
  <w:num w:numId="8" w16cid:durableId="1519199994">
    <w:abstractNumId w:val="0"/>
  </w:num>
  <w:num w:numId="9" w16cid:durableId="680158487">
    <w:abstractNumId w:val="16"/>
  </w:num>
  <w:num w:numId="10" w16cid:durableId="626394187">
    <w:abstractNumId w:val="17"/>
  </w:num>
  <w:num w:numId="11" w16cid:durableId="323512061">
    <w:abstractNumId w:val="17"/>
    <w:lvlOverride w:ilvl="1">
      <w:lvl w:ilvl="1">
        <w:numFmt w:val="bullet"/>
        <w:lvlText w:val=""/>
        <w:lvlJc w:val="left"/>
        <w:pPr>
          <w:tabs>
            <w:tab w:val="num" w:pos="1440"/>
          </w:tabs>
          <w:ind w:left="1440" w:hanging="360"/>
        </w:pPr>
        <w:rPr>
          <w:rFonts w:ascii="Symbol" w:hAnsi="Symbol" w:hint="default"/>
          <w:sz w:val="20"/>
        </w:rPr>
      </w:lvl>
    </w:lvlOverride>
  </w:num>
  <w:num w:numId="12" w16cid:durableId="871040406">
    <w:abstractNumId w:val="17"/>
    <w:lvlOverride w:ilvl="1">
      <w:lvl w:ilvl="1">
        <w:numFmt w:val="bullet"/>
        <w:lvlText w:val=""/>
        <w:lvlJc w:val="left"/>
        <w:pPr>
          <w:tabs>
            <w:tab w:val="num" w:pos="1440"/>
          </w:tabs>
          <w:ind w:left="1440" w:hanging="360"/>
        </w:pPr>
        <w:rPr>
          <w:rFonts w:ascii="Symbol" w:hAnsi="Symbol" w:hint="default"/>
          <w:sz w:val="20"/>
        </w:rPr>
      </w:lvl>
    </w:lvlOverride>
  </w:num>
  <w:num w:numId="13" w16cid:durableId="362832435">
    <w:abstractNumId w:val="17"/>
    <w:lvlOverride w:ilvl="1">
      <w:lvl w:ilvl="1">
        <w:numFmt w:val="bullet"/>
        <w:lvlText w:val=""/>
        <w:lvlJc w:val="left"/>
        <w:pPr>
          <w:tabs>
            <w:tab w:val="num" w:pos="1440"/>
          </w:tabs>
          <w:ind w:left="1440" w:hanging="360"/>
        </w:pPr>
        <w:rPr>
          <w:rFonts w:ascii="Symbol" w:hAnsi="Symbol" w:hint="default"/>
          <w:sz w:val="20"/>
        </w:rPr>
      </w:lvl>
    </w:lvlOverride>
  </w:num>
  <w:num w:numId="14" w16cid:durableId="1060177080">
    <w:abstractNumId w:val="14"/>
  </w:num>
  <w:num w:numId="15" w16cid:durableId="290985271">
    <w:abstractNumId w:val="12"/>
  </w:num>
  <w:num w:numId="16" w16cid:durableId="714886359">
    <w:abstractNumId w:val="3"/>
  </w:num>
  <w:num w:numId="17" w16cid:durableId="684750913">
    <w:abstractNumId w:val="7"/>
  </w:num>
  <w:num w:numId="18" w16cid:durableId="536158533">
    <w:abstractNumId w:val="1"/>
  </w:num>
  <w:num w:numId="19" w16cid:durableId="1086532247">
    <w:abstractNumId w:val="5"/>
    <w:lvlOverride w:ilvl="0">
      <w:startOverride w:val="1"/>
    </w:lvlOverride>
  </w:num>
  <w:num w:numId="20" w16cid:durableId="476577822">
    <w:abstractNumId w:val="5"/>
    <w:lvlOverride w:ilvl="0">
      <w:startOverride w:val="2"/>
    </w:lvlOverride>
  </w:num>
  <w:num w:numId="21" w16cid:durableId="1815413610">
    <w:abstractNumId w:val="18"/>
  </w:num>
  <w:num w:numId="22" w16cid:durableId="1908686315">
    <w:abstractNumId w:val="2"/>
  </w:num>
  <w:num w:numId="23" w16cid:durableId="944074958">
    <w:abstractNumId w:val="9"/>
  </w:num>
  <w:num w:numId="24" w16cid:durableId="9455766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FE"/>
    <w:rsid w:val="00045FFE"/>
    <w:rsid w:val="00127F1A"/>
    <w:rsid w:val="00215515"/>
    <w:rsid w:val="003060F9"/>
    <w:rsid w:val="00316AF9"/>
    <w:rsid w:val="004E588E"/>
    <w:rsid w:val="005473F8"/>
    <w:rsid w:val="0098350F"/>
    <w:rsid w:val="009A3734"/>
    <w:rsid w:val="00A94488"/>
    <w:rsid w:val="00E96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214BE7"/>
  <w15:chartTrackingRefBased/>
  <w15:docId w15:val="{1566F51D-0E17-4C2D-9B8D-FE2D280C2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F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5F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5F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5F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5F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5F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F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F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F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F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5F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5F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5F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5F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5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FFE"/>
    <w:rPr>
      <w:rFonts w:eastAsiaTheme="majorEastAsia" w:cstheme="majorBidi"/>
      <w:color w:val="272727" w:themeColor="text1" w:themeTint="D8"/>
    </w:rPr>
  </w:style>
  <w:style w:type="paragraph" w:styleId="Title">
    <w:name w:val="Title"/>
    <w:basedOn w:val="Normal"/>
    <w:next w:val="Normal"/>
    <w:link w:val="TitleChar"/>
    <w:uiPriority w:val="10"/>
    <w:qFormat/>
    <w:rsid w:val="00045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F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F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FFE"/>
    <w:pPr>
      <w:spacing w:before="160"/>
      <w:jc w:val="center"/>
    </w:pPr>
    <w:rPr>
      <w:i/>
      <w:iCs/>
      <w:color w:val="404040" w:themeColor="text1" w:themeTint="BF"/>
    </w:rPr>
  </w:style>
  <w:style w:type="character" w:customStyle="1" w:styleId="QuoteChar">
    <w:name w:val="Quote Char"/>
    <w:basedOn w:val="DefaultParagraphFont"/>
    <w:link w:val="Quote"/>
    <w:uiPriority w:val="29"/>
    <w:rsid w:val="00045FFE"/>
    <w:rPr>
      <w:i/>
      <w:iCs/>
      <w:color w:val="404040" w:themeColor="text1" w:themeTint="BF"/>
    </w:rPr>
  </w:style>
  <w:style w:type="paragraph" w:styleId="ListParagraph">
    <w:name w:val="List Paragraph"/>
    <w:basedOn w:val="Normal"/>
    <w:uiPriority w:val="34"/>
    <w:qFormat/>
    <w:rsid w:val="00045FFE"/>
    <w:pPr>
      <w:ind w:left="720"/>
      <w:contextualSpacing/>
    </w:pPr>
  </w:style>
  <w:style w:type="character" w:styleId="IntenseEmphasis">
    <w:name w:val="Intense Emphasis"/>
    <w:basedOn w:val="DefaultParagraphFont"/>
    <w:uiPriority w:val="21"/>
    <w:qFormat/>
    <w:rsid w:val="00045FFE"/>
    <w:rPr>
      <w:i/>
      <w:iCs/>
      <w:color w:val="2F5496" w:themeColor="accent1" w:themeShade="BF"/>
    </w:rPr>
  </w:style>
  <w:style w:type="paragraph" w:styleId="IntenseQuote">
    <w:name w:val="Intense Quote"/>
    <w:basedOn w:val="Normal"/>
    <w:next w:val="Normal"/>
    <w:link w:val="IntenseQuoteChar"/>
    <w:uiPriority w:val="30"/>
    <w:qFormat/>
    <w:rsid w:val="00045F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5FFE"/>
    <w:rPr>
      <w:i/>
      <w:iCs/>
      <w:color w:val="2F5496" w:themeColor="accent1" w:themeShade="BF"/>
    </w:rPr>
  </w:style>
  <w:style w:type="character" w:styleId="IntenseReference">
    <w:name w:val="Intense Reference"/>
    <w:basedOn w:val="DefaultParagraphFont"/>
    <w:uiPriority w:val="32"/>
    <w:qFormat/>
    <w:rsid w:val="00045FFE"/>
    <w:rPr>
      <w:b/>
      <w:bCs/>
      <w:smallCaps/>
      <w:color w:val="2F5496" w:themeColor="accent1" w:themeShade="BF"/>
      <w:spacing w:val="5"/>
    </w:rPr>
  </w:style>
  <w:style w:type="character" w:styleId="Hyperlink">
    <w:name w:val="Hyperlink"/>
    <w:basedOn w:val="DefaultParagraphFont"/>
    <w:uiPriority w:val="99"/>
    <w:unhideWhenUsed/>
    <w:rsid w:val="00045FFE"/>
    <w:rPr>
      <w:color w:val="0563C1" w:themeColor="hyperlink"/>
      <w:u w:val="single"/>
    </w:rPr>
  </w:style>
  <w:style w:type="character" w:styleId="UnresolvedMention">
    <w:name w:val="Unresolved Mention"/>
    <w:basedOn w:val="DefaultParagraphFont"/>
    <w:uiPriority w:val="99"/>
    <w:semiHidden/>
    <w:unhideWhenUsed/>
    <w:rsid w:val="00045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e7bf22627bcd1c5c&amp;rlz=1C1ONGR_enIN1069IN1069&amp;cs=0&amp;sxsrf=AE3TifPfKMJji3I72pmZmxd59LTGri5oDA%3A1757431331723&amp;q=World+Bank+Open+Data&amp;sa=X&amp;ved=2ahUKEwjGk7rx_cuPAxVlRmwGHbnxEREQxccNegQIOBAB&amp;mstk=AUtExfAKt_IxR2nkufMU7RqEmzRBNwbbzM8vTFbFZEsxGCbP8vkLfz-X7SW2kFs5vjjv36efbw0P61ElspH6M2v60mNdjPROfekW8PAkpoRlBiDPeHne_d7npTEF-BqfnAGc-_ud_MDZ4WDiG1ZimsZoWZHSqfrHaVHdt40um5F2wABqafnaU7sgfth32hQ5K_Fga5VBQPXHuyg6jRNdnShK0Dt_tUeu5Sn2P3VwxUkOshRf-mr5buQOZBAsHvZQcv-DWDYuje4_7epi9ktIYV63gg48&amp;csui=3" TargetMode="External"/><Relationship Id="rId13" Type="http://schemas.openxmlformats.org/officeDocument/2006/relationships/hyperlink" Target="https://www.google.com/search?sca_esv=e7bf22627bcd1c5c&amp;rlz=1C1ONGR_enIN1069IN1069&amp;sxsrf=AE3TifPFG0mbFaYYnsIUHw3hpYKAdOUpQg%3A1757431714101&amp;q=Instrumental+Support&amp;sa=X&amp;ved=2ahUKEwj-1aSo_8uPAxVBRWwGHYCgBl4QxccNegQIeBAB&amp;mstk=AUtExfDTLM7HNr91LAnbpwGBFSMHfBf_aAwsC_EwVgcg4yCogWnbKNzuiVMvya3VkXRvAKta-2oi_s_KU6n1eqPCqTfCg9r5JAeYLlCDELnEFfToNc60PcGIj764XtPBtyvLL_k9E-A3jBXgIR-p5ULN5FRWtorJPrMN4XxfvXBGrSIu8uIu2w5y8ZR9lgn9_MxaCHHad8ygtK8286q2j0Oziu0YXnVwzOWuH_qmNPmt63jEoqBh4r4j6AB3snYI0OAX2GMx2pXIF-Xm-I7jGBxZVo6AOH8cnxridmcgqVUG18sd6w&amp;csui=3" TargetMode="External"/><Relationship Id="rId18" Type="http://schemas.openxmlformats.org/officeDocument/2006/relationships/hyperlink" Target="https://www.google.com/search?sca_esv=e7bf22627bcd1c5c&amp;rlz=1C1ONGR_enIN1069IN1069&amp;cs=0&amp;sxsrf=AE3TifMo5R6RP-rzXIXGQV-GZ_cERGJc4w%3A1757432694468&amp;q=Nepotism&amp;sa=X&amp;ved=2ahUKEwiTh7n7gsyPAxUo7zgGHY7_Ki4QxccNegQILRAB&amp;mstk=AUtExfA_jPZ91iOOPlGa9c5X2zQnrJiqE7anPACkwWGH_f9iEJvdq4AOAl2U3OMsZkBSqYGIhocCAjcd-xkF06RWmmVHO35zrVAd8xsQtIefgIiLik2OBVF6Qum2qBU3yNwsQTcVtovfOVa9TJdIKlZLUF4JzqqLIHcNh-VRI8HKURViT-Z_jCbKAgW1Loiw79KSLu8faSRn4wZVV9Z5gk_DcqbQF0fvfO8S2pHJtoliQYHuFy7HH93T8onMmeQ2yMn0IZpocpw9Z-tJMrMtxR4WRbWuaJDpFrbpNa_pQuGiWwejUfe9lC_VOuKFQwhEl5Mo3w&amp;csui=3" TargetMode="External"/><Relationship Id="rId3" Type="http://schemas.openxmlformats.org/officeDocument/2006/relationships/settings" Target="settings.xml"/><Relationship Id="rId21" Type="http://schemas.openxmlformats.org/officeDocument/2006/relationships/hyperlink" Target="https://www.google.com/search?sca_esv=e7bf22627bcd1c5c&amp;rlz=1C1ONGR_enIN1069IN1069&amp;cs=0&amp;sxsrf=AE3TifMo5R6RP-rzXIXGQV-GZ_cERGJc4w%3A1757432694468&amp;q=Institutional+Corruption&amp;sa=X&amp;ved=2ahUKEwiTh7n7gsyPAxUo7zgGHY7_Ki4QxccNegQILhAB&amp;mstk=AUtExfA_jPZ91iOOPlGa9c5X2zQnrJiqE7anPACkwWGH_f9iEJvdq4AOAl2U3OMsZkBSqYGIhocCAjcd-xkF06RWmmVHO35zrVAd8xsQtIefgIiLik2OBVF6Qum2qBU3yNwsQTcVtovfOVa9TJdIKlZLUF4JzqqLIHcNh-VRI8HKURViT-Z_jCbKAgW1Loiw79KSLu8faSRn4wZVV9Z5gk_DcqbQF0fvfO8S2pHJtoliQYHuFy7HH93T8onMmeQ2yMn0IZpocpw9Z-tJMrMtxR4WRbWuaJDpFrbpNa_pQuGiWwejUfe9lC_VOuKFQwhEl5Mo3w&amp;csui=3" TargetMode="External"/><Relationship Id="rId7" Type="http://schemas.openxmlformats.org/officeDocument/2006/relationships/hyperlink" Target="https://www.google.com/search?sca_esv=e7bf22627bcd1c5c&amp;rlz=1C1ONGR_enIN1069IN1069&amp;cs=0&amp;sxsrf=AE3TifPg99AzuIhgb1dZJuqenskrP6L_hg%3A1757430726536&amp;q=The+Caucasus&amp;sa=X&amp;ved=2ahUKEwjou_PQ-8uPAxUSwTgGHcVpAtAQxccNegQINRAB&amp;mstk=AUtExfA7qNgeTqHLfp4dJGnM8JD3j1NaN-4lrQ2-SaNEakFW_Ta-rr4QOVbi-UsircL9sHsE-CmtTIlbBHhBNKC27Bh717zsDy6XOhtLndPNk5H9wXF-A-XgIiEr2EOAicdsxOrwuVQBREbPVZtEwHNMI44zrMA-wvwnCob8Db0RahiKgf_vDoWdftfd5FGac9vLG-XMmK2YD3x1i2QTWPrWOAf0lds7EnbZxVmry_tfGDTpOpHCnLfY9DVCOVuWj8fdypf6e8mQNAbqADqpmcHZe-i2&amp;csui=3" TargetMode="External"/><Relationship Id="rId12" Type="http://schemas.openxmlformats.org/officeDocument/2006/relationships/hyperlink" Target="https://www.google.com/search?sca_esv=e7bf22627bcd1c5c&amp;rlz=1C1ONGR_enIN1069IN1069&amp;sxsrf=AE3TifPFG0mbFaYYnsIUHw3hpYKAdOUpQg%3A1757431714101&amp;q=Informational+Support&amp;sa=X&amp;ved=2ahUKEwj-1aSo_8uPAxVBRWwGHYCgBl4QxccNegQIbxAB&amp;mstk=AUtExfDTLM7HNr91LAnbpwGBFSMHfBf_aAwsC_EwVgcg4yCogWnbKNzuiVMvya3VkXRvAKta-2oi_s_KU6n1eqPCqTfCg9r5JAeYLlCDELnEFfToNc60PcGIj764XtPBtyvLL_k9E-A3jBXgIR-p5ULN5FRWtorJPrMN4XxfvXBGrSIu8uIu2w5y8ZR9lgn9_MxaCHHad8ygtK8286q2j0Oziu0YXnVwzOWuH_qmNPmt63jEoqBh4r4j6AB3snYI0OAX2GMx2pXIF-Xm-I7jGBxZVo6AOH8cnxridmcgqVUG18sd6w&amp;csui=3" TargetMode="External"/><Relationship Id="rId17" Type="http://schemas.openxmlformats.org/officeDocument/2006/relationships/hyperlink" Target="https://www.google.com/search?sca_esv=e7bf22627bcd1c5c&amp;rlz=1C1ONGR_enIN1069IN1069&amp;cs=0&amp;sxsrf=AE3TifOxgZjuWirrywAl3NUTDax5IS-PSA%3A1757432029834&amp;q=Sullivan+method&amp;sa=X&amp;ved=2ahUKEwjv5q2-gMyPAxUG2TgGHeOaDFcQxccNegQIKRAB&amp;mstk=AUtExfBqDmnQ6wm6ThsM4RK9d5PoQ9ssVHKij2_IY9GeOGptIm0tJKy5EBw4zLZPQdCO1dnrN5Et7azawMVszFqYU9JCLL9P75-Go74pXrgpG69tydaeJxzqFxHq2GcpsajoQvxr1_khgg3REolA7LA0fPtehgohQeqmSxlhFDzQLWQUdxMOe8yGoD8LFPtNOuCOsdv1iqQHMYHaeiULlYrmnNYzW1beUuGSzkAbbqW7XCR_Jcm7-0sg_BM-bhxwvus07VZ5Ufu7cZs9DFSMfTj7MfOgd8GZcscychtReKsbomJqug&amp;csui=3" TargetMode="External"/><Relationship Id="rId2" Type="http://schemas.openxmlformats.org/officeDocument/2006/relationships/styles" Target="styles.xml"/><Relationship Id="rId16" Type="http://schemas.openxmlformats.org/officeDocument/2006/relationships/hyperlink" Target="https://www.google.com/search?sca_esv=e7bf22627bcd1c5c&amp;rlz=1C1ONGR_enIN1069IN1069&amp;sxsrf=AE3TifPFG0mbFaYYnsIUHw3hpYKAdOUpQg%3A1757431714101&amp;q=Physical+Health&amp;sa=X&amp;ved=2ahUKEwj-1aSo_8uPAxVBRWwGHYCgBl4QxccNegUIkwEQAQ&amp;mstk=AUtExfDTLM7HNr91LAnbpwGBFSMHfBf_aAwsC_EwVgcg4yCogWnbKNzuiVMvya3VkXRvAKta-2oi_s_KU6n1eqPCqTfCg9r5JAeYLlCDELnEFfToNc60PcGIj764XtPBtyvLL_k9E-A3jBXgIR-p5ULN5FRWtorJPrMN4XxfvXBGrSIu8uIu2w5y8ZR9lgn9_MxaCHHad8ygtK8286q2j0Oziu0YXnVwzOWuH_qmNPmt63jEoqBh4r4j6AB3snYI0OAX2GMx2pXIF-Xm-I7jGBxZVo6AOH8cnxridmcgqVUG18sd6w&amp;csui=3" TargetMode="External"/><Relationship Id="rId20" Type="http://schemas.openxmlformats.org/officeDocument/2006/relationships/hyperlink" Target="https://www.google.com/search?sca_esv=e7bf22627bcd1c5c&amp;rlz=1C1ONGR_enIN1069IN1069&amp;cs=0&amp;sxsrf=AE3TifMo5R6RP-rzXIXGQV-GZ_cERGJc4w%3A1757432694468&amp;q=Clientelism&amp;sa=X&amp;ved=2ahUKEwiTh7n7gsyPAxUo7zgGHY7_Ki4QxccNegQIMBAB&amp;mstk=AUtExfA_jPZ91iOOPlGa9c5X2zQnrJiqE7anPACkwWGH_f9iEJvdq4AOAl2U3OMsZkBSqYGIhocCAjcd-xkF06RWmmVHO35zrVAd8xsQtIefgIiLik2OBVF6Qum2qBU3yNwsQTcVtovfOVa9TJdIKlZLUF4JzqqLIHcNh-VRI8HKURViT-Z_jCbKAgW1Loiw79KSLu8faSRn4wZVV9Z5gk_DcqbQF0fvfO8S2pHJtoliQYHuFy7HH93T8onMmeQ2yMn0IZpocpw9Z-tJMrMtxR4WRbWuaJDpFrbpNa_pQuGiWwejUfe9lC_VOuKFQwhEl5Mo3w&amp;csui=3" TargetMode="External"/><Relationship Id="rId1" Type="http://schemas.openxmlformats.org/officeDocument/2006/relationships/numbering" Target="numbering.xml"/><Relationship Id="rId6" Type="http://schemas.openxmlformats.org/officeDocument/2006/relationships/hyperlink" Target="https://www.google.com/search?rlz=1C1ONGR_enIN1069IN1069&amp;cs=0&amp;sca_esv=e7bf22627bcd1c5c&amp;sxsrf=AE3TifO54u2bkD43x8rfs8vSMOW4JVs5Ug%3A1757430458456&amp;q=All+India+Rank&amp;sa=X&amp;ved=2ahUKEwjp9ZLR-suPAxV-xDgGHQ9sEswQxccNegQILxAB&amp;mstk=AUtExfDTV0VOZD3GabaEvmE1j6vH1FtqK8rkN-ox4M8ihacfrcaAjvHi9Ngv4ir1gZjeAy_JjsUZ1eEgREcu7Z2STJKTqhZ2-qW3EVqd8PKjSkdjscT7Kzhz5VP4hC_HoiVNdru_zn6ZbJp6uH_cKfcxUtDwEIT2Dwk-27wOJORjBjWNT8E&amp;csui=3" TargetMode="External"/><Relationship Id="rId11" Type="http://schemas.openxmlformats.org/officeDocument/2006/relationships/hyperlink" Target="https://www.google.com/search?sca_esv=e7bf22627bcd1c5c&amp;rlz=1C1ONGR_enIN1069IN1069&amp;sxsrf=AE3TifPFG0mbFaYYnsIUHw3hpYKAdOUpQg%3A1757431714101&amp;q=Emotional+Support&amp;sa=X&amp;ved=2ahUKEwj-1aSo_8uPAxVBRWwGHYCgBl4QxccNegQIIBAB&amp;mstk=AUtExfDTLM7HNr91LAnbpwGBFSMHfBf_aAwsC_EwVgcg4yCogWnbKNzuiVMvya3VkXRvAKta-2oi_s_KU6n1eqPCqTfCg9r5JAeYLlCDELnEFfToNc60PcGIj764XtPBtyvLL_k9E-A3jBXgIR-p5ULN5FRWtorJPrMN4XxfvXBGrSIu8uIu2w5y8ZR9lgn9_MxaCHHad8ygtK8286q2j0Oziu0YXnVwzOWuH_qmNPmt63jEoqBh4r4j6AB3snYI0OAX2GMx2pXIF-Xm-I7jGBxZVo6AOH8cnxridmcgqVUG18sd6w&amp;csui=3" TargetMode="External"/><Relationship Id="rId5" Type="http://schemas.openxmlformats.org/officeDocument/2006/relationships/hyperlink" Target="https://www.google.com/search?rlz=1C1ONGR_enIN1069IN1069&amp;cs=0&amp;sca_esv=e7bf22627bcd1c5c&amp;sxsrf=AE3TifO54u2bkD43x8rfs8vSMOW4JVs5Ug%3A1757430458456&amp;q=Times+Higher+Education&amp;sa=X&amp;ved=2ahUKEwjp9ZLR-suPAxV-xDgGHQ9sEswQxccNegQILRAB&amp;mstk=AUtExfDTV0VOZD3GabaEvmE1j6vH1FtqK8rkN-ox4M8ihacfrcaAjvHi9Ngv4ir1gZjeAy_JjsUZ1eEgREcu7Z2STJKTqhZ2-qW3EVqd8PKjSkdjscT7Kzhz5VP4hC_HoiVNdru_zn6ZbJp6uH_cKfcxUtDwEIT2Dwk-27wOJORjBjWNT8E&amp;csui=3" TargetMode="External"/><Relationship Id="rId15" Type="http://schemas.openxmlformats.org/officeDocument/2006/relationships/hyperlink" Target="https://www.google.com/search?sca_esv=e7bf22627bcd1c5c&amp;rlz=1C1ONGR_enIN1069IN1069&amp;sxsrf=AE3TifPFG0mbFaYYnsIUHw3hpYKAdOUpQg%3A1757431714101&amp;q=Mental+Health&amp;sa=X&amp;ved=2ahUKEwj-1aSo_8uPAxVBRWwGHYCgBl4QxccNegUIjgEQAQ&amp;mstk=AUtExfDTLM7HNr91LAnbpwGBFSMHfBf_aAwsC_EwVgcg4yCogWnbKNzuiVMvya3VkXRvAKta-2oi_s_KU6n1eqPCqTfCg9r5JAeYLlCDELnEFfToNc60PcGIj764XtPBtyvLL_k9E-A3jBXgIR-p5ULN5FRWtorJPrMN4XxfvXBGrSIu8uIu2w5y8ZR9lgn9_MxaCHHad8ygtK8286q2j0Oziu0YXnVwzOWuH_qmNPmt63jEoqBh4r4j6AB3snYI0OAX2GMx2pXIF-Xm-I7jGBxZVo6AOH8cnxridmcgqVUG18sd6w&amp;csui=3" TargetMode="External"/><Relationship Id="rId23" Type="http://schemas.openxmlformats.org/officeDocument/2006/relationships/theme" Target="theme/theme1.xml"/><Relationship Id="rId10" Type="http://schemas.openxmlformats.org/officeDocument/2006/relationships/hyperlink" Target="https://www.google.com/search?sca_esv=e7bf22627bcd1c5c&amp;rlz=1C1ONGR_enIN1069IN1069&amp;cs=0&amp;sxsrf=AE3TifPfKMJji3I72pmZmxd59LTGri5oDA%3A1757431331723&amp;q=FRED+%28Federal+Reserve+Bank+of+St.+Louis%29&amp;sa=X&amp;ved=2ahUKEwjGk7rx_cuPAxVlRmwGHbnxEREQxccNegQIOxAB&amp;mstk=AUtExfAKt_IxR2nkufMU7RqEmzRBNwbbzM8vTFbFZEsxGCbP8vkLfz-X7SW2kFs5vjjv36efbw0P61ElspH6M2v60mNdjPROfekW8PAkpoRlBiDPeHne_d7npTEF-BqfnAGc-_ud_MDZ4WDiG1ZimsZoWZHSqfrHaVHdt40um5F2wABqafnaU7sgfth32hQ5K_Fga5VBQPXHuyg6jRNdnShK0Dt_tUeu5Sn2P3VwxUkOshRf-mr5buQOZBAsHvZQcv-DWDYuje4_7epi9ktIYV63gg48&amp;csui=3" TargetMode="External"/><Relationship Id="rId19" Type="http://schemas.openxmlformats.org/officeDocument/2006/relationships/hyperlink" Target="https://www.google.com/search?sca_esv=e7bf22627bcd1c5c&amp;rlz=1C1ONGR_enIN1069IN1069&amp;cs=0&amp;sxsrf=AE3TifMo5R6RP-rzXIXGQV-GZ_cERGJc4w%3A1757432694468&amp;q=Embezzlement&amp;sa=X&amp;ved=2ahUKEwiTh7n7gsyPAxUo7zgGHY7_Ki4QxccNegQILBAB&amp;mstk=AUtExfA_jPZ91iOOPlGa9c5X2zQnrJiqE7anPACkwWGH_f9iEJvdq4AOAl2U3OMsZkBSqYGIhocCAjcd-xkF06RWmmVHO35zrVAd8xsQtIefgIiLik2OBVF6Qum2qBU3yNwsQTcVtovfOVa9TJdIKlZLUF4JzqqLIHcNh-VRI8HKURViT-Z_jCbKAgW1Loiw79KSLu8faSRn4wZVV9Z5gk_DcqbQF0fvfO8S2pHJtoliQYHuFy7HH93T8onMmeQ2yMn0IZpocpw9Z-tJMrMtxR4WRbWuaJDpFrbpNa_pQuGiWwejUfe9lC_VOuKFQwhEl5Mo3w&amp;csui=3" TargetMode="External"/><Relationship Id="rId4" Type="http://schemas.openxmlformats.org/officeDocument/2006/relationships/webSettings" Target="webSettings.xml"/><Relationship Id="rId9" Type="http://schemas.openxmlformats.org/officeDocument/2006/relationships/hyperlink" Target="https://www.google.com/search?sca_esv=e7bf22627bcd1c5c&amp;rlz=1C1ONGR_enIN1069IN1069&amp;cs=0&amp;sxsrf=AE3TifPfKMJji3I72pmZmxd59LTGri5oDA%3A1757431331723&amp;q=Our+World+in+Data&amp;sa=X&amp;ved=2ahUKEwjGk7rx_cuPAxVlRmwGHbnxEREQxccNegQIPBAB&amp;mstk=AUtExfAKt_IxR2nkufMU7RqEmzRBNwbbzM8vTFbFZEsxGCbP8vkLfz-X7SW2kFs5vjjv36efbw0P61ElspH6M2v60mNdjPROfekW8PAkpoRlBiDPeHne_d7npTEF-BqfnAGc-_ud_MDZ4WDiG1ZimsZoWZHSqfrHaVHdt40um5F2wABqafnaU7sgfth32hQ5K_Fga5VBQPXHuyg6jRNdnShK0Dt_tUeu5Sn2P3VwxUkOshRf-mr5buQOZBAsHvZQcv-DWDYuje4_7epi9ktIYV63gg48&amp;csui=3" TargetMode="External"/><Relationship Id="rId14" Type="http://schemas.openxmlformats.org/officeDocument/2006/relationships/hyperlink" Target="https://www.google.com/search?sca_esv=e7bf22627bcd1c5c&amp;rlz=1C1ONGR_enIN1069IN1069&amp;sxsrf=AE3TifPFG0mbFaYYnsIUHw3hpYKAdOUpQg%3A1757431714101&amp;q=Esteem+Support&amp;sa=X&amp;ved=2ahUKEwj-1aSo_8uPAxVBRWwGHYCgBl4QxccNegQIcBAB&amp;mstk=AUtExfDTLM7HNr91LAnbpwGBFSMHfBf_aAwsC_EwVgcg4yCogWnbKNzuiVMvya3VkXRvAKta-2oi_s_KU6n1eqPCqTfCg9r5JAeYLlCDELnEFfToNc60PcGIj764XtPBtyvLL_k9E-A3jBXgIR-p5ULN5FRWtorJPrMN4XxfvXBGrSIu8uIu2w5y8ZR9lgn9_MxaCHHad8ygtK8286q2j0Oziu0YXnVwzOWuH_qmNPmt63jEoqBh4r4j6AB3snYI0OAX2GMx2pXIF-Xm-I7jGBxZVo6AOH8cnxridmcgqVUG18sd6w&amp;csui=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1971</Words>
  <Characters>20067</Characters>
  <Application>Microsoft Office Word</Application>
  <DocSecurity>0</DocSecurity>
  <Lines>445</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 Mathew</dc:creator>
  <cp:keywords/>
  <dc:description/>
  <cp:lastModifiedBy>Nia Mathew</cp:lastModifiedBy>
  <cp:revision>1</cp:revision>
  <dcterms:created xsi:type="dcterms:W3CDTF">2025-09-09T15:08:00Z</dcterms:created>
  <dcterms:modified xsi:type="dcterms:W3CDTF">2025-09-09T15:58:00Z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828afaef-3440-4de9-9c27-6c76d86d3fcc</vt:lpwstr>
  </property>
</Properties>
</file>