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D589" w14:textId="35ED74B1" w:rsidR="00C02F34" w:rsidRDefault="0027572E" w:rsidP="005158CD">
      <w:pPr>
        <w:pStyle w:val="Heading1"/>
      </w:pPr>
      <w:r w:rsidRPr="0027572E">
        <w:t xml:space="preserve">COMP3011 </w:t>
      </w:r>
      <w:r>
        <w:t>C</w:t>
      </w:r>
      <w:r w:rsidR="005158CD">
        <w:t xml:space="preserve">oursework 2 </w:t>
      </w:r>
      <w:r>
        <w:t>R</w:t>
      </w:r>
      <w:r w:rsidR="005158CD">
        <w:t>eport</w:t>
      </w:r>
    </w:p>
    <w:p w14:paraId="07AB8F76" w14:textId="249E104B" w:rsidR="008D7C93" w:rsidRDefault="008D7C93" w:rsidP="008D7C93">
      <w:r>
        <w:t xml:space="preserve">This report outlines the implementation of </w:t>
      </w:r>
      <w:r w:rsidR="006526A5">
        <w:t xml:space="preserve">the payment service provider </w:t>
      </w:r>
      <w:r w:rsidR="002C430C">
        <w:t xml:space="preserve">(PSP) API endpoints. </w:t>
      </w:r>
      <w:r w:rsidR="001E56B8">
        <w:t>The API endpoints slight</w:t>
      </w:r>
      <w:r w:rsidR="005F676B">
        <w:t xml:space="preserve">ly changed </w:t>
      </w:r>
      <w:r w:rsidR="005154DE">
        <w:t>from what was planned during development. These changes</w:t>
      </w:r>
      <w:r w:rsidR="002D7F06">
        <w:t xml:space="preserve"> </w:t>
      </w:r>
      <w:r w:rsidR="00023C8D">
        <w:t xml:space="preserve">are shown in </w:t>
      </w:r>
      <w:r w:rsidR="00CE4E54">
        <w:t>the updated API diagram shown below:</w:t>
      </w:r>
    </w:p>
    <w:p w14:paraId="51F2CF62" w14:textId="2D6CAAD4" w:rsidR="005158CD" w:rsidRDefault="00197443" w:rsidP="00C95413">
      <w:r>
        <w:rPr>
          <w:noProof/>
        </w:rPr>
        <w:drawing>
          <wp:anchor distT="0" distB="0" distL="114300" distR="114300" simplePos="0" relativeHeight="251657216" behindDoc="0" locked="0" layoutInCell="1" allowOverlap="1" wp14:anchorId="3BDECCE4" wp14:editId="5FFC6AB9">
            <wp:simplePos x="0" y="0"/>
            <wp:positionH relativeFrom="column">
              <wp:posOffset>-388620</wp:posOffset>
            </wp:positionH>
            <wp:positionV relativeFrom="paragraph">
              <wp:posOffset>434975</wp:posOffset>
            </wp:positionV>
            <wp:extent cx="5731510" cy="6819900"/>
            <wp:effectExtent l="0" t="0" r="2540" b="0"/>
            <wp:wrapTopAndBottom/>
            <wp:docPr id="567175947" name="Picture 1" descr="A picture containing text, post-it note, handwriting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5947" name="Picture 1" descr="A picture containing text, post-it note, handwriting, screensho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9" b="6668"/>
                    <a:stretch/>
                  </pic:blipFill>
                  <pic:spPr bwMode="auto">
                    <a:xfrm>
                      <a:off x="0" y="0"/>
                      <a:ext cx="5731510" cy="681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207FEC" w14:textId="1B51B163" w:rsidR="005158CD" w:rsidRDefault="00C95413" w:rsidP="005158CD">
      <w:r>
        <w:lastRenderedPageBreak/>
        <w:t xml:space="preserve">The following sections describe the </w:t>
      </w:r>
      <w:r w:rsidR="000452FB">
        <w:t>functionality and testing of my implementation.</w:t>
      </w:r>
      <w:r w:rsidR="004F5696">
        <w:t xml:space="preserve"> The API endpoints are hosted at </w:t>
      </w:r>
      <w:hyperlink r:id="rId6" w:history="1">
        <w:r w:rsidR="00CC743C" w:rsidRPr="00752AC7">
          <w:rPr>
            <w:rStyle w:val="Hyperlink"/>
          </w:rPr>
          <w:t>http://sc20asb.pythonanywhere.com</w:t>
        </w:r>
      </w:hyperlink>
      <w:r w:rsidR="00A82686">
        <w:t xml:space="preserve">. The libraires which </w:t>
      </w:r>
      <w:r w:rsidR="00D10673">
        <w:t>must</w:t>
      </w:r>
      <w:r w:rsidR="00A82686">
        <w:t xml:space="preserve"> be installed for this application are </w:t>
      </w:r>
      <w:r w:rsidR="008E7D5F">
        <w:t xml:space="preserve">listed within requirements.txt. </w:t>
      </w:r>
    </w:p>
    <w:p w14:paraId="20F92B56" w14:textId="2B945504" w:rsidR="00CC743C" w:rsidRDefault="00CC743C" w:rsidP="00CC743C">
      <w:pPr>
        <w:pStyle w:val="Heading2"/>
      </w:pPr>
      <w:r>
        <w:t>Error handling</w:t>
      </w:r>
    </w:p>
    <w:p w14:paraId="0F705F05" w14:textId="41B68EBA" w:rsidR="00CC743C" w:rsidRDefault="00CC743C" w:rsidP="00CC743C">
      <w:r>
        <w:t xml:space="preserve">All errors are handled by the </w:t>
      </w:r>
      <w:proofErr w:type="spellStart"/>
      <w:r w:rsidR="003D1C32" w:rsidRPr="003D1C32">
        <w:t>errorHandling</w:t>
      </w:r>
      <w:proofErr w:type="spellEnd"/>
      <w:r w:rsidR="003D1C32">
        <w:t xml:space="preserve"> function, in which error codes correspond to </w:t>
      </w:r>
      <w:r w:rsidR="00E6785F">
        <w:t>simple</w:t>
      </w:r>
      <w:r w:rsidR="003D1C32">
        <w:t xml:space="preserve"> comments which describe the issue that has been faced. The error codes for this API are as follows:</w:t>
      </w:r>
    </w:p>
    <w:p w14:paraId="35DDC87A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>codes = {</w:t>
      </w:r>
    </w:p>
    <w:p w14:paraId="1860D0FB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100: 'Request body empty.',</w:t>
      </w:r>
    </w:p>
    <w:p w14:paraId="553DECCC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101: 'Request body in incorrect format',</w:t>
      </w:r>
    </w:p>
    <w:p w14:paraId="43B2301E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102: 'Could not find field "{}".',</w:t>
      </w:r>
    </w:p>
    <w:p w14:paraId="25ECB8DB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103: 'Field "{}" is a {}, when {} was expected.',</w:t>
      </w:r>
    </w:p>
    <w:p w14:paraId="057C67C1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104: 'Invalid Field "{}"',</w:t>
      </w:r>
    </w:p>
    <w:p w14:paraId="10A50173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105: 'Request type is not POST',</w:t>
      </w:r>
    </w:p>
    <w:p w14:paraId="2535644F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106: 'Payer card details could not be found',</w:t>
      </w:r>
    </w:p>
    <w:p w14:paraId="0C55E1C6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107: 'Payee bank account details could not be found',</w:t>
      </w:r>
    </w:p>
    <w:p w14:paraId="55C32FD0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108: 'Payer personal account could not be found',</w:t>
      </w:r>
    </w:p>
    <w:p w14:paraId="3C0E11F5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109: 'Payee business account details could not be found',</w:t>
      </w:r>
    </w:p>
    <w:p w14:paraId="02D3C437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201: 'An error occurred with currency conversion.',</w:t>
      </w:r>
    </w:p>
    <w:p w14:paraId="111B2E27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301: 'An error occurred with contacting the Payment Network Service.',</w:t>
      </w:r>
    </w:p>
    <w:p w14:paraId="5AC63C2D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401: 'Could not make changes to database: {}',</w:t>
      </w:r>
    </w:p>
    <w:p w14:paraId="01FF6910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402: 'Transaction with ID {} could not be located.',</w:t>
      </w:r>
    </w:p>
    <w:p w14:paraId="3E6E2EB4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403: 'Refund could not complete.',</w:t>
      </w:r>
    </w:p>
    <w:p w14:paraId="24028975" w14:textId="77777777" w:rsidR="00E6785F" w:rsidRPr="00E6785F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    404: 'Original transaction already refunded or cancelled.'</w:t>
      </w:r>
    </w:p>
    <w:p w14:paraId="4A4A5CF4" w14:textId="106024B9" w:rsidR="003D1C32" w:rsidRDefault="00E6785F" w:rsidP="00E6785F">
      <w:pPr>
        <w:rPr>
          <w:rFonts w:ascii="Courier New" w:hAnsi="Courier New" w:cs="Courier New"/>
        </w:rPr>
      </w:pPr>
      <w:r w:rsidRPr="00E6785F">
        <w:rPr>
          <w:rFonts w:ascii="Courier New" w:hAnsi="Courier New" w:cs="Courier New"/>
        </w:rPr>
        <w:t xml:space="preserve">    }</w:t>
      </w:r>
    </w:p>
    <w:p w14:paraId="08D97B0A" w14:textId="08B9CF74" w:rsidR="00E6785F" w:rsidRPr="00E6785F" w:rsidRDefault="00E6785F" w:rsidP="00E6785F">
      <w:pPr>
        <w:rPr>
          <w:rFonts w:cstheme="minorHAnsi"/>
        </w:rPr>
      </w:pPr>
      <w:r>
        <w:rPr>
          <w:rFonts w:cstheme="minorHAnsi"/>
        </w:rPr>
        <w:t xml:space="preserve">In the case that the PNS or currency exchange returns an error code and comment, this instead is returned. </w:t>
      </w:r>
    </w:p>
    <w:p w14:paraId="0899AB35" w14:textId="2353BB43" w:rsidR="005158CD" w:rsidRDefault="00A27362" w:rsidP="005158CD">
      <w:pPr>
        <w:pStyle w:val="Heading2"/>
      </w:pPr>
      <w:r>
        <w:t>Initiate payment</w:t>
      </w:r>
    </w:p>
    <w:p w14:paraId="2E3E7137" w14:textId="57A9F8EE" w:rsidR="005158CD" w:rsidRDefault="005F3698" w:rsidP="006D42FB">
      <w:r>
        <w:t>This API endpoint handles the payment passed by the flight aggregator</w:t>
      </w:r>
      <w:r w:rsidR="00830F4D">
        <w:t xml:space="preserve"> and is callable at </w:t>
      </w:r>
      <w:hyperlink r:id="rId7" w:history="1">
        <w:r w:rsidR="006D42FB" w:rsidRPr="00752AC7">
          <w:rPr>
            <w:rStyle w:val="Hyperlink"/>
          </w:rPr>
          <w:t>http://sc20asb.pythonanywhere.com/initiatePayment/</w:t>
        </w:r>
      </w:hyperlink>
      <w:r w:rsidR="006D42FB">
        <w:t xml:space="preserve">. </w:t>
      </w:r>
      <w:r w:rsidR="005F165F">
        <w:t>This is done by:</w:t>
      </w:r>
    </w:p>
    <w:p w14:paraId="5DA0A79E" w14:textId="62AE0D59" w:rsidR="005F165F" w:rsidRDefault="005F165F" w:rsidP="005F165F">
      <w:pPr>
        <w:pStyle w:val="ListParagraph"/>
        <w:numPr>
          <w:ilvl w:val="0"/>
          <w:numId w:val="1"/>
        </w:numPr>
      </w:pPr>
      <w:r>
        <w:t>Check</w:t>
      </w:r>
      <w:r w:rsidR="006D42FB">
        <w:t>ing the request</w:t>
      </w:r>
      <w:r>
        <w:t xml:space="preserve"> </w:t>
      </w:r>
      <w:r w:rsidR="006D42FB">
        <w:t xml:space="preserve">type </w:t>
      </w:r>
      <w:r>
        <w:t>is POST</w:t>
      </w:r>
      <w:r w:rsidR="002E338F">
        <w:t xml:space="preserve">. </w:t>
      </w:r>
    </w:p>
    <w:p w14:paraId="0467CA16" w14:textId="36FE8624" w:rsidR="00CC743C" w:rsidRDefault="00CC743C" w:rsidP="005F165F">
      <w:pPr>
        <w:pStyle w:val="ListParagraph"/>
        <w:numPr>
          <w:ilvl w:val="0"/>
          <w:numId w:val="1"/>
        </w:numPr>
      </w:pPr>
      <w:r>
        <w:t>Validat</w:t>
      </w:r>
      <w:r w:rsidR="006D42FB">
        <w:t>ing</w:t>
      </w:r>
      <w:r>
        <w:t xml:space="preserve"> that the body contains a JSON object.</w:t>
      </w:r>
    </w:p>
    <w:p w14:paraId="54A701BE" w14:textId="7C8F8C68" w:rsidR="00541CEC" w:rsidRDefault="00541CEC" w:rsidP="005F165F">
      <w:pPr>
        <w:pStyle w:val="ListParagraph"/>
        <w:numPr>
          <w:ilvl w:val="0"/>
          <w:numId w:val="1"/>
        </w:numPr>
      </w:pPr>
      <w:r>
        <w:t>Ensur</w:t>
      </w:r>
      <w:r w:rsidR="006D42FB">
        <w:t>ing</w:t>
      </w:r>
      <w:r>
        <w:t xml:space="preserve"> that </w:t>
      </w:r>
      <w:r w:rsidR="00431084">
        <w:t xml:space="preserve">each </w:t>
      </w:r>
      <w:r>
        <w:t>field</w:t>
      </w:r>
      <w:r w:rsidR="00431084">
        <w:t xml:space="preserve"> in the JSON request is in the correct format. </w:t>
      </w:r>
      <w:r w:rsidR="00A82686">
        <w:t xml:space="preserve">This includes ensuring </w:t>
      </w:r>
      <w:r w:rsidR="003A2393">
        <w:t xml:space="preserve">that the card number is valid using the </w:t>
      </w:r>
      <w:proofErr w:type="spellStart"/>
      <w:r w:rsidR="003A2393">
        <w:t>Luhn</w:t>
      </w:r>
      <w:proofErr w:type="spellEnd"/>
      <w:r w:rsidR="003A2393">
        <w:t xml:space="preserve"> </w:t>
      </w:r>
      <w:r w:rsidR="007219A9">
        <w:t>algorithm, which is enforced for all major credit card numbers</w:t>
      </w:r>
      <w:r w:rsidR="003A2393">
        <w:t xml:space="preserve">. </w:t>
      </w:r>
    </w:p>
    <w:p w14:paraId="519E2A52" w14:textId="27D3E6EF" w:rsidR="0045419F" w:rsidRDefault="000F48B7" w:rsidP="005F165F">
      <w:pPr>
        <w:pStyle w:val="ListParagraph"/>
        <w:numPr>
          <w:ilvl w:val="0"/>
          <w:numId w:val="1"/>
        </w:numPr>
      </w:pPr>
      <w:r>
        <w:lastRenderedPageBreak/>
        <w:t xml:space="preserve">The database is then queried to ensure that the account details match those of a registered user, as well as ensuring that the card details of the payer are also registered. </w:t>
      </w:r>
    </w:p>
    <w:p w14:paraId="013E5179" w14:textId="731A9F63" w:rsidR="000F48B7" w:rsidRDefault="00240BBB" w:rsidP="005F165F">
      <w:pPr>
        <w:pStyle w:val="ListParagraph"/>
        <w:numPr>
          <w:ilvl w:val="0"/>
          <w:numId w:val="1"/>
        </w:numPr>
      </w:pPr>
      <w:r>
        <w:t xml:space="preserve">The database is also queried to ensure that the payee has a registered business account. </w:t>
      </w:r>
    </w:p>
    <w:p w14:paraId="3E85B50F" w14:textId="5326C4B6" w:rsidR="00240BBB" w:rsidRDefault="00240BBB" w:rsidP="005F165F">
      <w:pPr>
        <w:pStyle w:val="ListParagraph"/>
        <w:numPr>
          <w:ilvl w:val="0"/>
          <w:numId w:val="1"/>
        </w:numPr>
      </w:pPr>
      <w:r>
        <w:t xml:space="preserve">The currency conversion API is the called, </w:t>
      </w:r>
      <w:r w:rsidR="00AF4326">
        <w:t xml:space="preserve">which then converts the ‘Amount’ to the equivalent sum in Great British Pounds, as the payer or payee may be dealing in foreign currency. </w:t>
      </w:r>
    </w:p>
    <w:p w14:paraId="114092A7" w14:textId="6B6EE890" w:rsidR="00AF4326" w:rsidRDefault="00344D6F" w:rsidP="005F165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344D6F">
        <w:t>RequestTransactionPNS</w:t>
      </w:r>
      <w:proofErr w:type="spellEnd"/>
      <w:r>
        <w:t xml:space="preserve"> is then called,</w:t>
      </w:r>
      <w:r w:rsidR="00B957F8">
        <w:t xml:space="preserve"> which returns the transaction ID if successful. In this case, the transaction is then stored to the database. If there is an error, this is returned</w:t>
      </w:r>
      <w:r w:rsidR="00683BB8">
        <w:t xml:space="preserve"> instead</w:t>
      </w:r>
      <w:r w:rsidR="00B957F8">
        <w:t xml:space="preserve">. </w:t>
      </w:r>
    </w:p>
    <w:p w14:paraId="57FCA270" w14:textId="7A934016" w:rsidR="00683BB8" w:rsidRDefault="004731C7" w:rsidP="004731C7">
      <w:pPr>
        <w:ind w:left="360"/>
      </w:pPr>
      <w:r>
        <w:t xml:space="preserve">An example of </w:t>
      </w:r>
      <w:r w:rsidR="00D67FFD">
        <w:t>an</w:t>
      </w:r>
      <w:r w:rsidR="00E758AC">
        <w:t xml:space="preserve"> API request made to this endpoint in the correct format is shown below. </w:t>
      </w:r>
    </w:p>
    <w:p w14:paraId="2D254C66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>{</w:t>
      </w:r>
    </w:p>
    <w:p w14:paraId="0AF0A712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CardNumber</w:t>
      </w:r>
      <w:proofErr w:type="spellEnd"/>
      <w:r w:rsidRPr="00D67FFD">
        <w:rPr>
          <w:rFonts w:ascii="Courier New" w:hAnsi="Courier New" w:cs="Courier New"/>
        </w:rPr>
        <w:t>": "356938035643809",</w:t>
      </w:r>
    </w:p>
    <w:p w14:paraId="4D4611FD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"CVV": "696",</w:t>
      </w:r>
    </w:p>
    <w:p w14:paraId="142CF672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"Expiry": "2023-05-11",</w:t>
      </w:r>
    </w:p>
    <w:p w14:paraId="1BF73D98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CardHolderName</w:t>
      </w:r>
      <w:proofErr w:type="spellEnd"/>
      <w:r w:rsidRPr="00D67FFD">
        <w:rPr>
          <w:rFonts w:ascii="Courier New" w:hAnsi="Courier New" w:cs="Courier New"/>
        </w:rPr>
        <w:t>": "Adam",</w:t>
      </w:r>
    </w:p>
    <w:p w14:paraId="7702C350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CardHolderAddress</w:t>
      </w:r>
      <w:proofErr w:type="spellEnd"/>
      <w:r w:rsidRPr="00D67FFD">
        <w:rPr>
          <w:rFonts w:ascii="Courier New" w:hAnsi="Courier New" w:cs="Courier New"/>
        </w:rPr>
        <w:t>": "Leeds",</w:t>
      </w:r>
    </w:p>
    <w:p w14:paraId="400BBEC3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"Email": "adam@brown.com",</w:t>
      </w:r>
    </w:p>
    <w:p w14:paraId="1DA20B7E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PayeeBankAccNum</w:t>
      </w:r>
      <w:proofErr w:type="spellEnd"/>
      <w:r w:rsidRPr="00D67FFD">
        <w:rPr>
          <w:rFonts w:ascii="Courier New" w:hAnsi="Courier New" w:cs="Courier New"/>
        </w:rPr>
        <w:t>": "78465912",</w:t>
      </w:r>
    </w:p>
    <w:p w14:paraId="6C9FB3A4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PayeeBankSortCode</w:t>
      </w:r>
      <w:proofErr w:type="spellEnd"/>
      <w:r w:rsidRPr="00D67FFD">
        <w:rPr>
          <w:rFonts w:ascii="Courier New" w:hAnsi="Courier New" w:cs="Courier New"/>
        </w:rPr>
        <w:t>": "124578",</w:t>
      </w:r>
    </w:p>
    <w:p w14:paraId="45BB96BC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RecipientName</w:t>
      </w:r>
      <w:proofErr w:type="spellEnd"/>
      <w:r w:rsidRPr="00D67FFD">
        <w:rPr>
          <w:rFonts w:ascii="Courier New" w:hAnsi="Courier New" w:cs="Courier New"/>
        </w:rPr>
        <w:t>": "Jet",</w:t>
      </w:r>
    </w:p>
    <w:p w14:paraId="48928363" w14:textId="1CF0F521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"Amount": 6.</w:t>
      </w:r>
      <w:r w:rsidR="00830F4D">
        <w:rPr>
          <w:rFonts w:ascii="Courier New" w:hAnsi="Courier New" w:cs="Courier New"/>
        </w:rPr>
        <w:t>7</w:t>
      </w:r>
      <w:r w:rsidRPr="00D67FFD">
        <w:rPr>
          <w:rFonts w:ascii="Courier New" w:hAnsi="Courier New" w:cs="Courier New"/>
        </w:rPr>
        <w:t>9,</w:t>
      </w:r>
    </w:p>
    <w:p w14:paraId="37C745AE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PayerCurrencyCode</w:t>
      </w:r>
      <w:proofErr w:type="spellEnd"/>
      <w:r w:rsidRPr="00D67FFD">
        <w:rPr>
          <w:rFonts w:ascii="Courier New" w:hAnsi="Courier New" w:cs="Courier New"/>
        </w:rPr>
        <w:t>": "111",</w:t>
      </w:r>
    </w:p>
    <w:p w14:paraId="72C90072" w14:textId="77777777" w:rsidR="00D67FFD" w:rsidRP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 xml:space="preserve">    "</w:t>
      </w:r>
      <w:proofErr w:type="spellStart"/>
      <w:r w:rsidRPr="00D67FFD">
        <w:rPr>
          <w:rFonts w:ascii="Courier New" w:hAnsi="Courier New" w:cs="Courier New"/>
        </w:rPr>
        <w:t>PayeeCurrencyCode</w:t>
      </w:r>
      <w:proofErr w:type="spellEnd"/>
      <w:r w:rsidRPr="00D67FFD">
        <w:rPr>
          <w:rFonts w:ascii="Courier New" w:hAnsi="Courier New" w:cs="Courier New"/>
        </w:rPr>
        <w:t>": "111"</w:t>
      </w:r>
    </w:p>
    <w:p w14:paraId="172E781C" w14:textId="24230642" w:rsidR="00D67FFD" w:rsidRDefault="00D67FFD" w:rsidP="00D67FFD">
      <w:pPr>
        <w:ind w:left="360"/>
        <w:rPr>
          <w:rFonts w:ascii="Courier New" w:hAnsi="Courier New" w:cs="Courier New"/>
        </w:rPr>
      </w:pPr>
      <w:r w:rsidRPr="00D67FFD">
        <w:rPr>
          <w:rFonts w:ascii="Courier New" w:hAnsi="Courier New" w:cs="Courier New"/>
        </w:rPr>
        <w:t>}</w:t>
      </w:r>
    </w:p>
    <w:p w14:paraId="77637237" w14:textId="0140BD18" w:rsidR="00D67FFD" w:rsidRDefault="00830F4D" w:rsidP="00830F4D">
      <w:pPr>
        <w:pStyle w:val="Heading2"/>
      </w:pPr>
      <w:r>
        <w:t>Refund payment</w:t>
      </w:r>
    </w:p>
    <w:p w14:paraId="351A93B9" w14:textId="77777777" w:rsidR="00090D97" w:rsidRDefault="006D42FB" w:rsidP="006D42FB">
      <w:r>
        <w:t xml:space="preserve">This API endpoint handles refunding specific transactions </w:t>
      </w:r>
      <w:r w:rsidR="0087723B">
        <w:t xml:space="preserve">and is available from: </w:t>
      </w:r>
      <w:hyperlink r:id="rId8" w:history="1">
        <w:r w:rsidR="00090D97" w:rsidRPr="00752AC7">
          <w:rPr>
            <w:rStyle w:val="Hyperlink"/>
          </w:rPr>
          <w:t>http</w:t>
        </w:r>
        <w:r w:rsidR="00090D97" w:rsidRPr="00752AC7">
          <w:rPr>
            <w:rStyle w:val="Hyperlink"/>
          </w:rPr>
          <w:t>://</w:t>
        </w:r>
        <w:r w:rsidR="00090D97" w:rsidRPr="00752AC7">
          <w:rPr>
            <w:rStyle w:val="Hyperlink"/>
          </w:rPr>
          <w:t>sc20asb.pythonanywhere.com/initiaterefund</w:t>
        </w:r>
        <w:r w:rsidR="00090D97" w:rsidRPr="00752AC7">
          <w:rPr>
            <w:rStyle w:val="Hyperlink"/>
          </w:rPr>
          <w:t>/</w:t>
        </w:r>
      </w:hyperlink>
      <w:r w:rsidR="00090D97">
        <w:t xml:space="preserve">. This is done by: </w:t>
      </w:r>
    </w:p>
    <w:p w14:paraId="75622714" w14:textId="4BFF24F8" w:rsidR="00090D97" w:rsidRDefault="00090D97" w:rsidP="00090D97">
      <w:pPr>
        <w:pStyle w:val="ListParagraph"/>
        <w:numPr>
          <w:ilvl w:val="0"/>
          <w:numId w:val="1"/>
        </w:numPr>
      </w:pPr>
      <w:r>
        <w:t xml:space="preserve">Checking the request type is POST. </w:t>
      </w:r>
    </w:p>
    <w:p w14:paraId="51823389" w14:textId="77777777" w:rsidR="00090D97" w:rsidRDefault="00090D97" w:rsidP="00090D97">
      <w:pPr>
        <w:pStyle w:val="ListParagraph"/>
        <w:numPr>
          <w:ilvl w:val="0"/>
          <w:numId w:val="1"/>
        </w:numPr>
      </w:pPr>
      <w:r>
        <w:t>Validating that the body contains a JSON object.</w:t>
      </w:r>
    </w:p>
    <w:p w14:paraId="071BE57F" w14:textId="079533FF" w:rsidR="00090D97" w:rsidRDefault="00090D97" w:rsidP="00090D97">
      <w:pPr>
        <w:pStyle w:val="ListParagraph"/>
        <w:numPr>
          <w:ilvl w:val="0"/>
          <w:numId w:val="1"/>
        </w:numPr>
      </w:pPr>
      <w:r>
        <w:t>Ensuring that each field in the JSON request is in the correct format</w:t>
      </w:r>
      <w:r>
        <w:t xml:space="preserve"> and is valid (</w:t>
      </w:r>
      <w:proofErr w:type="gramStart"/>
      <w:r>
        <w:t>e.g.</w:t>
      </w:r>
      <w:proofErr w:type="gramEnd"/>
      <w:r>
        <w:t xml:space="preserve"> Amount being over 0.</w:t>
      </w:r>
    </w:p>
    <w:p w14:paraId="0AFFDF9F" w14:textId="4BA8079D" w:rsidR="00090D97" w:rsidRDefault="00090D97" w:rsidP="00090D97">
      <w:pPr>
        <w:pStyle w:val="ListParagraph"/>
        <w:numPr>
          <w:ilvl w:val="0"/>
          <w:numId w:val="1"/>
        </w:numPr>
      </w:pPr>
      <w:r>
        <w:t xml:space="preserve">The database is then queried to </w:t>
      </w:r>
      <w:r w:rsidR="00997D92">
        <w:t xml:space="preserve">ensure that the requested transaction is being stored within the database. </w:t>
      </w:r>
    </w:p>
    <w:p w14:paraId="233B17B7" w14:textId="79490C1C" w:rsidR="00090D97" w:rsidRDefault="00E7324E" w:rsidP="00090D97">
      <w:pPr>
        <w:pStyle w:val="ListParagraph"/>
        <w:numPr>
          <w:ilvl w:val="0"/>
          <w:numId w:val="1"/>
        </w:numPr>
      </w:pPr>
      <w:r>
        <w:t>The currency converter is then called to convert the amount being refunded into Great British Pounds.</w:t>
      </w:r>
    </w:p>
    <w:p w14:paraId="169E716C" w14:textId="429FBC3C" w:rsidR="00E7324E" w:rsidRDefault="00C958D5" w:rsidP="00090D97">
      <w:pPr>
        <w:pStyle w:val="ListParagraph"/>
        <w:numPr>
          <w:ilvl w:val="0"/>
          <w:numId w:val="1"/>
        </w:numPr>
      </w:pPr>
      <w:r>
        <w:t>The PNS is then called to initiate the refund. If successful,</w:t>
      </w:r>
      <w:r w:rsidR="005846D3">
        <w:t xml:space="preserve"> the refund is stored as a transaction and</w:t>
      </w:r>
      <w:r>
        <w:t xml:space="preserve"> a confirmation message is returned. If not, then an error message and corresponding comment is returned instead. </w:t>
      </w:r>
    </w:p>
    <w:p w14:paraId="3799361B" w14:textId="77777777" w:rsidR="005846D3" w:rsidRDefault="005846D3" w:rsidP="005846D3">
      <w:pPr>
        <w:ind w:left="360"/>
      </w:pPr>
      <w:r>
        <w:lastRenderedPageBreak/>
        <w:t xml:space="preserve">An example of an API request made to this endpoint in the correct format is shown below. </w:t>
      </w:r>
    </w:p>
    <w:p w14:paraId="3ACFD33A" w14:textId="77777777" w:rsidR="00942E06" w:rsidRPr="00942E06" w:rsidRDefault="00942E06" w:rsidP="00942E06">
      <w:pPr>
        <w:ind w:left="360"/>
        <w:rPr>
          <w:rFonts w:ascii="Courier New" w:hAnsi="Courier New" w:cs="Courier New"/>
        </w:rPr>
      </w:pPr>
      <w:r w:rsidRPr="00942E06">
        <w:rPr>
          <w:rFonts w:ascii="Courier New" w:hAnsi="Courier New" w:cs="Courier New"/>
        </w:rPr>
        <w:t>{</w:t>
      </w:r>
    </w:p>
    <w:p w14:paraId="51E73D99" w14:textId="77777777" w:rsidR="00942E06" w:rsidRPr="00942E06" w:rsidRDefault="00942E06" w:rsidP="00942E06">
      <w:pPr>
        <w:ind w:left="360"/>
        <w:rPr>
          <w:rFonts w:ascii="Courier New" w:hAnsi="Courier New" w:cs="Courier New"/>
        </w:rPr>
      </w:pPr>
      <w:r w:rsidRPr="00942E06">
        <w:rPr>
          <w:rFonts w:ascii="Courier New" w:hAnsi="Courier New" w:cs="Courier New"/>
        </w:rPr>
        <w:t xml:space="preserve">    "</w:t>
      </w:r>
      <w:proofErr w:type="spellStart"/>
      <w:r w:rsidRPr="00942E06">
        <w:rPr>
          <w:rFonts w:ascii="Courier New" w:hAnsi="Courier New" w:cs="Courier New"/>
        </w:rPr>
        <w:t>TransactionUUID</w:t>
      </w:r>
      <w:proofErr w:type="spellEnd"/>
      <w:r w:rsidRPr="00942E06">
        <w:rPr>
          <w:rFonts w:ascii="Courier New" w:hAnsi="Courier New" w:cs="Courier New"/>
        </w:rPr>
        <w:t>": "123",</w:t>
      </w:r>
    </w:p>
    <w:p w14:paraId="2F32F525" w14:textId="77777777" w:rsidR="00942E06" w:rsidRPr="00942E06" w:rsidRDefault="00942E06" w:rsidP="00942E06">
      <w:pPr>
        <w:ind w:left="360"/>
        <w:rPr>
          <w:rFonts w:ascii="Courier New" w:hAnsi="Courier New" w:cs="Courier New"/>
        </w:rPr>
      </w:pPr>
      <w:r w:rsidRPr="00942E06">
        <w:rPr>
          <w:rFonts w:ascii="Courier New" w:hAnsi="Courier New" w:cs="Courier New"/>
        </w:rPr>
        <w:t xml:space="preserve">    "Amount": 19.00,</w:t>
      </w:r>
    </w:p>
    <w:p w14:paraId="50F348C2" w14:textId="77777777" w:rsidR="00942E06" w:rsidRPr="00942E06" w:rsidRDefault="00942E06" w:rsidP="00942E06">
      <w:pPr>
        <w:ind w:left="360"/>
        <w:rPr>
          <w:rFonts w:ascii="Courier New" w:hAnsi="Courier New" w:cs="Courier New"/>
        </w:rPr>
      </w:pPr>
      <w:r w:rsidRPr="00942E06">
        <w:rPr>
          <w:rFonts w:ascii="Courier New" w:hAnsi="Courier New" w:cs="Courier New"/>
        </w:rPr>
        <w:t xml:space="preserve">    "</w:t>
      </w:r>
      <w:proofErr w:type="spellStart"/>
      <w:r w:rsidRPr="00942E06">
        <w:rPr>
          <w:rFonts w:ascii="Courier New" w:hAnsi="Courier New" w:cs="Courier New"/>
        </w:rPr>
        <w:t>CurrencyCode</w:t>
      </w:r>
      <w:proofErr w:type="spellEnd"/>
      <w:r w:rsidRPr="00942E06">
        <w:rPr>
          <w:rFonts w:ascii="Courier New" w:hAnsi="Courier New" w:cs="Courier New"/>
        </w:rPr>
        <w:t>": "111"</w:t>
      </w:r>
    </w:p>
    <w:p w14:paraId="65799AFF" w14:textId="203B1CC9" w:rsidR="005846D3" w:rsidRDefault="00942E06" w:rsidP="00942E06">
      <w:pPr>
        <w:ind w:left="360"/>
        <w:rPr>
          <w:rFonts w:ascii="Courier New" w:hAnsi="Courier New" w:cs="Courier New"/>
        </w:rPr>
      </w:pPr>
      <w:r w:rsidRPr="00942E06">
        <w:rPr>
          <w:rFonts w:ascii="Courier New" w:hAnsi="Courier New" w:cs="Courier New"/>
        </w:rPr>
        <w:t>}</w:t>
      </w:r>
    </w:p>
    <w:p w14:paraId="7BD7EB9E" w14:textId="338EEDE6" w:rsidR="00942E06" w:rsidRDefault="00B3328C" w:rsidP="00B3328C">
      <w:pPr>
        <w:pStyle w:val="Heading2"/>
      </w:pPr>
      <w:r>
        <w:t>Cancel transaction</w:t>
      </w:r>
    </w:p>
    <w:p w14:paraId="7154C6C8" w14:textId="26DFB2A0" w:rsidR="00B3328C" w:rsidRDefault="00B3328C" w:rsidP="00B3328C">
      <w:r>
        <w:t>This A</w:t>
      </w:r>
      <w:r w:rsidR="00553598">
        <w:t>PI</w:t>
      </w:r>
      <w:r>
        <w:t xml:space="preserve"> endpoint handles cancelling </w:t>
      </w:r>
      <w:r w:rsidR="00E50A29">
        <w:t>transactions. This is done by:</w:t>
      </w:r>
    </w:p>
    <w:p w14:paraId="23E51582" w14:textId="77777777" w:rsidR="00E50A29" w:rsidRDefault="00E50A29" w:rsidP="00E50A29">
      <w:pPr>
        <w:pStyle w:val="ListParagraph"/>
        <w:numPr>
          <w:ilvl w:val="0"/>
          <w:numId w:val="2"/>
        </w:numPr>
      </w:pPr>
      <w:r>
        <w:t xml:space="preserve">Checking the request type is POST. </w:t>
      </w:r>
    </w:p>
    <w:p w14:paraId="2676E85B" w14:textId="77777777" w:rsidR="00E50A29" w:rsidRDefault="00E50A29" w:rsidP="00E50A29">
      <w:pPr>
        <w:pStyle w:val="ListParagraph"/>
        <w:numPr>
          <w:ilvl w:val="0"/>
          <w:numId w:val="2"/>
        </w:numPr>
      </w:pPr>
      <w:r>
        <w:t>Validating that the body contains a JSON object.</w:t>
      </w:r>
    </w:p>
    <w:p w14:paraId="3ABCB384" w14:textId="46F99B6B" w:rsidR="00E50A29" w:rsidRDefault="00E50A29" w:rsidP="00E50A29">
      <w:pPr>
        <w:pStyle w:val="ListParagraph"/>
        <w:numPr>
          <w:ilvl w:val="0"/>
          <w:numId w:val="2"/>
        </w:numPr>
      </w:pPr>
      <w:r>
        <w:t>Ensuring that each field in the JSON request is in the correct format</w:t>
      </w:r>
      <w:r w:rsidR="00FC7206">
        <w:t xml:space="preserve">. </w:t>
      </w:r>
    </w:p>
    <w:p w14:paraId="743F9B3A" w14:textId="77777777" w:rsidR="00E50A29" w:rsidRDefault="00E50A29" w:rsidP="00E50A29">
      <w:pPr>
        <w:pStyle w:val="ListParagraph"/>
        <w:numPr>
          <w:ilvl w:val="0"/>
          <w:numId w:val="2"/>
        </w:numPr>
      </w:pPr>
      <w:r>
        <w:t xml:space="preserve">The database is then queried to ensure that the requested transaction is being stored within the database. </w:t>
      </w:r>
    </w:p>
    <w:p w14:paraId="788E9519" w14:textId="0A9AD104" w:rsidR="00C958D5" w:rsidRDefault="00FC7206" w:rsidP="005846D3">
      <w:pPr>
        <w:pStyle w:val="ListParagraph"/>
        <w:numPr>
          <w:ilvl w:val="0"/>
          <w:numId w:val="2"/>
        </w:numPr>
      </w:pPr>
      <w:r>
        <w:t xml:space="preserve">The transaction is then </w:t>
      </w:r>
      <w:r w:rsidR="001B1EE3">
        <w:t xml:space="preserve">labelled </w:t>
      </w:r>
      <w:r>
        <w:t>as cancelled in the database</w:t>
      </w:r>
      <w:r w:rsidR="001B1EE3">
        <w:t>.</w:t>
      </w:r>
    </w:p>
    <w:p w14:paraId="7E6AE3AA" w14:textId="77777777" w:rsidR="00DF2196" w:rsidRDefault="00DF2196" w:rsidP="00DF2196">
      <w:r>
        <w:t xml:space="preserve">An example of an API request made to this endpoint in the correct format is shown below. </w:t>
      </w:r>
    </w:p>
    <w:p w14:paraId="04BDF243" w14:textId="77777777" w:rsidR="00DF2196" w:rsidRPr="00DF2196" w:rsidRDefault="00DF2196" w:rsidP="00DF2196">
      <w:pPr>
        <w:rPr>
          <w:rFonts w:ascii="Courier New" w:hAnsi="Courier New" w:cs="Courier New"/>
        </w:rPr>
      </w:pPr>
      <w:r w:rsidRPr="00DF2196">
        <w:rPr>
          <w:rFonts w:ascii="Courier New" w:hAnsi="Courier New" w:cs="Courier New"/>
        </w:rPr>
        <w:t>{</w:t>
      </w:r>
    </w:p>
    <w:p w14:paraId="0603A56C" w14:textId="77777777" w:rsidR="00DF2196" w:rsidRPr="00DF2196" w:rsidRDefault="00DF2196" w:rsidP="00DF2196">
      <w:pPr>
        <w:rPr>
          <w:rFonts w:ascii="Courier New" w:hAnsi="Courier New" w:cs="Courier New"/>
        </w:rPr>
      </w:pPr>
      <w:r w:rsidRPr="00DF2196">
        <w:rPr>
          <w:rFonts w:ascii="Courier New" w:hAnsi="Courier New" w:cs="Courier New"/>
        </w:rPr>
        <w:t xml:space="preserve">    "</w:t>
      </w:r>
      <w:proofErr w:type="spellStart"/>
      <w:r w:rsidRPr="00DF2196">
        <w:rPr>
          <w:rFonts w:ascii="Courier New" w:hAnsi="Courier New" w:cs="Courier New"/>
        </w:rPr>
        <w:t>TransactionUUID</w:t>
      </w:r>
      <w:proofErr w:type="spellEnd"/>
      <w:r w:rsidRPr="00DF2196">
        <w:rPr>
          <w:rFonts w:ascii="Courier New" w:hAnsi="Courier New" w:cs="Courier New"/>
        </w:rPr>
        <w:t>": "123"</w:t>
      </w:r>
    </w:p>
    <w:p w14:paraId="085BFC18" w14:textId="54EDD2BC" w:rsidR="006D42FB" w:rsidRDefault="00DF2196" w:rsidP="00DF2196">
      <w:pPr>
        <w:rPr>
          <w:rFonts w:ascii="Courier New" w:hAnsi="Courier New" w:cs="Courier New"/>
        </w:rPr>
      </w:pPr>
      <w:r w:rsidRPr="00DF2196">
        <w:rPr>
          <w:rFonts w:ascii="Courier New" w:hAnsi="Courier New" w:cs="Courier New"/>
        </w:rPr>
        <w:t>}</w:t>
      </w:r>
    </w:p>
    <w:p w14:paraId="0F4CD882" w14:textId="66029820" w:rsidR="00DF2196" w:rsidRDefault="00C6484C" w:rsidP="00C6484C">
      <w:pPr>
        <w:pStyle w:val="Heading2"/>
      </w:pPr>
      <w:r>
        <w:t>Testing</w:t>
      </w:r>
    </w:p>
    <w:p w14:paraId="7B915584" w14:textId="24D90404" w:rsidR="00C6484C" w:rsidRDefault="00C6484C" w:rsidP="00C6484C">
      <w:r>
        <w:t xml:space="preserve">Local testing was done with the help of Postman. This included sending a mixture of valid, erroneous and boundary requests to each API endpoint. </w:t>
      </w:r>
      <w:r w:rsidR="00364AD1">
        <w:t xml:space="preserve">Once hosted on </w:t>
      </w:r>
      <w:proofErr w:type="spellStart"/>
      <w:r w:rsidR="00364AD1">
        <w:t>pythonanywhere</w:t>
      </w:r>
      <w:proofErr w:type="spellEnd"/>
      <w:r w:rsidR="00364AD1">
        <w:t xml:space="preserve">, the application was then tested by </w:t>
      </w:r>
      <w:r w:rsidR="00EE4517">
        <w:t xml:space="preserve">the </w:t>
      </w:r>
      <w:r w:rsidR="00364AD1">
        <w:t xml:space="preserve">hosted PNS, currency converter, and flight aggregator services. </w:t>
      </w:r>
      <w:r w:rsidR="00C837A5">
        <w:t xml:space="preserve">This proved that this service could be successfully implemented within the wider structure of the group’s project. </w:t>
      </w:r>
    </w:p>
    <w:p w14:paraId="2C9005D2" w14:textId="50115511" w:rsidR="00EE4517" w:rsidRPr="00C6484C" w:rsidRDefault="00EE4517" w:rsidP="00C6484C">
      <w:r>
        <w:t xml:space="preserve">This helped to expose inconsistencies with the formatting of JSON objects within the request bodies, as well as highlighting the importance of creating test data within each person’s corresponding database. </w:t>
      </w:r>
    </w:p>
    <w:sectPr w:rsidR="00EE4517" w:rsidRPr="00C6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6D41"/>
    <w:multiLevelType w:val="hybridMultilevel"/>
    <w:tmpl w:val="426C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5428"/>
    <w:multiLevelType w:val="hybridMultilevel"/>
    <w:tmpl w:val="7FB0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0731">
    <w:abstractNumId w:val="0"/>
  </w:num>
  <w:num w:numId="2" w16cid:durableId="176040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CD"/>
    <w:rsid w:val="00023C8D"/>
    <w:rsid w:val="000452FB"/>
    <w:rsid w:val="00090D97"/>
    <w:rsid w:val="000F48B7"/>
    <w:rsid w:val="0010173C"/>
    <w:rsid w:val="00197443"/>
    <w:rsid w:val="001B1EE3"/>
    <w:rsid w:val="001B2886"/>
    <w:rsid w:val="001C3DB1"/>
    <w:rsid w:val="001E56B8"/>
    <w:rsid w:val="001F409D"/>
    <w:rsid w:val="00214F6D"/>
    <w:rsid w:val="00240BBB"/>
    <w:rsid w:val="0027572E"/>
    <w:rsid w:val="002C2910"/>
    <w:rsid w:val="002C430C"/>
    <w:rsid w:val="002D7F06"/>
    <w:rsid w:val="002E338F"/>
    <w:rsid w:val="00344D6F"/>
    <w:rsid w:val="00364AD1"/>
    <w:rsid w:val="003A2393"/>
    <w:rsid w:val="003D1C32"/>
    <w:rsid w:val="00431084"/>
    <w:rsid w:val="0045419F"/>
    <w:rsid w:val="004731C7"/>
    <w:rsid w:val="004F5696"/>
    <w:rsid w:val="005154DE"/>
    <w:rsid w:val="005158CD"/>
    <w:rsid w:val="00541CEC"/>
    <w:rsid w:val="00553598"/>
    <w:rsid w:val="005846D3"/>
    <w:rsid w:val="005F165F"/>
    <w:rsid w:val="005F3698"/>
    <w:rsid w:val="005F676B"/>
    <w:rsid w:val="00633B7B"/>
    <w:rsid w:val="006526A5"/>
    <w:rsid w:val="00657ED9"/>
    <w:rsid w:val="00683BB8"/>
    <w:rsid w:val="006C1EFF"/>
    <w:rsid w:val="006D42FB"/>
    <w:rsid w:val="007219A9"/>
    <w:rsid w:val="00830F4D"/>
    <w:rsid w:val="0087723B"/>
    <w:rsid w:val="008D7C93"/>
    <w:rsid w:val="008E7D5F"/>
    <w:rsid w:val="00900368"/>
    <w:rsid w:val="00942E06"/>
    <w:rsid w:val="009616B4"/>
    <w:rsid w:val="00997D92"/>
    <w:rsid w:val="00A27362"/>
    <w:rsid w:val="00A745E9"/>
    <w:rsid w:val="00A82686"/>
    <w:rsid w:val="00AD6C99"/>
    <w:rsid w:val="00AF4326"/>
    <w:rsid w:val="00B3328C"/>
    <w:rsid w:val="00B957F8"/>
    <w:rsid w:val="00C02F34"/>
    <w:rsid w:val="00C6484C"/>
    <w:rsid w:val="00C735F5"/>
    <w:rsid w:val="00C837A5"/>
    <w:rsid w:val="00C95413"/>
    <w:rsid w:val="00C958D5"/>
    <w:rsid w:val="00CC743C"/>
    <w:rsid w:val="00CE4E54"/>
    <w:rsid w:val="00D10673"/>
    <w:rsid w:val="00D67FFD"/>
    <w:rsid w:val="00DF2196"/>
    <w:rsid w:val="00E50A29"/>
    <w:rsid w:val="00E6785F"/>
    <w:rsid w:val="00E7324E"/>
    <w:rsid w:val="00E758AC"/>
    <w:rsid w:val="00EE4517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7769"/>
  <w15:chartTrackingRefBased/>
  <w15:docId w15:val="{A6ED94A0-F296-4DF0-B7E7-ABA8F171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96"/>
  </w:style>
  <w:style w:type="paragraph" w:styleId="Heading1">
    <w:name w:val="heading 1"/>
    <w:basedOn w:val="Normal"/>
    <w:next w:val="Normal"/>
    <w:link w:val="Heading1Char"/>
    <w:uiPriority w:val="9"/>
    <w:qFormat/>
    <w:rsid w:val="00515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72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20asb.pythonanywhere.com/initiaterefu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20asb.pythonanywhere.com/initiatePay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20asb.pythonanywhere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Brown [sc20asb]</dc:creator>
  <cp:keywords/>
  <dc:description/>
  <cp:lastModifiedBy>Adam Brown [sc20asb]</cp:lastModifiedBy>
  <cp:revision>2</cp:revision>
  <dcterms:created xsi:type="dcterms:W3CDTF">2023-05-12T19:42:00Z</dcterms:created>
  <dcterms:modified xsi:type="dcterms:W3CDTF">2023-05-12T19:42:00Z</dcterms:modified>
</cp:coreProperties>
</file>