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E323E" w14:textId="77777777" w:rsidR="00F50B75" w:rsidRPr="00F50B75" w:rsidRDefault="00000000" w:rsidP="00F50B75">
      <w:pPr>
        <w:spacing w:after="0" w:line="240" w:lineRule="auto"/>
        <w:rPr>
          <w:rFonts w:ascii="Times New Roman" w:eastAsia="Times New Roman" w:hAnsi="Times New Roman" w:cs="Times New Roman"/>
          <w:kern w:val="0"/>
          <w14:ligatures w14:val="none"/>
        </w:rPr>
      </w:pPr>
      <w:r w:rsidRPr="00F41982">
        <w:rPr>
          <w:rFonts w:ascii="Times New Roman" w:eastAsia="Times New Roman" w:hAnsi="Times New Roman" w:cs="Times New Roman"/>
          <w:noProof/>
          <w:kern w:val="0"/>
        </w:rPr>
      </w:r>
      <w:r w:rsidRPr="00F41982">
        <w:rPr>
          <w:rFonts w:ascii="Times New Roman" w:eastAsia="Times New Roman" w:hAnsi="Times New Roman" w:cs="Times New Roman"/>
          <w:noProof/>
          <w:kern w:val="0"/>
        </w:rPr>
        <w:pict w14:anchorId="4CF38881">
          <v:rect id="_x0000_i1025" alt="" style="width:468pt;height:.05pt;mso-width-percent:0;mso-height-percent:0;mso-width-percent:0;mso-height-percent:0" o:hralign="center" o:hrstd="t" o:hr="t" fillcolor="#a0a0a0" stroked="f"/>
        </w:pict>
      </w:r>
    </w:p>
    <w:p w14:paraId="065A65F8" w14:textId="4BCEF169" w:rsidR="00F50B75" w:rsidRPr="00F50B75" w:rsidRDefault="00F50B75" w:rsidP="00F50B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0B75">
        <w:rPr>
          <w:rFonts w:ascii="Times New Roman" w:eastAsia="Times New Roman" w:hAnsi="Times New Roman" w:cs="Times New Roman"/>
          <w:b/>
          <w:bCs/>
          <w:kern w:val="0"/>
          <w:sz w:val="27"/>
          <w:szCs w:val="27"/>
          <w14:ligatures w14:val="none"/>
        </w:rPr>
        <w:t xml:space="preserve">Draft </w:t>
      </w:r>
      <w:r>
        <w:rPr>
          <w:rFonts w:ascii="Times New Roman" w:eastAsia="Times New Roman" w:hAnsi="Times New Roman" w:cs="Times New Roman"/>
          <w:b/>
          <w:bCs/>
          <w:kern w:val="0"/>
          <w:sz w:val="27"/>
          <w:szCs w:val="27"/>
          <w14:ligatures w14:val="none"/>
        </w:rPr>
        <w:t xml:space="preserve">Book </w:t>
      </w:r>
      <w:r w:rsidRPr="00F50B75">
        <w:rPr>
          <w:rFonts w:ascii="Times New Roman" w:eastAsia="Times New Roman" w:hAnsi="Times New Roman" w:cs="Times New Roman"/>
          <w:b/>
          <w:bCs/>
          <w:kern w:val="0"/>
          <w:sz w:val="27"/>
          <w:szCs w:val="27"/>
          <w14:ligatures w14:val="none"/>
        </w:rPr>
        <w:t xml:space="preserve">Proposal for MIT Press: </w:t>
      </w:r>
      <w:r w:rsidRPr="00F50B75">
        <w:rPr>
          <w:rFonts w:ascii="Times New Roman" w:eastAsia="Times New Roman" w:hAnsi="Times New Roman" w:cs="Times New Roman"/>
          <w:b/>
          <w:bCs/>
          <w:i/>
          <w:iCs/>
          <w:kern w:val="0"/>
          <w:sz w:val="27"/>
          <w:szCs w:val="27"/>
          <w14:ligatures w14:val="none"/>
        </w:rPr>
        <w:t>The Effect Propagation Process</w:t>
      </w:r>
    </w:p>
    <w:p w14:paraId="55068EB8"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 xml:space="preserve">This document outlines the core arguments for the publication of the research monograph, </w:t>
      </w:r>
      <w:r w:rsidRPr="00F50B75">
        <w:rPr>
          <w:rFonts w:ascii="Times New Roman" w:eastAsia="Times New Roman" w:hAnsi="Times New Roman" w:cs="Times New Roman"/>
          <w:i/>
          <w:iCs/>
          <w:kern w:val="0"/>
          <w14:ligatures w14:val="none"/>
        </w:rPr>
        <w:t>The Effect Propagation Process (EPP): A Dynamic Theory of Causality</w:t>
      </w:r>
      <w:r w:rsidRPr="00F50B75">
        <w:rPr>
          <w:rFonts w:ascii="Times New Roman" w:eastAsia="Times New Roman" w:hAnsi="Times New Roman" w:cs="Times New Roman"/>
          <w:kern w:val="0"/>
          <w14:ligatures w14:val="none"/>
        </w:rPr>
        <w:t xml:space="preserve"> by Marvin Hansen.</w:t>
      </w:r>
    </w:p>
    <w:p w14:paraId="779E0873" w14:textId="77777777" w:rsidR="00F50B75" w:rsidRPr="00F50B75" w:rsidRDefault="00F50B75" w:rsidP="00F50B7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0B75">
        <w:rPr>
          <w:rFonts w:ascii="Times New Roman" w:eastAsia="Times New Roman" w:hAnsi="Times New Roman" w:cs="Times New Roman"/>
          <w:b/>
          <w:bCs/>
          <w:kern w:val="0"/>
          <w14:ligatures w14:val="none"/>
        </w:rPr>
        <w:t>1. What is the book about, and what is its central argument?</w:t>
      </w:r>
    </w:p>
    <w:p w14:paraId="04B71B4B"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This book introduces the Effect Propagation Process (EPP), a new, formally complete, and computationally implemented framework for causal inference.</w:t>
      </w:r>
    </w:p>
    <w:p w14:paraId="7F9EB4EE"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The central argument is that the dominant paradigms of computational causality—while foundational—are built on an outdated philosophical assumption of a fixed, background spacetime. This makes them fundamentally ill-equipped to handle a critical and growing class of problems in dynamic systems engineering, characterized by:</w:t>
      </w:r>
    </w:p>
    <w:p w14:paraId="06900081" w14:textId="77777777" w:rsidR="00F50B75" w:rsidRPr="00F50B75" w:rsidRDefault="00F50B75" w:rsidP="00F50B7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Non-Euclidean data representations (e.g., graphs, geometries).</w:t>
      </w:r>
    </w:p>
    <w:p w14:paraId="5D7019DF" w14:textId="77777777" w:rsidR="00F50B75" w:rsidRPr="00F50B75" w:rsidRDefault="00F50B75" w:rsidP="00F50B7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Non-linear temporal structures (e.g., multiple time scales, feedback loops).</w:t>
      </w:r>
    </w:p>
    <w:p w14:paraId="309D6504" w14:textId="77777777" w:rsidR="00F50B75" w:rsidRPr="00F50B75" w:rsidRDefault="00F50B75" w:rsidP="00F50B7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Emergent causality (i.e., causal structures that change dynamically).</w:t>
      </w:r>
    </w:p>
    <w:p w14:paraId="21391E9A"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EPP addresses this by making a foundational shift: it redefines causality as a continuous process of effect propagation that is "spacetime-agnostic." It achieves this by adopting and formalizing the "Causaloid," a concept from quantum gravity research that unifies 'cause' and 'effect' into a single, computable entity.</w:t>
      </w:r>
    </w:p>
    <w:p w14:paraId="2757ACC0"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The book presents this not merely as a theory, but as a comprehensive, three-part intellectual contribution:</w:t>
      </w:r>
    </w:p>
    <w:p w14:paraId="698AFB11" w14:textId="77777777" w:rsidR="00F50B75" w:rsidRPr="00F50B75" w:rsidRDefault="00F50B75" w:rsidP="00F50B7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A New Philosophy:</w:t>
      </w:r>
      <w:r w:rsidRPr="00F50B75">
        <w:rPr>
          <w:rFonts w:ascii="Times New Roman" w:eastAsia="Times New Roman" w:hAnsi="Times New Roman" w:cs="Times New Roman"/>
          <w:kern w:val="0"/>
          <w14:ligatures w14:val="none"/>
        </w:rPr>
        <w:t xml:space="preserve"> It details the dedicated metaphysics, ontology, and epistemology required to reason about causality without a fixed spacetime.</w:t>
      </w:r>
    </w:p>
    <w:p w14:paraId="13CEB9A8" w14:textId="77777777" w:rsidR="00F50B75" w:rsidRPr="00F50B75" w:rsidRDefault="00F50B75" w:rsidP="00F50B7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A Rigorous Formalization:</w:t>
      </w:r>
      <w:r w:rsidRPr="00F50B75">
        <w:rPr>
          <w:rFonts w:ascii="Times New Roman" w:eastAsia="Times New Roman" w:hAnsi="Times New Roman" w:cs="Times New Roman"/>
          <w:kern w:val="0"/>
          <w14:ligatures w14:val="none"/>
        </w:rPr>
        <w:t xml:space="preserve"> It translates these philosophical principles into a precise, set-theoretic formalization, ensuring logical consistency.</w:t>
      </w:r>
    </w:p>
    <w:p w14:paraId="7CB52CE2" w14:textId="77777777" w:rsidR="00F50B75" w:rsidRPr="00F50B75" w:rsidRDefault="00F50B75" w:rsidP="00F50B7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A Proven Implementation:</w:t>
      </w:r>
      <w:r w:rsidRPr="00F50B75">
        <w:rPr>
          <w:rFonts w:ascii="Times New Roman" w:eastAsia="Times New Roman" w:hAnsi="Times New Roman" w:cs="Times New Roman"/>
          <w:kern w:val="0"/>
          <w14:ligatures w14:val="none"/>
        </w:rPr>
        <w:t xml:space="preserve"> It demonstrates the theory's viability through its complete, open-source implementation in DeepCausality, a high-performance Rust library hosted by the Linux Foundation.</w:t>
      </w:r>
    </w:p>
    <w:p w14:paraId="4D87C58C" w14:textId="77777777" w:rsidR="00F50B75" w:rsidRPr="00F50B75" w:rsidRDefault="00F50B75" w:rsidP="00F50B7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0B75">
        <w:rPr>
          <w:rFonts w:ascii="Times New Roman" w:eastAsia="Times New Roman" w:hAnsi="Times New Roman" w:cs="Times New Roman"/>
          <w:b/>
          <w:bCs/>
          <w:kern w:val="0"/>
          <w14:ligatures w14:val="none"/>
        </w:rPr>
        <w:t>2. How is this book different from others on the same topic (Competition)?</w:t>
      </w:r>
    </w:p>
    <w:p w14:paraId="6CB277D4"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This monograph does not seek to replace classical causality but to address its limitations in specific, complex domains. Its primary distinction is its fundamental departure from the assumptions that underpin existing methods.</w:t>
      </w:r>
    </w:p>
    <w:p w14:paraId="15ABF668" w14:textId="77777777" w:rsidR="00F50B75" w:rsidRPr="00F50B75" w:rsidRDefault="00F50B75" w:rsidP="00F50B7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Against Pearl's SCMs/DAGs:</w:t>
      </w:r>
      <w:r w:rsidRPr="00F50B75">
        <w:rPr>
          <w:rFonts w:ascii="Times New Roman" w:eastAsia="Times New Roman" w:hAnsi="Times New Roman" w:cs="Times New Roman"/>
          <w:kern w:val="0"/>
          <w14:ligatures w14:val="none"/>
        </w:rPr>
        <w:t xml:space="preserve"> Pearl's framework is the gold standard for static causal reasoning but assumes an acyclic, static causal structure within a fixed background spacetime. EPP is explicitly designed for systems where the structure itself is dynamic </w:t>
      </w:r>
      <w:r w:rsidRPr="00F50B75">
        <w:rPr>
          <w:rFonts w:ascii="Times New Roman" w:eastAsia="Times New Roman" w:hAnsi="Times New Roman" w:cs="Times New Roman"/>
          <w:kern w:val="0"/>
          <w14:ligatures w14:val="none"/>
        </w:rPr>
        <w:lastRenderedPageBreak/>
        <w:t>and can contain feedback loops, and where the "spacetime" (i.e., the context) is an active, non-Euclidean entity.</w:t>
      </w:r>
    </w:p>
    <w:p w14:paraId="0118A6F6" w14:textId="77777777" w:rsidR="00F50B75" w:rsidRPr="00F50B75" w:rsidRDefault="00F50B75" w:rsidP="00F50B7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Against Granger Causality &amp; Dynamic Bayesian Networks (DBNs):</w:t>
      </w:r>
      <w:r w:rsidRPr="00F50B75">
        <w:rPr>
          <w:rFonts w:ascii="Times New Roman" w:eastAsia="Times New Roman" w:hAnsi="Times New Roman" w:cs="Times New Roman"/>
          <w:kern w:val="0"/>
          <w14:ligatures w14:val="none"/>
        </w:rPr>
        <w:t xml:space="preserve"> These methods model time-series data but assume a stable causal structure and linear, uniform time. EPP is architected to handle non-linear, multi-scale temporal representations and, most critically, situations where the causal relationships themselves emerge and change over time (e.g., dynamic regime shifts in financial markets).</w:t>
      </w:r>
    </w:p>
    <w:p w14:paraId="29C9E12B" w14:textId="77777777" w:rsidR="00F50B75" w:rsidRPr="00F50B75" w:rsidRDefault="00F50B75" w:rsidP="00F50B7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Against the Rubin Causal Model (RCM):</w:t>
      </w:r>
      <w:r w:rsidRPr="00F50B75">
        <w:rPr>
          <w:rFonts w:ascii="Times New Roman" w:eastAsia="Times New Roman" w:hAnsi="Times New Roman" w:cs="Times New Roman"/>
          <w:kern w:val="0"/>
          <w14:ligatures w14:val="none"/>
        </w:rPr>
        <w:t xml:space="preserve"> RCM is a powerful statistical framework but is not designed for non-Euclidean data representations or emergent causality.</w:t>
      </w:r>
    </w:p>
    <w:p w14:paraId="40CFF222"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 xml:space="preserve">In short, while existing methods provide tools to reason </w:t>
      </w:r>
      <w:r w:rsidRPr="00F50B75">
        <w:rPr>
          <w:rFonts w:ascii="Times New Roman" w:eastAsia="Times New Roman" w:hAnsi="Times New Roman" w:cs="Times New Roman"/>
          <w:i/>
          <w:iCs/>
          <w:kern w:val="0"/>
          <w14:ligatures w14:val="none"/>
        </w:rPr>
        <w:t>within</w:t>
      </w:r>
      <w:r w:rsidRPr="00F50B75">
        <w:rPr>
          <w:rFonts w:ascii="Times New Roman" w:eastAsia="Times New Roman" w:hAnsi="Times New Roman" w:cs="Times New Roman"/>
          <w:kern w:val="0"/>
          <w14:ligatures w14:val="none"/>
        </w:rPr>
        <w:t xml:space="preserve"> a given causal model, EPP provides the language and architecture to reason about how the causal model </w:t>
      </w:r>
      <w:r w:rsidRPr="00F50B75">
        <w:rPr>
          <w:rFonts w:ascii="Times New Roman" w:eastAsia="Times New Roman" w:hAnsi="Times New Roman" w:cs="Times New Roman"/>
          <w:i/>
          <w:iCs/>
          <w:kern w:val="0"/>
          <w14:ligatures w14:val="none"/>
        </w:rPr>
        <w:t>itself</w:t>
      </w:r>
      <w:r w:rsidRPr="00F50B75">
        <w:rPr>
          <w:rFonts w:ascii="Times New Roman" w:eastAsia="Times New Roman" w:hAnsi="Times New Roman" w:cs="Times New Roman"/>
          <w:kern w:val="0"/>
          <w14:ligatures w14:val="none"/>
        </w:rPr>
        <w:t xml:space="preserve"> evolves. The inclusion of a custom, high-performance hypergraph implementation (UltraGraph) capable of handling over 100 million nodes on a standard laptop proves this is a practical, not just theoretical, advantage.</w:t>
      </w:r>
    </w:p>
    <w:p w14:paraId="0488DA95" w14:textId="77777777" w:rsidR="00F50B75" w:rsidRPr="00F50B75" w:rsidRDefault="00F50B75" w:rsidP="00F50B7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0B75">
        <w:rPr>
          <w:rFonts w:ascii="Times New Roman" w:eastAsia="Times New Roman" w:hAnsi="Times New Roman" w:cs="Times New Roman"/>
          <w:b/>
          <w:bCs/>
          <w:kern w:val="0"/>
          <w14:ligatures w14:val="none"/>
        </w:rPr>
        <w:t>3. Who is the intended audience for this book?</w:t>
      </w:r>
    </w:p>
    <w:p w14:paraId="1136484B"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The book is aimed at a specialist audience but bridges several key disciplines, creating a broad market potential.</w:t>
      </w:r>
    </w:p>
    <w:p w14:paraId="6A8027A1" w14:textId="77777777" w:rsidR="00F50B75" w:rsidRPr="00F50B75" w:rsidRDefault="00F50B75" w:rsidP="00F50B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Primary Audience:</w:t>
      </w:r>
      <w:r w:rsidRPr="00F50B75">
        <w:rPr>
          <w:rFonts w:ascii="Times New Roman" w:eastAsia="Times New Roman" w:hAnsi="Times New Roman" w:cs="Times New Roman"/>
          <w:kern w:val="0"/>
          <w14:ligatures w14:val="none"/>
        </w:rPr>
        <w:t xml:space="preserve"> Researchers and advanced graduate students in </w:t>
      </w:r>
      <w:r w:rsidRPr="00F50B75">
        <w:rPr>
          <w:rFonts w:ascii="Times New Roman" w:eastAsia="Times New Roman" w:hAnsi="Times New Roman" w:cs="Times New Roman"/>
          <w:b/>
          <w:bCs/>
          <w:kern w:val="0"/>
          <w14:ligatures w14:val="none"/>
        </w:rPr>
        <w:t>Artificial Intelligence and Machine Learning</w:t>
      </w:r>
      <w:r w:rsidRPr="00F50B75">
        <w:rPr>
          <w:rFonts w:ascii="Times New Roman" w:eastAsia="Times New Roman" w:hAnsi="Times New Roman" w:cs="Times New Roman"/>
          <w:kern w:val="0"/>
          <w14:ligatures w14:val="none"/>
        </w:rPr>
        <w:t>, particularly those focused on causality, graphical models, and foundational principles of AI. The book provides both a novel theoretical framework and a robust open-source tool for their research.</w:t>
      </w:r>
    </w:p>
    <w:p w14:paraId="517D4924" w14:textId="77777777" w:rsidR="00F50B75" w:rsidRPr="00F50B75" w:rsidRDefault="00F50B75" w:rsidP="00F50B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Secondary Audience (Practitioners):</w:t>
      </w:r>
      <w:r w:rsidRPr="00F50B75">
        <w:rPr>
          <w:rFonts w:ascii="Times New Roman" w:eastAsia="Times New Roman" w:hAnsi="Times New Roman" w:cs="Times New Roman"/>
          <w:kern w:val="0"/>
          <w14:ligatures w14:val="none"/>
        </w:rPr>
        <w:t xml:space="preserve"> Engineers and quantitative analysts in domains where dynamic, complex systems are prevalent. The manuscript and supporting documents identify </w:t>
      </w:r>
      <w:r w:rsidRPr="00F50B75">
        <w:rPr>
          <w:rFonts w:ascii="Times New Roman" w:eastAsia="Times New Roman" w:hAnsi="Times New Roman" w:cs="Times New Roman"/>
          <w:b/>
          <w:bCs/>
          <w:kern w:val="0"/>
          <w14:ligatures w14:val="none"/>
        </w:rPr>
        <w:t>quantitative finance, avionics, advanced analytics, and complex control systems</w:t>
      </w:r>
      <w:r w:rsidRPr="00F50B75">
        <w:rPr>
          <w:rFonts w:ascii="Times New Roman" w:eastAsia="Times New Roman" w:hAnsi="Times New Roman" w:cs="Times New Roman"/>
          <w:kern w:val="0"/>
          <w14:ligatures w14:val="none"/>
        </w:rPr>
        <w:t xml:space="preserve"> as key application areas. The implementation in Rust makes it highly relevant to performance-critical industries.</w:t>
      </w:r>
    </w:p>
    <w:p w14:paraId="4E6BDB5F" w14:textId="77777777" w:rsidR="00F50B75" w:rsidRPr="00F50B75" w:rsidRDefault="00F50B75" w:rsidP="00F50B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Tertiary Audience (Interdisciplinary):</w:t>
      </w:r>
    </w:p>
    <w:p w14:paraId="1ACB9791" w14:textId="77777777" w:rsidR="00F50B75" w:rsidRPr="00F50B75" w:rsidRDefault="00F50B75" w:rsidP="00F50B7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Philosophers of Information and Science:</w:t>
      </w:r>
      <w:r w:rsidRPr="00F50B75">
        <w:rPr>
          <w:rFonts w:ascii="Times New Roman" w:eastAsia="Times New Roman" w:hAnsi="Times New Roman" w:cs="Times New Roman"/>
          <w:kern w:val="0"/>
          <w14:ligatures w14:val="none"/>
        </w:rPr>
        <w:t xml:space="preserve"> The book's direct engagement with the work of Luciano Floridi and its construction of a new "applied philosophy" for AI will be of significant interest.</w:t>
      </w:r>
    </w:p>
    <w:p w14:paraId="0F82572B" w14:textId="77777777" w:rsidR="00F50B75" w:rsidRPr="00F50B75" w:rsidRDefault="00F50B75" w:rsidP="00F50B7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Theoretical Physicists:</w:t>
      </w:r>
      <w:r w:rsidRPr="00F50B75">
        <w:rPr>
          <w:rFonts w:ascii="Times New Roman" w:eastAsia="Times New Roman" w:hAnsi="Times New Roman" w:cs="Times New Roman"/>
          <w:kern w:val="0"/>
          <w14:ligatures w14:val="none"/>
        </w:rPr>
        <w:t xml:space="preserve"> The framework's roots in the conceptual challenges of quantum gravity and its use of the Causaloid concept will appeal to researchers working on the foundations of causality and spacetime.</w:t>
      </w:r>
    </w:p>
    <w:p w14:paraId="1656B6A9" w14:textId="77777777" w:rsidR="00F50B75" w:rsidRPr="00F50B75" w:rsidRDefault="00F50B75" w:rsidP="00F50B7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0B75">
        <w:rPr>
          <w:rFonts w:ascii="Times New Roman" w:eastAsia="Times New Roman" w:hAnsi="Times New Roman" w:cs="Times New Roman"/>
          <w:b/>
          <w:bCs/>
          <w:kern w:val="0"/>
          <w14:ligatures w14:val="none"/>
        </w:rPr>
        <w:t>4. Why is the author qualified to write this book?</w:t>
      </w:r>
    </w:p>
    <w:p w14:paraId="17AA210D"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Marvin F. L. Hansen possesses a rare combination of deep theoretical knowledge, high-performance engineering skill, and practical industry experience.</w:t>
      </w:r>
    </w:p>
    <w:p w14:paraId="74C2B747" w14:textId="77777777" w:rsidR="00F50B75" w:rsidRPr="00F50B75" w:rsidRDefault="00F50B75" w:rsidP="00F50B7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Academic &amp; Theoretical Depth:</w:t>
      </w:r>
      <w:r w:rsidRPr="00F50B75">
        <w:rPr>
          <w:rFonts w:ascii="Times New Roman" w:eastAsia="Times New Roman" w:hAnsi="Times New Roman" w:cs="Times New Roman"/>
          <w:kern w:val="0"/>
          <w14:ligatures w14:val="none"/>
        </w:rPr>
        <w:t xml:space="preserve"> With Master's degrees from Harvard University and the University of Auckland, a degree in Biomedical Informatics, and a prior monograph on formal verification ("Concurrency in Scala"), Hansen has a proven track record in rigorous, interdisciplinary research.</w:t>
      </w:r>
    </w:p>
    <w:p w14:paraId="6CFE0A8A" w14:textId="77777777" w:rsidR="00F50B75" w:rsidRPr="00F50B75" w:rsidRDefault="00F50B75" w:rsidP="00F50B7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Technical Innovation &amp; Authority:</w:t>
      </w:r>
      <w:r w:rsidRPr="00F50B75">
        <w:rPr>
          <w:rFonts w:ascii="Times New Roman" w:eastAsia="Times New Roman" w:hAnsi="Times New Roman" w:cs="Times New Roman"/>
          <w:kern w:val="0"/>
          <w14:ligatures w14:val="none"/>
        </w:rPr>
        <w:t xml:space="preserve"> He is the inventor of DeepCausality, the first hyper-geometric causal inference library in Rust, and the principal author of the EPP framework. His work has been vetted and praised by top-tier institutions, including an MIT Deep Tech Bootcamp and the Harvard Innovation Lab.</w:t>
      </w:r>
    </w:p>
    <w:p w14:paraId="68E7319D" w14:textId="77777777" w:rsidR="00F50B75" w:rsidRPr="00F50B75" w:rsidRDefault="00F50B75" w:rsidP="00F50B7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Real-World Application:</w:t>
      </w:r>
      <w:r w:rsidRPr="00F50B75">
        <w:rPr>
          <w:rFonts w:ascii="Times New Roman" w:eastAsia="Times New Roman" w:hAnsi="Times New Roman" w:cs="Times New Roman"/>
          <w:kern w:val="0"/>
          <w14:ligatures w14:val="none"/>
        </w:rPr>
        <w:t xml:space="preserve"> As the founder of Emet-Labs, a FinTech research company, and the former Head of Quantitative Research for an investment technology firm, he has direct experience applying advanced computational theories to solve complex, high-stakes problems in quantitative risk management.</w:t>
      </w:r>
    </w:p>
    <w:p w14:paraId="08673A04"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Hansen is uniquely positioned to write this book because he did not just conceive of the theory; he built the tools, solved the engineering challenges, and understands the real-world problems it is designed to address.</w:t>
      </w:r>
    </w:p>
    <w:p w14:paraId="7B296718" w14:textId="77777777" w:rsidR="00F50B75" w:rsidRPr="00F50B75" w:rsidRDefault="00F50B75" w:rsidP="00F50B7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0B75">
        <w:rPr>
          <w:rFonts w:ascii="Times New Roman" w:eastAsia="Times New Roman" w:hAnsi="Times New Roman" w:cs="Times New Roman"/>
          <w:b/>
          <w:bCs/>
          <w:kern w:val="0"/>
          <w14:ligatures w14:val="none"/>
        </w:rPr>
        <w:t>5. How will the author and his platform help promote the book?</w:t>
      </w:r>
    </w:p>
    <w:p w14:paraId="7E64F408"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The book is supported by an exceptional and pre-existing promotional platform that extends far beyond the author himself.</w:t>
      </w:r>
    </w:p>
    <w:p w14:paraId="01F2E1E7" w14:textId="77777777" w:rsidR="00F50B75" w:rsidRPr="00F50B75" w:rsidRDefault="00F50B75" w:rsidP="00F50B7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The Linux Foundation:</w:t>
      </w:r>
      <w:r w:rsidRPr="00F50B75">
        <w:rPr>
          <w:rFonts w:ascii="Times New Roman" w:eastAsia="Times New Roman" w:hAnsi="Times New Roman" w:cs="Times New Roman"/>
          <w:kern w:val="0"/>
          <w14:ligatures w14:val="none"/>
        </w:rPr>
        <w:t xml:space="preserve"> The DeepCausality project is hosted and governed by the prestigious </w:t>
      </w:r>
      <w:r w:rsidRPr="00F50B75">
        <w:rPr>
          <w:rFonts w:ascii="Times New Roman" w:eastAsia="Times New Roman" w:hAnsi="Times New Roman" w:cs="Times New Roman"/>
          <w:b/>
          <w:bCs/>
          <w:kern w:val="0"/>
          <w14:ligatures w14:val="none"/>
        </w:rPr>
        <w:t>LF AI &amp; Data Foundation</w:t>
      </w:r>
      <w:r w:rsidRPr="00F50B75">
        <w:rPr>
          <w:rFonts w:ascii="Times New Roman" w:eastAsia="Times New Roman" w:hAnsi="Times New Roman" w:cs="Times New Roman"/>
          <w:kern w:val="0"/>
          <w14:ligatures w14:val="none"/>
        </w:rPr>
        <w:t xml:space="preserve">. It underwent a rigorous due diligence process and was unanimously accepted by a Technical Advisory Committee that includes members from </w:t>
      </w:r>
      <w:r w:rsidRPr="00F50B75">
        <w:rPr>
          <w:rFonts w:ascii="Times New Roman" w:eastAsia="Times New Roman" w:hAnsi="Times New Roman" w:cs="Times New Roman"/>
          <w:b/>
          <w:bCs/>
          <w:kern w:val="0"/>
          <w14:ligatures w14:val="none"/>
        </w:rPr>
        <w:t>IBM, Nokia, SAS, Baidu, and Ericsson</w:t>
      </w:r>
      <w:r w:rsidRPr="00F50B75">
        <w:rPr>
          <w:rFonts w:ascii="Times New Roman" w:eastAsia="Times New Roman" w:hAnsi="Times New Roman" w:cs="Times New Roman"/>
          <w:kern w:val="0"/>
          <w14:ligatures w14:val="none"/>
        </w:rPr>
        <w:t>. This provides unparalleled industry credibility and a direct channel for announcements, blogs, and conference presentations to a global audience of AI/ML developers and researchers.</w:t>
      </w:r>
    </w:p>
    <w:p w14:paraId="5DD10C4B" w14:textId="77777777" w:rsidR="00F50B75" w:rsidRPr="00F50B75" w:rsidRDefault="00F50B75" w:rsidP="00F50B7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A Thriving Open-Source Project:</w:t>
      </w:r>
      <w:r w:rsidRPr="00F50B75">
        <w:rPr>
          <w:rFonts w:ascii="Times New Roman" w:eastAsia="Times New Roman" w:hAnsi="Times New Roman" w:cs="Times New Roman"/>
          <w:kern w:val="0"/>
          <w14:ligatures w14:val="none"/>
        </w:rPr>
        <w:t xml:space="preserve"> The book is not about a static idea; it's the foundational text for a living, growing open-source project. The GitHub repository serves as a continuous marketing engine, drawing in users who will become readers. The author, as project lead, is the central figure in this community.</w:t>
      </w:r>
    </w:p>
    <w:p w14:paraId="37D18DFD" w14:textId="77777777" w:rsidR="00F50B75" w:rsidRPr="00F50B75" w:rsidRDefault="00F50B75" w:rsidP="00F50B7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Industry and Academic Speaking:</w:t>
      </w:r>
      <w:r w:rsidRPr="00F50B75">
        <w:rPr>
          <w:rFonts w:ascii="Times New Roman" w:eastAsia="Times New Roman" w:hAnsi="Times New Roman" w:cs="Times New Roman"/>
          <w:kern w:val="0"/>
          <w14:ligatures w14:val="none"/>
        </w:rPr>
        <w:t xml:space="preserve"> The author is positioned to speak at premier conferences across AI and Machine Learning (e.g., NeurIPS, ICML), specialized programming languages (e.g., RustConf), and quantitative finance.</w:t>
      </w:r>
    </w:p>
    <w:p w14:paraId="7D40ED3C" w14:textId="77777777" w:rsidR="00F50B75" w:rsidRPr="00F50B75" w:rsidRDefault="00F50B75" w:rsidP="00F50B7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b/>
          <w:bCs/>
          <w:kern w:val="0"/>
          <w14:ligatures w14:val="none"/>
        </w:rPr>
        <w:t>Established Web Presence:</w:t>
      </w:r>
      <w:r w:rsidRPr="00F50B75">
        <w:rPr>
          <w:rFonts w:ascii="Times New Roman" w:eastAsia="Times New Roman" w:hAnsi="Times New Roman" w:cs="Times New Roman"/>
          <w:kern w:val="0"/>
          <w14:ligatures w14:val="none"/>
        </w:rPr>
        <w:t xml:space="preserve"> The project website (deepcausality.com) and LF AI &amp; Data resources provide a central hub for information, tutorials, and links to purchase the book.</w:t>
      </w:r>
    </w:p>
    <w:p w14:paraId="3EDA1E31" w14:textId="77777777" w:rsidR="00F50B75" w:rsidRPr="00F50B75" w:rsidRDefault="00F50B75" w:rsidP="00F50B75">
      <w:pPr>
        <w:spacing w:before="100" w:beforeAutospacing="1" w:after="100" w:afterAutospacing="1" w:line="240" w:lineRule="auto"/>
        <w:rPr>
          <w:rFonts w:ascii="Times New Roman" w:eastAsia="Times New Roman" w:hAnsi="Times New Roman" w:cs="Times New Roman"/>
          <w:kern w:val="0"/>
          <w14:ligatures w14:val="none"/>
        </w:rPr>
      </w:pPr>
      <w:r w:rsidRPr="00F50B75">
        <w:rPr>
          <w:rFonts w:ascii="Times New Roman" w:eastAsia="Times New Roman" w:hAnsi="Times New Roman" w:cs="Times New Roman"/>
          <w:kern w:val="0"/>
          <w14:ligatures w14:val="none"/>
        </w:rPr>
        <w:t>This combination of a powerful institutional partnership with the Linux Foundation and a vibrant open-source community provides a unique and robust platform to ensure the book reaches its target audience.</w:t>
      </w:r>
    </w:p>
    <w:p w14:paraId="34FBD071" w14:textId="77777777" w:rsidR="00F50B75" w:rsidRDefault="00F50B75"/>
    <w:sectPr w:rsidR="00F50B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F7011"/>
    <w:multiLevelType w:val="multilevel"/>
    <w:tmpl w:val="FC3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6590F"/>
    <w:multiLevelType w:val="multilevel"/>
    <w:tmpl w:val="C23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C1835"/>
    <w:multiLevelType w:val="multilevel"/>
    <w:tmpl w:val="BB4E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07585"/>
    <w:multiLevelType w:val="multilevel"/>
    <w:tmpl w:val="7E6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573E4"/>
    <w:multiLevelType w:val="multilevel"/>
    <w:tmpl w:val="7432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C0EC5"/>
    <w:multiLevelType w:val="multilevel"/>
    <w:tmpl w:val="97A0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128265">
    <w:abstractNumId w:val="0"/>
  </w:num>
  <w:num w:numId="2" w16cid:durableId="1046445483">
    <w:abstractNumId w:val="2"/>
  </w:num>
  <w:num w:numId="3" w16cid:durableId="1677338918">
    <w:abstractNumId w:val="5"/>
  </w:num>
  <w:num w:numId="4" w16cid:durableId="23755358">
    <w:abstractNumId w:val="4"/>
  </w:num>
  <w:num w:numId="5" w16cid:durableId="301086011">
    <w:abstractNumId w:val="1"/>
  </w:num>
  <w:num w:numId="6" w16cid:durableId="1805536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75"/>
    <w:rsid w:val="00975E20"/>
    <w:rsid w:val="00F41982"/>
    <w:rsid w:val="00F5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2020"/>
  <w15:chartTrackingRefBased/>
  <w15:docId w15:val="{DF2FE315-D8EC-5747-AD3F-B06E844E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0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0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B75"/>
    <w:rPr>
      <w:rFonts w:eastAsiaTheme="majorEastAsia" w:cstheme="majorBidi"/>
      <w:color w:val="272727" w:themeColor="text1" w:themeTint="D8"/>
    </w:rPr>
  </w:style>
  <w:style w:type="paragraph" w:styleId="Title">
    <w:name w:val="Title"/>
    <w:basedOn w:val="Normal"/>
    <w:next w:val="Normal"/>
    <w:link w:val="TitleChar"/>
    <w:uiPriority w:val="10"/>
    <w:qFormat/>
    <w:rsid w:val="00F50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B75"/>
    <w:pPr>
      <w:spacing w:before="160"/>
      <w:jc w:val="center"/>
    </w:pPr>
    <w:rPr>
      <w:i/>
      <w:iCs/>
      <w:color w:val="404040" w:themeColor="text1" w:themeTint="BF"/>
    </w:rPr>
  </w:style>
  <w:style w:type="character" w:customStyle="1" w:styleId="QuoteChar">
    <w:name w:val="Quote Char"/>
    <w:basedOn w:val="DefaultParagraphFont"/>
    <w:link w:val="Quote"/>
    <w:uiPriority w:val="29"/>
    <w:rsid w:val="00F50B75"/>
    <w:rPr>
      <w:i/>
      <w:iCs/>
      <w:color w:val="404040" w:themeColor="text1" w:themeTint="BF"/>
    </w:rPr>
  </w:style>
  <w:style w:type="paragraph" w:styleId="ListParagraph">
    <w:name w:val="List Paragraph"/>
    <w:basedOn w:val="Normal"/>
    <w:uiPriority w:val="34"/>
    <w:qFormat/>
    <w:rsid w:val="00F50B75"/>
    <w:pPr>
      <w:ind w:left="720"/>
      <w:contextualSpacing/>
    </w:pPr>
  </w:style>
  <w:style w:type="character" w:styleId="IntenseEmphasis">
    <w:name w:val="Intense Emphasis"/>
    <w:basedOn w:val="DefaultParagraphFont"/>
    <w:uiPriority w:val="21"/>
    <w:qFormat/>
    <w:rsid w:val="00F50B75"/>
    <w:rPr>
      <w:i/>
      <w:iCs/>
      <w:color w:val="0F4761" w:themeColor="accent1" w:themeShade="BF"/>
    </w:rPr>
  </w:style>
  <w:style w:type="paragraph" w:styleId="IntenseQuote">
    <w:name w:val="Intense Quote"/>
    <w:basedOn w:val="Normal"/>
    <w:next w:val="Normal"/>
    <w:link w:val="IntenseQuoteChar"/>
    <w:uiPriority w:val="30"/>
    <w:qFormat/>
    <w:rsid w:val="00F50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B75"/>
    <w:rPr>
      <w:i/>
      <w:iCs/>
      <w:color w:val="0F4761" w:themeColor="accent1" w:themeShade="BF"/>
    </w:rPr>
  </w:style>
  <w:style w:type="character" w:styleId="IntenseReference">
    <w:name w:val="Intense Reference"/>
    <w:basedOn w:val="DefaultParagraphFont"/>
    <w:uiPriority w:val="32"/>
    <w:qFormat/>
    <w:rsid w:val="00F50B75"/>
    <w:rPr>
      <w:b/>
      <w:bCs/>
      <w:smallCaps/>
      <w:color w:val="0F4761" w:themeColor="accent1" w:themeShade="BF"/>
      <w:spacing w:val="5"/>
    </w:rPr>
  </w:style>
  <w:style w:type="paragraph" w:customStyle="1" w:styleId="ng-star-inserted">
    <w:name w:val="ng-star-inserted"/>
    <w:basedOn w:val="Normal"/>
    <w:rsid w:val="00F50B7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F50B75"/>
  </w:style>
  <w:style w:type="character" w:customStyle="1" w:styleId="inline-code">
    <w:name w:val="inline-code"/>
    <w:basedOn w:val="DefaultParagraphFont"/>
    <w:rsid w:val="00F50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Hansen</dc:creator>
  <cp:keywords/>
  <dc:description/>
  <cp:lastModifiedBy>Marvin Hansen</cp:lastModifiedBy>
  <cp:revision>1</cp:revision>
  <dcterms:created xsi:type="dcterms:W3CDTF">2025-07-22T11:14:00Z</dcterms:created>
  <dcterms:modified xsi:type="dcterms:W3CDTF">2025-07-22T11:14:00Z</dcterms:modified>
</cp:coreProperties>
</file>