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F922D"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Updated Paper Structure</w:t>
      </w:r>
    </w:p>
    <w:p w14:paraId="5267AAB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Title</w:t>
      </w:r>
    </w:p>
    <w:p w14:paraId="6E0D8E5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t>ORCHESTRA: A Simulation-Based Human-Centred Multi-Agent Framework for Predictive Maintenance Decision Support in Resistance Spot Welding</w:t>
      </w:r>
    </w:p>
    <w:p w14:paraId="6AD3CFD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07A25BAD">
          <v:rect id="_x0000_i1025" style="width:0;height:1.5pt" o:hralign="center" o:hrstd="t" o:hr="t" fillcolor="#a0a0a0" stroked="f"/>
        </w:pict>
      </w:r>
    </w:p>
    <w:p w14:paraId="5AD890AA"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Abstract</w:t>
      </w:r>
    </w:p>
    <w:p w14:paraId="4132C0D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The abstract should mention:</w:t>
      </w:r>
    </w:p>
    <w:p w14:paraId="531C03D1"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predictive maintenance problem </w:t>
      </w:r>
    </w:p>
    <w:p w14:paraId="74CB465C"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limitation of prediction-only systems </w:t>
      </w:r>
    </w:p>
    <w:p w14:paraId="355724AB"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ORCHESTRA framework </w:t>
      </w:r>
    </w:p>
    <w:p w14:paraId="6B2687AA"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and PPO as implementation tools, not as the novelty </w:t>
      </w:r>
    </w:p>
    <w:p w14:paraId="402F72E7"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uncertainty-triggered human review </w:t>
      </w:r>
    </w:p>
    <w:p w14:paraId="7757E25A"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baseline comparison </w:t>
      </w:r>
    </w:p>
    <w:p w14:paraId="0193A01E"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simulation-based proof-of-concept </w:t>
      </w:r>
    </w:p>
    <w:p w14:paraId="17725779" w14:textId="77777777" w:rsidR="004C1F7D" w:rsidRPr="004C1F7D" w:rsidRDefault="004C1F7D" w:rsidP="004C1F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main findings </w:t>
      </w:r>
    </w:p>
    <w:p w14:paraId="189275C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7AA3AA26">
          <v:rect id="_x0000_i1026" style="width:0;height:1.5pt" o:hralign="center" o:hrstd="t" o:hr="t" fillcolor="#a0a0a0" stroked="f"/>
        </w:pict>
      </w:r>
    </w:p>
    <w:p w14:paraId="45BC4651"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Keywords</w:t>
      </w:r>
    </w:p>
    <w:p w14:paraId="62E26169"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Predictive Maintenance; Human-in-the-Loop; Multi-Agent Systems; Reinforcement Learning; Maintenance Scheduling;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PPO; Resistance Spot Welding; Smart Manufacturing; Industry 4.0</w:t>
      </w:r>
    </w:p>
    <w:p w14:paraId="21BFE25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73C37DBF">
          <v:rect id="_x0000_i1027" style="width:0;height:1.5pt" o:hralign="center" o:hrstd="t" o:hr="t" fillcolor="#a0a0a0" stroked="f"/>
        </w:pict>
      </w:r>
    </w:p>
    <w:p w14:paraId="595B24B5"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1. Introduction</w:t>
      </w:r>
    </w:p>
    <w:p w14:paraId="189C0C5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1.1 Background and Motivation</w:t>
      </w:r>
    </w:p>
    <w:p w14:paraId="3591741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Introduce Industry 4.0, predictive maintenance, resistance spot welding, and the need for better maintenance decision support.</w:t>
      </w:r>
    </w:p>
    <w:p w14:paraId="281F6914"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1.2 Predictive Maintenance Challenges in Resistance Spot Welding</w:t>
      </w:r>
    </w:p>
    <w:p w14:paraId="580EEC1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why resistance spot welding is a suitable case:</w:t>
      </w:r>
    </w:p>
    <w:p w14:paraId="4F854285"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 xml:space="preserve">electrode degradation </w:t>
      </w:r>
    </w:p>
    <w:p w14:paraId="4655B950"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thermal variation </w:t>
      </w:r>
    </w:p>
    <w:p w14:paraId="61B31976"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current instability </w:t>
      </w:r>
    </w:p>
    <w:p w14:paraId="2EE4B72F"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vibration </w:t>
      </w:r>
    </w:p>
    <w:p w14:paraId="17544E75"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robot positioning error </w:t>
      </w:r>
    </w:p>
    <w:p w14:paraId="1852A3D1" w14:textId="77777777" w:rsidR="004C1F7D" w:rsidRPr="004C1F7D" w:rsidRDefault="004C1F7D" w:rsidP="004C1F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quality and downtime implications </w:t>
      </w:r>
    </w:p>
    <w:p w14:paraId="35633D14"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1.3 Limitations of Prediction-Only Predictive Maintenance Systems</w:t>
      </w:r>
    </w:p>
    <w:p w14:paraId="3B2AEBE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section should become stronger. Explain that many systems predict failure or urgency but do not answer:</w:t>
      </w:r>
    </w:p>
    <w:p w14:paraId="78A9BDC2" w14:textId="77777777" w:rsidR="004C1F7D" w:rsidRPr="004C1F7D" w:rsidRDefault="004C1F7D" w:rsidP="004C1F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when should maintenance happen? </w:t>
      </w:r>
    </w:p>
    <w:p w14:paraId="22E1B370" w14:textId="77777777" w:rsidR="004C1F7D" w:rsidRPr="004C1F7D" w:rsidRDefault="004C1F7D" w:rsidP="004C1F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should the human review the decision? </w:t>
      </w:r>
    </w:p>
    <w:p w14:paraId="47ADA22F" w14:textId="77777777" w:rsidR="004C1F7D" w:rsidRPr="004C1F7D" w:rsidRDefault="004C1F7D" w:rsidP="004C1F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how should uncertainty be handled? </w:t>
      </w:r>
    </w:p>
    <w:p w14:paraId="6B33BE63" w14:textId="77777777" w:rsidR="004C1F7D" w:rsidRPr="004C1F7D" w:rsidRDefault="004C1F7D" w:rsidP="004C1F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how should production load and cost affect scheduling? </w:t>
      </w:r>
    </w:p>
    <w:p w14:paraId="3B1BC996"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1.4 Research Gap</w:t>
      </w:r>
    </w:p>
    <w:p w14:paraId="34114F7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State the gap clearly:</w:t>
      </w:r>
    </w:p>
    <w:p w14:paraId="172174A0"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There is a need for a predictive maintenance framework that connects maintenance urgency prediction, uncertainty-aware human judgement, and proactive scheduling within a coordinated multi-agent decision architecture.</w:t>
      </w:r>
    </w:p>
    <w:p w14:paraId="7983D80B"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1.5 Proposed Solution: The ORCHESTRA Framework</w:t>
      </w:r>
    </w:p>
    <w:p w14:paraId="5204077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Introduce ORCHESTRA as the central contribution.</w:t>
      </w:r>
    </w:p>
    <w:p w14:paraId="7FA0636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framing:</w:t>
      </w:r>
    </w:p>
    <w:p w14:paraId="4711950C"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ORCHESTRA is not proposed as a new machine learning algorithm or reinforcement learning algorithm. Its contribution lies in the framework-level integration of predictive modelling, selective human review, and adaptive maintenance scheduling.</w:t>
      </w:r>
    </w:p>
    <w:p w14:paraId="088FBD50"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1.6 Contributions of the Paper</w:t>
      </w:r>
    </w:p>
    <w:p w14:paraId="0D5E524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This is where I would be very careful. Use </w:t>
      </w:r>
      <w:r w:rsidRPr="004C1F7D">
        <w:rPr>
          <w:rFonts w:ascii="Times New Roman" w:eastAsia="Times New Roman" w:hAnsi="Times New Roman" w:cs="Times New Roman"/>
          <w:b/>
          <w:bCs/>
          <w:kern w:val="0"/>
          <w14:ligatures w14:val="none"/>
        </w:rPr>
        <w:t>one central contribution</w:t>
      </w:r>
      <w:r w:rsidRPr="004C1F7D">
        <w:rPr>
          <w:rFonts w:ascii="Times New Roman" w:eastAsia="Times New Roman" w:hAnsi="Times New Roman" w:cs="Times New Roman"/>
          <w:kern w:val="0"/>
          <w14:ligatures w14:val="none"/>
        </w:rPr>
        <w:t xml:space="preserve"> plus supporting contributions.</w:t>
      </w:r>
    </w:p>
    <w:p w14:paraId="76870159"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Recommended wording:</w:t>
      </w:r>
    </w:p>
    <w:p w14:paraId="344B9CD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t>This paper makes one central contribution: it proposes ORCHESTRA, a simulation-based human-centred multi-agent framework for predictive maintenance decision support in resistance spot welding. This central contribution is supported by four specific elements:</w:t>
      </w:r>
    </w:p>
    <w:p w14:paraId="53CC67A0" w14:textId="77777777" w:rsidR="004C1F7D" w:rsidRPr="004C1F7D" w:rsidRDefault="004C1F7D" w:rsidP="004C1F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lastRenderedPageBreak/>
        <w:t>A coordinated multi-agent decision architecture</w:t>
      </w:r>
      <w:r w:rsidRPr="004C1F7D">
        <w:rPr>
          <w:rFonts w:ascii="Times New Roman" w:eastAsia="Times New Roman" w:hAnsi="Times New Roman" w:cs="Times New Roman"/>
          <w:kern w:val="0"/>
          <w14:ligatures w14:val="none"/>
        </w:rPr>
        <w:t xml:space="preserve"> that integrates machine condition monitoring, maintenance urgency prediction, human contextual judgement, PPO-based scheduling, and feedback logic. </w:t>
      </w:r>
    </w:p>
    <w:p w14:paraId="63B05391" w14:textId="77777777" w:rsidR="004C1F7D" w:rsidRPr="004C1F7D" w:rsidRDefault="004C1F7D" w:rsidP="004C1F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t>An uncertainty-triggered human review mechanism</w:t>
      </w:r>
      <w:r w:rsidRPr="004C1F7D">
        <w:rPr>
          <w:rFonts w:ascii="Times New Roman" w:eastAsia="Times New Roman" w:hAnsi="Times New Roman" w:cs="Times New Roman"/>
          <w:kern w:val="0"/>
          <w14:ligatures w14:val="none"/>
        </w:rPr>
        <w:t xml:space="preserve"> that selectively activates operator judgement when predictions are ambiguous, uncertain, or operationally sensitive. </w:t>
      </w:r>
    </w:p>
    <w:p w14:paraId="7E82D7D6" w14:textId="77777777" w:rsidR="004C1F7D" w:rsidRPr="004C1F7D" w:rsidRDefault="004C1F7D" w:rsidP="004C1F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t>A context-aware maintenance scheduling formulation</w:t>
      </w:r>
      <w:r w:rsidRPr="004C1F7D">
        <w:rPr>
          <w:rFonts w:ascii="Times New Roman" w:eastAsia="Times New Roman" w:hAnsi="Times New Roman" w:cs="Times New Roman"/>
          <w:kern w:val="0"/>
          <w14:ligatures w14:val="none"/>
        </w:rPr>
        <w:t xml:space="preserve"> in which PPO is used to select maintenance actions based on severity, uncertainty, resource availability, production load, time since last maintenance, and maintenance cost. </w:t>
      </w:r>
    </w:p>
    <w:p w14:paraId="7C9F17BD" w14:textId="77777777" w:rsidR="004C1F7D" w:rsidRPr="004C1F7D" w:rsidRDefault="004C1F7D" w:rsidP="004C1F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b/>
          <w:bCs/>
          <w:kern w:val="0"/>
          <w14:ligatures w14:val="none"/>
        </w:rPr>
        <w:t>A simulation-based evaluation strategy</w:t>
      </w:r>
      <w:r w:rsidRPr="004C1F7D">
        <w:rPr>
          <w:rFonts w:ascii="Times New Roman" w:eastAsia="Times New Roman" w:hAnsi="Times New Roman" w:cs="Times New Roman"/>
          <w:kern w:val="0"/>
          <w14:ligatures w14:val="none"/>
        </w:rPr>
        <w:t xml:space="preserve"> comparing the full ORCHESTRA framework against reactive, preventive, prediction-only, rule-based, and fully automated scheduling baselines, supported by ablation and sensitivity analysis. </w:t>
      </w:r>
    </w:p>
    <w:p w14:paraId="7E5E962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1.7 Paper Organisation</w:t>
      </w:r>
    </w:p>
    <w:p w14:paraId="0DB471E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Update this to include the new sections.</w:t>
      </w:r>
    </w:p>
    <w:p w14:paraId="5E8262E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2DBBF1AA">
          <v:rect id="_x0000_i1028" style="width:0;height:1.5pt" o:hralign="center" o:hrstd="t" o:hr="t" fillcolor="#a0a0a0" stroked="f"/>
        </w:pict>
      </w:r>
    </w:p>
    <w:p w14:paraId="4B18929A"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2. Related Work</w:t>
      </w:r>
    </w:p>
    <w:p w14:paraId="08BD0C9E"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section needs to defend the novelty better.</w:t>
      </w:r>
    </w:p>
    <w:p w14:paraId="5799C7B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2.1 Predictive Maintenance in Smart Manufacturing</w:t>
      </w:r>
    </w:p>
    <w:p w14:paraId="41907C4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General predictive maintenance approaches.</w:t>
      </w:r>
    </w:p>
    <w:p w14:paraId="5EFD32E5"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2.2 Predictive Maintenance in Resistance Spot Welding</w:t>
      </w:r>
    </w:p>
    <w:p w14:paraId="3296596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Specific studies on welding monitoring, electrode wear, process degradation, weld quality, sensor-based monitoring, and maintenance.</w:t>
      </w:r>
    </w:p>
    <w:p w14:paraId="4CEF9E14"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2.3 Machine Learning for Maintenance Urgency Prediction</w:t>
      </w:r>
    </w:p>
    <w:p w14:paraId="1F9035D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Discuss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and other models, but make clear that your paper uses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as an implementation choice.</w:t>
      </w:r>
    </w:p>
    <w:p w14:paraId="7A6D5083"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2.4 Reinforcement Learning for Maintenance Scheduling</w:t>
      </w:r>
    </w:p>
    <w:p w14:paraId="4EB6BDA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RL, PPO, scheduling, maintenance planning, and sequential decision-making.</w:t>
      </w:r>
    </w:p>
    <w:p w14:paraId="5395B60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2.5 Human-in-the-Loop Predictive Maintenance</w:t>
      </w:r>
    </w:p>
    <w:p w14:paraId="31763ED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why human judgement is still important in maintenance.</w:t>
      </w:r>
    </w:p>
    <w:p w14:paraId="2056367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lastRenderedPageBreak/>
        <w:t>2.6 Multi-Agent Systems in Smart Manufacturing</w:t>
      </w:r>
    </w:p>
    <w:p w14:paraId="26755EE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agents for machines, operators, schedulers, maintenance systems, and digital manufacturing.</w:t>
      </w:r>
    </w:p>
    <w:p w14:paraId="7FC7C485"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2.7 Summary of Research Gap</w:t>
      </w:r>
    </w:p>
    <w:p w14:paraId="2DCB306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should directly prepare the reader for ORCHESTRA.</w:t>
      </w:r>
    </w:p>
    <w:p w14:paraId="670BE21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398"/>
        <w:gridCol w:w="4504"/>
      </w:tblGrid>
      <w:tr w:rsidR="004C1F7D" w:rsidRPr="004C1F7D" w14:paraId="7D10EFD2" w14:textId="77777777" w:rsidTr="004C1F7D">
        <w:trPr>
          <w:tblHeader/>
          <w:tblCellSpacing w:w="15" w:type="dxa"/>
        </w:trPr>
        <w:tc>
          <w:tcPr>
            <w:tcW w:w="0" w:type="auto"/>
            <w:vAlign w:val="center"/>
            <w:hideMark/>
          </w:tcPr>
          <w:p w14:paraId="4DEC5E1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Literature area</w:t>
            </w:r>
          </w:p>
        </w:tc>
        <w:tc>
          <w:tcPr>
            <w:tcW w:w="0" w:type="auto"/>
            <w:vAlign w:val="center"/>
            <w:hideMark/>
          </w:tcPr>
          <w:p w14:paraId="7FE1C5B5"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Existing strength</w:t>
            </w:r>
          </w:p>
        </w:tc>
        <w:tc>
          <w:tcPr>
            <w:tcW w:w="0" w:type="auto"/>
            <w:vAlign w:val="center"/>
            <w:hideMark/>
          </w:tcPr>
          <w:p w14:paraId="136AA38C"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Remaining limitation</w:t>
            </w:r>
          </w:p>
        </w:tc>
      </w:tr>
      <w:tr w:rsidR="004C1F7D" w:rsidRPr="004C1F7D" w14:paraId="69A7BF59" w14:textId="77777777" w:rsidTr="004C1F7D">
        <w:trPr>
          <w:tblCellSpacing w:w="15" w:type="dxa"/>
        </w:trPr>
        <w:tc>
          <w:tcPr>
            <w:tcW w:w="0" w:type="auto"/>
            <w:vAlign w:val="center"/>
            <w:hideMark/>
          </w:tcPr>
          <w:p w14:paraId="0DCD53D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ML predictive maintenance</w:t>
            </w:r>
          </w:p>
        </w:tc>
        <w:tc>
          <w:tcPr>
            <w:tcW w:w="0" w:type="auto"/>
            <w:vAlign w:val="center"/>
            <w:hideMark/>
          </w:tcPr>
          <w:p w14:paraId="1915043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Good at prediction</w:t>
            </w:r>
          </w:p>
        </w:tc>
        <w:tc>
          <w:tcPr>
            <w:tcW w:w="0" w:type="auto"/>
            <w:vAlign w:val="center"/>
            <w:hideMark/>
          </w:tcPr>
          <w:p w14:paraId="5650826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Often weak at action selection</w:t>
            </w:r>
          </w:p>
        </w:tc>
      </w:tr>
      <w:tr w:rsidR="004C1F7D" w:rsidRPr="004C1F7D" w14:paraId="4508BB84" w14:textId="77777777" w:rsidTr="004C1F7D">
        <w:trPr>
          <w:tblCellSpacing w:w="15" w:type="dxa"/>
        </w:trPr>
        <w:tc>
          <w:tcPr>
            <w:tcW w:w="0" w:type="auto"/>
            <w:vAlign w:val="center"/>
            <w:hideMark/>
          </w:tcPr>
          <w:p w14:paraId="6364A4E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RL scheduling</w:t>
            </w:r>
          </w:p>
        </w:tc>
        <w:tc>
          <w:tcPr>
            <w:tcW w:w="0" w:type="auto"/>
            <w:vAlign w:val="center"/>
            <w:hideMark/>
          </w:tcPr>
          <w:p w14:paraId="2718120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Good at adaptive decisions</w:t>
            </w:r>
          </w:p>
        </w:tc>
        <w:tc>
          <w:tcPr>
            <w:tcW w:w="0" w:type="auto"/>
            <w:vAlign w:val="center"/>
            <w:hideMark/>
          </w:tcPr>
          <w:p w14:paraId="61779E8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Often lacks human contextual input</w:t>
            </w:r>
          </w:p>
        </w:tc>
      </w:tr>
      <w:tr w:rsidR="004C1F7D" w:rsidRPr="004C1F7D" w14:paraId="2A20CABD" w14:textId="77777777" w:rsidTr="004C1F7D">
        <w:trPr>
          <w:tblCellSpacing w:w="15" w:type="dxa"/>
        </w:trPr>
        <w:tc>
          <w:tcPr>
            <w:tcW w:w="0" w:type="auto"/>
            <w:vAlign w:val="center"/>
            <w:hideMark/>
          </w:tcPr>
          <w:p w14:paraId="7B0E8C1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Human-in-the-loop systems</w:t>
            </w:r>
          </w:p>
        </w:tc>
        <w:tc>
          <w:tcPr>
            <w:tcW w:w="0" w:type="auto"/>
            <w:vAlign w:val="center"/>
            <w:hideMark/>
          </w:tcPr>
          <w:p w14:paraId="7820759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Improves trust and context</w:t>
            </w:r>
          </w:p>
        </w:tc>
        <w:tc>
          <w:tcPr>
            <w:tcW w:w="0" w:type="auto"/>
            <w:vAlign w:val="center"/>
            <w:hideMark/>
          </w:tcPr>
          <w:p w14:paraId="104B0C3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Often not formally connected to scheduling</w:t>
            </w:r>
          </w:p>
        </w:tc>
      </w:tr>
      <w:tr w:rsidR="004C1F7D" w:rsidRPr="004C1F7D" w14:paraId="2F7C3F2E" w14:textId="77777777" w:rsidTr="004C1F7D">
        <w:trPr>
          <w:tblCellSpacing w:w="15" w:type="dxa"/>
        </w:trPr>
        <w:tc>
          <w:tcPr>
            <w:tcW w:w="0" w:type="auto"/>
            <w:vAlign w:val="center"/>
            <w:hideMark/>
          </w:tcPr>
          <w:p w14:paraId="470E7AF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Multi-agent manufacturing</w:t>
            </w:r>
          </w:p>
        </w:tc>
        <w:tc>
          <w:tcPr>
            <w:tcW w:w="0" w:type="auto"/>
            <w:vAlign w:val="center"/>
            <w:hideMark/>
          </w:tcPr>
          <w:p w14:paraId="118F57E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Supports distributed decision-making</w:t>
            </w:r>
          </w:p>
        </w:tc>
        <w:tc>
          <w:tcPr>
            <w:tcW w:w="0" w:type="auto"/>
            <w:vAlign w:val="center"/>
            <w:hideMark/>
          </w:tcPr>
          <w:p w14:paraId="432CF9E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Often does not integrate prediction, human review, and RL scheduling together</w:t>
            </w:r>
          </w:p>
        </w:tc>
      </w:tr>
    </w:tbl>
    <w:p w14:paraId="4C9091E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1E32C22E">
          <v:rect id="_x0000_i1029" style="width:0;height:1.5pt" o:hralign="center" o:hrstd="t" o:hr="t" fillcolor="#a0a0a0" stroked="f"/>
        </w:pict>
      </w:r>
    </w:p>
    <w:p w14:paraId="6139AAEC"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3. The ORCHESTRA Framework</w:t>
      </w:r>
    </w:p>
    <w:p w14:paraId="7C5F0A6E"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section becomes the main conceptual contribution.</w:t>
      </w:r>
    </w:p>
    <w:p w14:paraId="652010F9"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3.1 Framework Overview</w:t>
      </w:r>
    </w:p>
    <w:p w14:paraId="1A3819C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 the full ORCHESTRA architecture.</w:t>
      </w:r>
    </w:p>
    <w:p w14:paraId="754150F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wording:</w:t>
      </w:r>
    </w:p>
    <w:p w14:paraId="65CBE89F"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ORCHESTRA treats predictive maintenance as a coordinated decision-support process rather than a standalone prediction task.</w:t>
      </w:r>
    </w:p>
    <w:p w14:paraId="5AA8145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3.2 Framework Design Principles</w:t>
      </w:r>
    </w:p>
    <w:p w14:paraId="7D20719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a new section I strongly recommend.</w:t>
      </w:r>
    </w:p>
    <w:p w14:paraId="60B2ABF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417BCAD1" w14:textId="77777777" w:rsidR="004C1F7D" w:rsidRPr="004C1F7D" w:rsidRDefault="004C1F7D" w:rsidP="004C1F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prediction should support action </w:t>
      </w:r>
    </w:p>
    <w:p w14:paraId="45209495" w14:textId="77777777" w:rsidR="004C1F7D" w:rsidRPr="004C1F7D" w:rsidRDefault="004C1F7D" w:rsidP="004C1F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humans should be selectively involved, not constantly involved </w:t>
      </w:r>
    </w:p>
    <w:p w14:paraId="0DF0FE1C" w14:textId="77777777" w:rsidR="004C1F7D" w:rsidRPr="004C1F7D" w:rsidRDefault="004C1F7D" w:rsidP="004C1F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scheduling should account for operational context </w:t>
      </w:r>
    </w:p>
    <w:p w14:paraId="715133D0" w14:textId="77777777" w:rsidR="004C1F7D" w:rsidRPr="004C1F7D" w:rsidRDefault="004C1F7D" w:rsidP="004C1F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agents should have clear roles </w:t>
      </w:r>
    </w:p>
    <w:p w14:paraId="533DA2E1" w14:textId="77777777" w:rsidR="004C1F7D" w:rsidRPr="004C1F7D" w:rsidRDefault="004C1F7D" w:rsidP="004C1F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feedback should support future refinement </w:t>
      </w:r>
    </w:p>
    <w:p w14:paraId="7E9E765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lastRenderedPageBreak/>
        <w:t>3.3 Agent Roles</w:t>
      </w:r>
    </w:p>
    <w:p w14:paraId="202FCBD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your existing agent table, updated to ORCHESTRA.</w:t>
      </w:r>
    </w:p>
    <w:p w14:paraId="64AAD87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Agents:</w:t>
      </w:r>
    </w:p>
    <w:p w14:paraId="093FD26F" w14:textId="77777777" w:rsidR="004C1F7D" w:rsidRPr="004C1F7D" w:rsidRDefault="004C1F7D" w:rsidP="004C1F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Machine/IoT Agent </w:t>
      </w:r>
    </w:p>
    <w:p w14:paraId="7078A771" w14:textId="77777777" w:rsidR="004C1F7D" w:rsidRPr="004C1F7D" w:rsidRDefault="004C1F7D" w:rsidP="004C1F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AI Predictive Agent </w:t>
      </w:r>
    </w:p>
    <w:p w14:paraId="5FBC7FF4" w14:textId="77777777" w:rsidR="004C1F7D" w:rsidRPr="004C1F7D" w:rsidRDefault="004C1F7D" w:rsidP="004C1F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 Operator Agent </w:t>
      </w:r>
    </w:p>
    <w:p w14:paraId="5D858EAD" w14:textId="77777777" w:rsidR="004C1F7D" w:rsidRPr="004C1F7D" w:rsidRDefault="004C1F7D" w:rsidP="004C1F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RL Scheduling Agent </w:t>
      </w:r>
    </w:p>
    <w:p w14:paraId="67BF7749" w14:textId="77777777" w:rsidR="004C1F7D" w:rsidRPr="004C1F7D" w:rsidRDefault="004C1F7D" w:rsidP="004C1F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Feedback Logic </w:t>
      </w:r>
    </w:p>
    <w:p w14:paraId="37500FB3"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3.4 Machine/IoT Agent</w:t>
      </w:r>
    </w:p>
    <w:p w14:paraId="15771A4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 sensor data and process condition monitoring.</w:t>
      </w:r>
    </w:p>
    <w:p w14:paraId="1536C306"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3.5 AI Predictive Agent</w:t>
      </w:r>
    </w:p>
    <w:p w14:paraId="70E4726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Explain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-based urgency prediction.</w:t>
      </w:r>
    </w:p>
    <w:p w14:paraId="0704CBB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Important wording:</w:t>
      </w:r>
    </w:p>
    <w:p w14:paraId="5E088C57"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is used as a predictive implementation within ORCHESTRA, rather than being proposed as a new algorithmic contribution.</w:t>
      </w:r>
    </w:p>
    <w:p w14:paraId="08FCC36B"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3.6 Uncertainty-Triggered Human Operator Agent</w:t>
      </w:r>
    </w:p>
    <w:p w14:paraId="63E1A33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should be expanded. This is now one of your strongest novelty points.</w:t>
      </w:r>
    </w:p>
    <w:p w14:paraId="623FF39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4A70A393" w14:textId="77777777" w:rsidR="004C1F7D" w:rsidRPr="004C1F7D" w:rsidRDefault="004C1F7D" w:rsidP="004C1F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when human review is triggered </w:t>
      </w:r>
    </w:p>
    <w:p w14:paraId="5E400F53" w14:textId="77777777" w:rsidR="004C1F7D" w:rsidRPr="004C1F7D" w:rsidRDefault="004C1F7D" w:rsidP="004C1F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what the human can do </w:t>
      </w:r>
    </w:p>
    <w:p w14:paraId="5A98C395" w14:textId="77777777" w:rsidR="004C1F7D" w:rsidRPr="004C1F7D" w:rsidRDefault="004C1F7D" w:rsidP="004C1F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how the human decision affects scheduling </w:t>
      </w:r>
    </w:p>
    <w:p w14:paraId="3194229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Example trigger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4607"/>
      </w:tblGrid>
      <w:tr w:rsidR="004C1F7D" w:rsidRPr="004C1F7D" w14:paraId="411AD489" w14:textId="77777777" w:rsidTr="004C1F7D">
        <w:trPr>
          <w:tblHeader/>
          <w:tblCellSpacing w:w="15" w:type="dxa"/>
        </w:trPr>
        <w:tc>
          <w:tcPr>
            <w:tcW w:w="0" w:type="auto"/>
            <w:vAlign w:val="center"/>
            <w:hideMark/>
          </w:tcPr>
          <w:p w14:paraId="1AFEDCAF"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Trigger condition</w:t>
            </w:r>
          </w:p>
        </w:tc>
        <w:tc>
          <w:tcPr>
            <w:tcW w:w="0" w:type="auto"/>
            <w:vAlign w:val="center"/>
            <w:hideMark/>
          </w:tcPr>
          <w:p w14:paraId="3E64EE68"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Reason for human review</w:t>
            </w:r>
          </w:p>
        </w:tc>
      </w:tr>
      <w:tr w:rsidR="004C1F7D" w:rsidRPr="004C1F7D" w14:paraId="652D8179" w14:textId="77777777" w:rsidTr="004C1F7D">
        <w:trPr>
          <w:tblCellSpacing w:w="15" w:type="dxa"/>
        </w:trPr>
        <w:tc>
          <w:tcPr>
            <w:tcW w:w="0" w:type="auto"/>
            <w:vAlign w:val="center"/>
            <w:hideMark/>
          </w:tcPr>
          <w:p w14:paraId="3D5873E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Medium predicted severity</w:t>
            </w:r>
          </w:p>
        </w:tc>
        <w:tc>
          <w:tcPr>
            <w:tcW w:w="0" w:type="auto"/>
            <w:vAlign w:val="center"/>
            <w:hideMark/>
          </w:tcPr>
          <w:p w14:paraId="0563EAA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Maintenance timing is ambiguous</w:t>
            </w:r>
          </w:p>
        </w:tc>
      </w:tr>
      <w:tr w:rsidR="004C1F7D" w:rsidRPr="004C1F7D" w14:paraId="4324818F" w14:textId="77777777" w:rsidTr="004C1F7D">
        <w:trPr>
          <w:tblCellSpacing w:w="15" w:type="dxa"/>
        </w:trPr>
        <w:tc>
          <w:tcPr>
            <w:tcW w:w="0" w:type="auto"/>
            <w:vAlign w:val="center"/>
            <w:hideMark/>
          </w:tcPr>
          <w:p w14:paraId="1DCCEE6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High uncertainty</w:t>
            </w:r>
          </w:p>
        </w:tc>
        <w:tc>
          <w:tcPr>
            <w:tcW w:w="0" w:type="auto"/>
            <w:vAlign w:val="center"/>
            <w:hideMark/>
          </w:tcPr>
          <w:p w14:paraId="59E1B68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AI output may require contextual validation</w:t>
            </w:r>
          </w:p>
        </w:tc>
      </w:tr>
      <w:tr w:rsidR="004C1F7D" w:rsidRPr="004C1F7D" w14:paraId="7CE9BEEA" w14:textId="77777777" w:rsidTr="004C1F7D">
        <w:trPr>
          <w:tblCellSpacing w:w="15" w:type="dxa"/>
        </w:trPr>
        <w:tc>
          <w:tcPr>
            <w:tcW w:w="0" w:type="auto"/>
            <w:vAlign w:val="center"/>
            <w:hideMark/>
          </w:tcPr>
          <w:p w14:paraId="6A8B11FB"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Conflicting sensor indicators</w:t>
            </w:r>
          </w:p>
        </w:tc>
        <w:tc>
          <w:tcPr>
            <w:tcW w:w="0" w:type="auto"/>
            <w:vAlign w:val="center"/>
            <w:hideMark/>
          </w:tcPr>
          <w:p w14:paraId="743DAB8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Sensor patterns may not clearly indicate failure</w:t>
            </w:r>
          </w:p>
        </w:tc>
      </w:tr>
      <w:tr w:rsidR="004C1F7D" w:rsidRPr="004C1F7D" w14:paraId="5AC97626" w14:textId="77777777" w:rsidTr="004C1F7D">
        <w:trPr>
          <w:tblCellSpacing w:w="15" w:type="dxa"/>
        </w:trPr>
        <w:tc>
          <w:tcPr>
            <w:tcW w:w="0" w:type="auto"/>
            <w:vAlign w:val="center"/>
            <w:hideMark/>
          </w:tcPr>
          <w:p w14:paraId="2E4E20C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High production load with high urgency</w:t>
            </w:r>
          </w:p>
        </w:tc>
        <w:tc>
          <w:tcPr>
            <w:tcW w:w="0" w:type="auto"/>
            <w:vAlign w:val="center"/>
            <w:hideMark/>
          </w:tcPr>
          <w:p w14:paraId="064D33D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Operational judgement is needed</w:t>
            </w:r>
          </w:p>
        </w:tc>
      </w:tr>
      <w:tr w:rsidR="004C1F7D" w:rsidRPr="004C1F7D" w14:paraId="4B296564" w14:textId="77777777" w:rsidTr="004C1F7D">
        <w:trPr>
          <w:tblCellSpacing w:w="15" w:type="dxa"/>
        </w:trPr>
        <w:tc>
          <w:tcPr>
            <w:tcW w:w="0" w:type="auto"/>
            <w:vAlign w:val="center"/>
            <w:hideMark/>
          </w:tcPr>
          <w:p w14:paraId="7DC6637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Low resources with high risk</w:t>
            </w:r>
          </w:p>
        </w:tc>
        <w:tc>
          <w:tcPr>
            <w:tcW w:w="0" w:type="auto"/>
            <w:vAlign w:val="center"/>
            <w:hideMark/>
          </w:tcPr>
          <w:p w14:paraId="3EE3FB3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Human prioritisation may be necessary</w:t>
            </w:r>
          </w:p>
        </w:tc>
      </w:tr>
    </w:tbl>
    <w:p w14:paraId="0E238333"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3.7 RL Scheduling Agent</w:t>
      </w:r>
    </w:p>
    <w:p w14:paraId="036CF52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Explain PPO scheduling.</w:t>
      </w:r>
    </w:p>
    <w:p w14:paraId="0605806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3.8 Context-Aware Scheduling Logic</w:t>
      </w:r>
    </w:p>
    <w:p w14:paraId="1C1CDCB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1A4B5F4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where you explain that PPO uses:</w:t>
      </w:r>
    </w:p>
    <w:p w14:paraId="5891D1C5"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predicted severity </w:t>
      </w:r>
    </w:p>
    <w:p w14:paraId="6D296342"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uncertainty </w:t>
      </w:r>
    </w:p>
    <w:p w14:paraId="67D1BC02"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resource availability </w:t>
      </w:r>
    </w:p>
    <w:p w14:paraId="74267B41"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production load </w:t>
      </w:r>
    </w:p>
    <w:p w14:paraId="0353675A"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time since last maintenance </w:t>
      </w:r>
    </w:p>
    <w:p w14:paraId="31B08931"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cost factor </w:t>
      </w:r>
    </w:p>
    <w:p w14:paraId="5C8BD7B2" w14:textId="77777777" w:rsidR="004C1F7D" w:rsidRPr="004C1F7D" w:rsidRDefault="004C1F7D" w:rsidP="004C1F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estimated time-to-failure </w:t>
      </w:r>
    </w:p>
    <w:p w14:paraId="7BDEAFA9"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Also include the five actions:</w:t>
      </w:r>
    </w:p>
    <w:p w14:paraId="2905EB18" w14:textId="77777777" w:rsidR="004C1F7D" w:rsidRPr="004C1F7D" w:rsidRDefault="004C1F7D" w:rsidP="004C1F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no immediate action </w:t>
      </w:r>
    </w:p>
    <w:p w14:paraId="6318C591" w14:textId="77777777" w:rsidR="004C1F7D" w:rsidRPr="004C1F7D" w:rsidRDefault="004C1F7D" w:rsidP="004C1F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immediate maintenance </w:t>
      </w:r>
    </w:p>
    <w:p w14:paraId="48604150" w14:textId="77777777" w:rsidR="004C1F7D" w:rsidRPr="004C1F7D" w:rsidRDefault="004C1F7D" w:rsidP="004C1F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low-load window maintenance </w:t>
      </w:r>
    </w:p>
    <w:p w14:paraId="2FB67AA5" w14:textId="77777777" w:rsidR="004C1F7D" w:rsidRPr="004C1F7D" w:rsidRDefault="004C1F7D" w:rsidP="004C1F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maintenance in three days </w:t>
      </w:r>
    </w:p>
    <w:p w14:paraId="068BEAF4" w14:textId="77777777" w:rsidR="004C1F7D" w:rsidRPr="004C1F7D" w:rsidRDefault="004C1F7D" w:rsidP="004C1F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maintenance in seven days </w:t>
      </w:r>
    </w:p>
    <w:p w14:paraId="40C15268"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3.9 Agent Communication and Feedback Protocol</w:t>
      </w:r>
    </w:p>
    <w:p w14:paraId="5383295C"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Strengthen your current communication section.</w:t>
      </w:r>
    </w:p>
    <w:p w14:paraId="69D6967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087"/>
        <w:gridCol w:w="1952"/>
        <w:gridCol w:w="3166"/>
      </w:tblGrid>
      <w:tr w:rsidR="004C1F7D" w:rsidRPr="004C1F7D" w14:paraId="4178F742" w14:textId="77777777" w:rsidTr="004C1F7D">
        <w:trPr>
          <w:tblHeader/>
          <w:tblCellSpacing w:w="15" w:type="dxa"/>
        </w:trPr>
        <w:tc>
          <w:tcPr>
            <w:tcW w:w="0" w:type="auto"/>
            <w:vAlign w:val="center"/>
            <w:hideMark/>
          </w:tcPr>
          <w:p w14:paraId="68586B70"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Message</w:t>
            </w:r>
          </w:p>
        </w:tc>
        <w:tc>
          <w:tcPr>
            <w:tcW w:w="0" w:type="auto"/>
            <w:vAlign w:val="center"/>
            <w:hideMark/>
          </w:tcPr>
          <w:p w14:paraId="231E97B5"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Sender</w:t>
            </w:r>
          </w:p>
        </w:tc>
        <w:tc>
          <w:tcPr>
            <w:tcW w:w="0" w:type="auto"/>
            <w:vAlign w:val="center"/>
            <w:hideMark/>
          </w:tcPr>
          <w:p w14:paraId="67AEC36F"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Receiver</w:t>
            </w:r>
          </w:p>
        </w:tc>
        <w:tc>
          <w:tcPr>
            <w:tcW w:w="0" w:type="auto"/>
            <w:vAlign w:val="center"/>
            <w:hideMark/>
          </w:tcPr>
          <w:p w14:paraId="368C5A8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Content</w:t>
            </w:r>
          </w:p>
        </w:tc>
      </w:tr>
      <w:tr w:rsidR="004C1F7D" w:rsidRPr="004C1F7D" w14:paraId="4DDCD67C" w14:textId="77777777" w:rsidTr="004C1F7D">
        <w:trPr>
          <w:tblCellSpacing w:w="15" w:type="dxa"/>
        </w:trPr>
        <w:tc>
          <w:tcPr>
            <w:tcW w:w="0" w:type="auto"/>
            <w:vAlign w:val="center"/>
            <w:hideMark/>
          </w:tcPr>
          <w:p w14:paraId="58B2642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Condition message</w:t>
            </w:r>
          </w:p>
        </w:tc>
        <w:tc>
          <w:tcPr>
            <w:tcW w:w="0" w:type="auto"/>
            <w:vAlign w:val="center"/>
            <w:hideMark/>
          </w:tcPr>
          <w:p w14:paraId="4EB85F4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Machine/IoT Agent</w:t>
            </w:r>
          </w:p>
        </w:tc>
        <w:tc>
          <w:tcPr>
            <w:tcW w:w="0" w:type="auto"/>
            <w:vAlign w:val="center"/>
            <w:hideMark/>
          </w:tcPr>
          <w:p w14:paraId="122C8C2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AI Predictive Agent</w:t>
            </w:r>
          </w:p>
        </w:tc>
        <w:tc>
          <w:tcPr>
            <w:tcW w:w="0" w:type="auto"/>
            <w:vAlign w:val="center"/>
            <w:hideMark/>
          </w:tcPr>
          <w:p w14:paraId="520967B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Sensor vector</w:t>
            </w:r>
          </w:p>
        </w:tc>
      </w:tr>
      <w:tr w:rsidR="004C1F7D" w:rsidRPr="004C1F7D" w14:paraId="22C1F784" w14:textId="77777777" w:rsidTr="004C1F7D">
        <w:trPr>
          <w:tblCellSpacing w:w="15" w:type="dxa"/>
        </w:trPr>
        <w:tc>
          <w:tcPr>
            <w:tcW w:w="0" w:type="auto"/>
            <w:vAlign w:val="center"/>
            <w:hideMark/>
          </w:tcPr>
          <w:p w14:paraId="2C1D285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Prediction message</w:t>
            </w:r>
          </w:p>
        </w:tc>
        <w:tc>
          <w:tcPr>
            <w:tcW w:w="0" w:type="auto"/>
            <w:vAlign w:val="center"/>
            <w:hideMark/>
          </w:tcPr>
          <w:p w14:paraId="75A07A0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AI Predictive Agent</w:t>
            </w:r>
          </w:p>
        </w:tc>
        <w:tc>
          <w:tcPr>
            <w:tcW w:w="0" w:type="auto"/>
            <w:vAlign w:val="center"/>
            <w:hideMark/>
          </w:tcPr>
          <w:p w14:paraId="287626C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Human/RL Agent</w:t>
            </w:r>
          </w:p>
        </w:tc>
        <w:tc>
          <w:tcPr>
            <w:tcW w:w="0" w:type="auto"/>
            <w:vAlign w:val="center"/>
            <w:hideMark/>
          </w:tcPr>
          <w:p w14:paraId="57BA57A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Urgency, severity, uncertainty</w:t>
            </w:r>
          </w:p>
        </w:tc>
      </w:tr>
      <w:tr w:rsidR="004C1F7D" w:rsidRPr="004C1F7D" w14:paraId="22A54E85" w14:textId="77777777" w:rsidTr="004C1F7D">
        <w:trPr>
          <w:tblCellSpacing w:w="15" w:type="dxa"/>
        </w:trPr>
        <w:tc>
          <w:tcPr>
            <w:tcW w:w="0" w:type="auto"/>
            <w:vAlign w:val="center"/>
            <w:hideMark/>
          </w:tcPr>
          <w:p w14:paraId="064145D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Review message</w:t>
            </w:r>
          </w:p>
        </w:tc>
        <w:tc>
          <w:tcPr>
            <w:tcW w:w="0" w:type="auto"/>
            <w:vAlign w:val="center"/>
            <w:hideMark/>
          </w:tcPr>
          <w:p w14:paraId="112210F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Human Operator Agent</w:t>
            </w:r>
          </w:p>
        </w:tc>
        <w:tc>
          <w:tcPr>
            <w:tcW w:w="0" w:type="auto"/>
            <w:vAlign w:val="center"/>
            <w:hideMark/>
          </w:tcPr>
          <w:p w14:paraId="62F2B4B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RL Scheduling Agent</w:t>
            </w:r>
          </w:p>
        </w:tc>
        <w:tc>
          <w:tcPr>
            <w:tcW w:w="0" w:type="auto"/>
            <w:vAlign w:val="center"/>
            <w:hideMark/>
          </w:tcPr>
          <w:p w14:paraId="140BC58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Confirm, refine, override</w:t>
            </w:r>
          </w:p>
        </w:tc>
      </w:tr>
      <w:tr w:rsidR="004C1F7D" w:rsidRPr="004C1F7D" w14:paraId="765FC251" w14:textId="77777777" w:rsidTr="004C1F7D">
        <w:trPr>
          <w:tblCellSpacing w:w="15" w:type="dxa"/>
        </w:trPr>
        <w:tc>
          <w:tcPr>
            <w:tcW w:w="0" w:type="auto"/>
            <w:vAlign w:val="center"/>
            <w:hideMark/>
          </w:tcPr>
          <w:p w14:paraId="3AC1F79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Scheduling message</w:t>
            </w:r>
          </w:p>
        </w:tc>
        <w:tc>
          <w:tcPr>
            <w:tcW w:w="0" w:type="auto"/>
            <w:vAlign w:val="center"/>
            <w:hideMark/>
          </w:tcPr>
          <w:p w14:paraId="3E4358C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RL Scheduling Agent</w:t>
            </w:r>
          </w:p>
        </w:tc>
        <w:tc>
          <w:tcPr>
            <w:tcW w:w="0" w:type="auto"/>
            <w:vAlign w:val="center"/>
            <w:hideMark/>
          </w:tcPr>
          <w:p w14:paraId="38B2BC9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Maintenance system</w:t>
            </w:r>
          </w:p>
        </w:tc>
        <w:tc>
          <w:tcPr>
            <w:tcW w:w="0" w:type="auto"/>
            <w:vAlign w:val="center"/>
            <w:hideMark/>
          </w:tcPr>
          <w:p w14:paraId="3BF9B9F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Selected action</w:t>
            </w:r>
          </w:p>
        </w:tc>
      </w:tr>
      <w:tr w:rsidR="004C1F7D" w:rsidRPr="004C1F7D" w14:paraId="52A6C593" w14:textId="77777777" w:rsidTr="004C1F7D">
        <w:trPr>
          <w:tblCellSpacing w:w="15" w:type="dxa"/>
        </w:trPr>
        <w:tc>
          <w:tcPr>
            <w:tcW w:w="0" w:type="auto"/>
            <w:vAlign w:val="center"/>
            <w:hideMark/>
          </w:tcPr>
          <w:p w14:paraId="52AEA73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Feedback message</w:t>
            </w:r>
          </w:p>
        </w:tc>
        <w:tc>
          <w:tcPr>
            <w:tcW w:w="0" w:type="auto"/>
            <w:vAlign w:val="center"/>
            <w:hideMark/>
          </w:tcPr>
          <w:p w14:paraId="1151EAA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System</w:t>
            </w:r>
          </w:p>
        </w:tc>
        <w:tc>
          <w:tcPr>
            <w:tcW w:w="0" w:type="auto"/>
            <w:vAlign w:val="center"/>
            <w:hideMark/>
          </w:tcPr>
          <w:p w14:paraId="0EA4FF2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Framework</w:t>
            </w:r>
          </w:p>
        </w:tc>
        <w:tc>
          <w:tcPr>
            <w:tcW w:w="0" w:type="auto"/>
            <w:vAlign w:val="center"/>
            <w:hideMark/>
          </w:tcPr>
          <w:p w14:paraId="6ADD9B9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Outcome, cost, downtime, failure state</w:t>
            </w:r>
          </w:p>
        </w:tc>
      </w:tr>
    </w:tbl>
    <w:p w14:paraId="62F66A7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3.10 Expected Contribution of ORCHESTRA</w:t>
      </w:r>
    </w:p>
    <w:p w14:paraId="225E93A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optional, but useful. Summarise how the framework differs from prediction-only systems.</w:t>
      </w:r>
    </w:p>
    <w:p w14:paraId="215300E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pict w14:anchorId="1C5013C3">
          <v:rect id="_x0000_i1030" style="width:0;height:1.5pt" o:hralign="center" o:hrstd="t" o:hr="t" fillcolor="#a0a0a0" stroked="f"/>
        </w:pict>
      </w:r>
    </w:p>
    <w:p w14:paraId="085751BA"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4. Methodology</w:t>
      </w:r>
    </w:p>
    <w:p w14:paraId="18E706F1"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 Simulation-Based Research Design</w:t>
      </w:r>
    </w:p>
    <w:p w14:paraId="7202122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 why simulation is appropriate at this stage.</w:t>
      </w:r>
    </w:p>
    <w:p w14:paraId="547E803C"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4.2 Resistance Spot Welding Case Study</w:t>
      </w:r>
    </w:p>
    <w:p w14:paraId="140A6E9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 the process and industrial relevance.</w:t>
      </w:r>
    </w:p>
    <w:p w14:paraId="6F40724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4.3 Dataset Description</w:t>
      </w:r>
    </w:p>
    <w:p w14:paraId="166E456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Very important: clarify whether the dataset is synthetic, simulated, public, adapted, or generated.</w:t>
      </w:r>
    </w:p>
    <w:p w14:paraId="1F6927E8"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direct wording:</w:t>
      </w:r>
    </w:p>
    <w:p w14:paraId="202CBE8F"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The dataset is treated as a simulation dataset representative of resistance spot welding sensor behaviour.</w:t>
      </w:r>
    </w:p>
    <w:p w14:paraId="6F972E2A"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If it is synthetic, say it clearly.</w:t>
      </w:r>
    </w:p>
    <w:p w14:paraId="15D306A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4.4 Data Pre-Processing</w:t>
      </w:r>
    </w:p>
    <w:p w14:paraId="5BB2349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your existing content.</w:t>
      </w:r>
    </w:p>
    <w:p w14:paraId="5E995AF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 xml:space="preserve">4.5 </w:t>
      </w:r>
      <w:proofErr w:type="spellStart"/>
      <w:r w:rsidRPr="004C1F7D">
        <w:rPr>
          <w:rFonts w:ascii="Times New Roman" w:eastAsia="Times New Roman" w:hAnsi="Times New Roman" w:cs="Times New Roman"/>
          <w:b/>
          <w:bCs/>
          <w:kern w:val="0"/>
          <w:sz w:val="36"/>
          <w:szCs w:val="36"/>
          <w14:ligatures w14:val="none"/>
        </w:rPr>
        <w:t>XGBoost</w:t>
      </w:r>
      <w:proofErr w:type="spellEnd"/>
      <w:r w:rsidRPr="004C1F7D">
        <w:rPr>
          <w:rFonts w:ascii="Times New Roman" w:eastAsia="Times New Roman" w:hAnsi="Times New Roman" w:cs="Times New Roman"/>
          <w:b/>
          <w:bCs/>
          <w:kern w:val="0"/>
          <w:sz w:val="36"/>
          <w:szCs w:val="36"/>
          <w14:ligatures w14:val="none"/>
        </w:rPr>
        <w:t xml:space="preserve"> Model Training for Maintenance Urgency Prediction</w:t>
      </w:r>
    </w:p>
    <w:p w14:paraId="3C4410E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 model selection and training.</w:t>
      </w:r>
    </w:p>
    <w:p w14:paraId="1A49067F"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4.6 Uncertainty Estimation and Human Review Rules</w:t>
      </w:r>
    </w:p>
    <w:p w14:paraId="7E8AFFCA"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3583D76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where you formalise the human trigger mechanism.</w:t>
      </w:r>
    </w:p>
    <w:p w14:paraId="1DEC51E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0E0FEF6E" w14:textId="77777777" w:rsidR="004C1F7D" w:rsidRPr="004C1F7D" w:rsidRDefault="004C1F7D" w:rsidP="004C1F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severity bands </w:t>
      </w:r>
    </w:p>
    <w:p w14:paraId="14610BE1" w14:textId="77777777" w:rsidR="004C1F7D" w:rsidRPr="004C1F7D" w:rsidRDefault="004C1F7D" w:rsidP="004C1F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uncertainty threshold </w:t>
      </w:r>
    </w:p>
    <w:p w14:paraId="6A118410" w14:textId="77777777" w:rsidR="004C1F7D" w:rsidRPr="004C1F7D" w:rsidRDefault="004C1F7D" w:rsidP="004C1F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ambiguous cases </w:t>
      </w:r>
    </w:p>
    <w:p w14:paraId="3D044509" w14:textId="77777777" w:rsidR="004C1F7D" w:rsidRPr="004C1F7D" w:rsidRDefault="004C1F7D" w:rsidP="004C1F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 review outcomes </w:t>
      </w:r>
    </w:p>
    <w:p w14:paraId="67D9415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694"/>
        <w:gridCol w:w="2448"/>
      </w:tblGrid>
      <w:tr w:rsidR="004C1F7D" w:rsidRPr="004C1F7D" w14:paraId="0F5D0CE8" w14:textId="77777777" w:rsidTr="004C1F7D">
        <w:trPr>
          <w:tblHeader/>
          <w:tblCellSpacing w:w="15" w:type="dxa"/>
        </w:trPr>
        <w:tc>
          <w:tcPr>
            <w:tcW w:w="0" w:type="auto"/>
            <w:vAlign w:val="center"/>
            <w:hideMark/>
          </w:tcPr>
          <w:p w14:paraId="14AC5CA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Condition</w:t>
            </w:r>
          </w:p>
        </w:tc>
        <w:tc>
          <w:tcPr>
            <w:tcW w:w="0" w:type="auto"/>
            <w:vAlign w:val="center"/>
            <w:hideMark/>
          </w:tcPr>
          <w:p w14:paraId="336A64E8"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Human review?</w:t>
            </w:r>
          </w:p>
        </w:tc>
        <w:tc>
          <w:tcPr>
            <w:tcW w:w="0" w:type="auto"/>
            <w:vAlign w:val="center"/>
            <w:hideMark/>
          </w:tcPr>
          <w:p w14:paraId="13ADD8A6"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Output</w:t>
            </w:r>
          </w:p>
        </w:tc>
      </w:tr>
      <w:tr w:rsidR="004C1F7D" w:rsidRPr="004C1F7D" w14:paraId="1B750384" w14:textId="77777777" w:rsidTr="004C1F7D">
        <w:trPr>
          <w:tblCellSpacing w:w="15" w:type="dxa"/>
        </w:trPr>
        <w:tc>
          <w:tcPr>
            <w:tcW w:w="0" w:type="auto"/>
            <w:vAlign w:val="center"/>
            <w:hideMark/>
          </w:tcPr>
          <w:p w14:paraId="7FC4E76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Low severity, low uncertainty</w:t>
            </w:r>
          </w:p>
        </w:tc>
        <w:tc>
          <w:tcPr>
            <w:tcW w:w="0" w:type="auto"/>
            <w:vAlign w:val="center"/>
            <w:hideMark/>
          </w:tcPr>
          <w:p w14:paraId="3FEDA94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1B83698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Direct to PPO</w:t>
            </w:r>
          </w:p>
        </w:tc>
      </w:tr>
      <w:tr w:rsidR="004C1F7D" w:rsidRPr="004C1F7D" w14:paraId="5779643F" w14:textId="77777777" w:rsidTr="004C1F7D">
        <w:trPr>
          <w:tblCellSpacing w:w="15" w:type="dxa"/>
        </w:trPr>
        <w:tc>
          <w:tcPr>
            <w:tcW w:w="0" w:type="auto"/>
            <w:vAlign w:val="center"/>
            <w:hideMark/>
          </w:tcPr>
          <w:p w14:paraId="7314A8C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Medium severity</w:t>
            </w:r>
          </w:p>
        </w:tc>
        <w:tc>
          <w:tcPr>
            <w:tcW w:w="0" w:type="auto"/>
            <w:vAlign w:val="center"/>
            <w:hideMark/>
          </w:tcPr>
          <w:p w14:paraId="7A9AF11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51FFEA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Validate/refine</w:t>
            </w:r>
          </w:p>
        </w:tc>
      </w:tr>
      <w:tr w:rsidR="004C1F7D" w:rsidRPr="004C1F7D" w14:paraId="5FB044E2" w14:textId="77777777" w:rsidTr="004C1F7D">
        <w:trPr>
          <w:tblCellSpacing w:w="15" w:type="dxa"/>
        </w:trPr>
        <w:tc>
          <w:tcPr>
            <w:tcW w:w="0" w:type="auto"/>
            <w:vAlign w:val="center"/>
            <w:hideMark/>
          </w:tcPr>
          <w:p w14:paraId="6707B05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High uncertainty</w:t>
            </w:r>
          </w:p>
        </w:tc>
        <w:tc>
          <w:tcPr>
            <w:tcW w:w="0" w:type="auto"/>
            <w:vAlign w:val="center"/>
            <w:hideMark/>
          </w:tcPr>
          <w:p w14:paraId="2D0498D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468B33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Validate/refine</w:t>
            </w:r>
          </w:p>
        </w:tc>
      </w:tr>
      <w:tr w:rsidR="004C1F7D" w:rsidRPr="004C1F7D" w14:paraId="35EF5598" w14:textId="77777777" w:rsidTr="004C1F7D">
        <w:trPr>
          <w:tblCellSpacing w:w="15" w:type="dxa"/>
        </w:trPr>
        <w:tc>
          <w:tcPr>
            <w:tcW w:w="0" w:type="auto"/>
            <w:vAlign w:val="center"/>
            <w:hideMark/>
          </w:tcPr>
          <w:p w14:paraId="084F6E4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High severity, high confidence</w:t>
            </w:r>
          </w:p>
        </w:tc>
        <w:tc>
          <w:tcPr>
            <w:tcW w:w="0" w:type="auto"/>
            <w:vAlign w:val="center"/>
            <w:hideMark/>
          </w:tcPr>
          <w:p w14:paraId="6A45EA3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Optional/no</w:t>
            </w:r>
          </w:p>
        </w:tc>
        <w:tc>
          <w:tcPr>
            <w:tcW w:w="0" w:type="auto"/>
            <w:vAlign w:val="center"/>
            <w:hideMark/>
          </w:tcPr>
          <w:p w14:paraId="17370CB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Direct urgent scheduling</w:t>
            </w:r>
          </w:p>
        </w:tc>
      </w:tr>
      <w:tr w:rsidR="004C1F7D" w:rsidRPr="004C1F7D" w14:paraId="332957CB" w14:textId="77777777" w:rsidTr="004C1F7D">
        <w:trPr>
          <w:tblCellSpacing w:w="15" w:type="dxa"/>
        </w:trPr>
        <w:tc>
          <w:tcPr>
            <w:tcW w:w="0" w:type="auto"/>
            <w:vAlign w:val="center"/>
            <w:hideMark/>
          </w:tcPr>
          <w:p w14:paraId="39B379E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Conflicting indicators</w:t>
            </w:r>
          </w:p>
        </w:tc>
        <w:tc>
          <w:tcPr>
            <w:tcW w:w="0" w:type="auto"/>
            <w:vAlign w:val="center"/>
            <w:hideMark/>
          </w:tcPr>
          <w:p w14:paraId="3557F93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0B00A79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Override possible</w:t>
            </w:r>
          </w:p>
        </w:tc>
      </w:tr>
    </w:tbl>
    <w:p w14:paraId="5419D2B9"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4.7 PPO-Based Maintenance Scheduling Environment</w:t>
      </w:r>
    </w:p>
    <w:p w14:paraId="7DB5E41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and strengthen your current PPO environment.</w:t>
      </w:r>
    </w:p>
    <w:p w14:paraId="45FC1AE0"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4.8 Context-Aware Reward Function</w:t>
      </w:r>
    </w:p>
    <w:p w14:paraId="739FD904"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56555FE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important for novelty.</w:t>
      </w:r>
    </w:p>
    <w:p w14:paraId="244CAE5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Add a reward equation or pseudo-code. For example:</w:t>
      </w:r>
    </w:p>
    <w:p w14:paraId="2CC8BA10"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The reward function was designed to penalise critical failure, unnecessary maintenance, excessive downtime, high maintenance cost, and disruptive maintenance under high production load, while rewarding appropriate risk reduction and timely intervention.</w:t>
      </w:r>
    </w:p>
    <w:p w14:paraId="2B96C0B8"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Even if you keep it simple, formalising this helps.</w:t>
      </w:r>
    </w:p>
    <w:p w14:paraId="516C2291"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4.9 PPO Training and Evaluation</w:t>
      </w:r>
    </w:p>
    <w:p w14:paraId="3C76F8B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your training details.</w:t>
      </w:r>
    </w:p>
    <w:p w14:paraId="3B2FFE0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4.10 Baseline Comparison Design</w:t>
      </w:r>
    </w:p>
    <w:p w14:paraId="3B3187A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762D9FC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Compare ORCHESTRA against:</w:t>
      </w:r>
    </w:p>
    <w:p w14:paraId="4F568EA5"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Reactive maintenance </w:t>
      </w:r>
    </w:p>
    <w:p w14:paraId="46AB408F"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Fixed preventive maintenance </w:t>
      </w:r>
    </w:p>
    <w:p w14:paraId="32D88804"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-only alert strategy </w:t>
      </w:r>
    </w:p>
    <w:p w14:paraId="37E6C1AB"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Rule-based scheduling </w:t>
      </w:r>
    </w:p>
    <w:p w14:paraId="2AA08A26"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PPO-only scheduling without human review </w:t>
      </w:r>
    </w:p>
    <w:p w14:paraId="6BE0A327" w14:textId="77777777" w:rsidR="004C1F7D" w:rsidRPr="004C1F7D" w:rsidRDefault="004C1F7D" w:rsidP="004C1F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Full ORCHESTRA </w:t>
      </w:r>
    </w:p>
    <w:p w14:paraId="23DFF6B9"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127"/>
        <w:gridCol w:w="1444"/>
        <w:gridCol w:w="1868"/>
        <w:gridCol w:w="3085"/>
      </w:tblGrid>
      <w:tr w:rsidR="004C1F7D" w:rsidRPr="004C1F7D" w14:paraId="4CAE4B85" w14:textId="77777777" w:rsidTr="004C1F7D">
        <w:trPr>
          <w:tblHeader/>
          <w:tblCellSpacing w:w="15" w:type="dxa"/>
        </w:trPr>
        <w:tc>
          <w:tcPr>
            <w:tcW w:w="0" w:type="auto"/>
            <w:vAlign w:val="center"/>
            <w:hideMark/>
          </w:tcPr>
          <w:p w14:paraId="6208CBE1"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lastRenderedPageBreak/>
              <w:t>Strategy</w:t>
            </w:r>
          </w:p>
        </w:tc>
        <w:tc>
          <w:tcPr>
            <w:tcW w:w="0" w:type="auto"/>
            <w:vAlign w:val="center"/>
            <w:hideMark/>
          </w:tcPr>
          <w:p w14:paraId="06826B2E"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Prediction</w:t>
            </w:r>
          </w:p>
        </w:tc>
        <w:tc>
          <w:tcPr>
            <w:tcW w:w="0" w:type="auto"/>
            <w:vAlign w:val="center"/>
            <w:hideMark/>
          </w:tcPr>
          <w:p w14:paraId="54568187"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Human review</w:t>
            </w:r>
          </w:p>
        </w:tc>
        <w:tc>
          <w:tcPr>
            <w:tcW w:w="0" w:type="auto"/>
            <w:vAlign w:val="center"/>
            <w:hideMark/>
          </w:tcPr>
          <w:p w14:paraId="15B3EC44"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Scheduling logic</w:t>
            </w:r>
          </w:p>
        </w:tc>
        <w:tc>
          <w:tcPr>
            <w:tcW w:w="0" w:type="auto"/>
            <w:vAlign w:val="center"/>
            <w:hideMark/>
          </w:tcPr>
          <w:p w14:paraId="327BA679"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Purpose</w:t>
            </w:r>
          </w:p>
        </w:tc>
      </w:tr>
      <w:tr w:rsidR="004C1F7D" w:rsidRPr="004C1F7D" w14:paraId="3AA740B8" w14:textId="77777777" w:rsidTr="004C1F7D">
        <w:trPr>
          <w:tblCellSpacing w:w="15" w:type="dxa"/>
        </w:trPr>
        <w:tc>
          <w:tcPr>
            <w:tcW w:w="0" w:type="auto"/>
            <w:vAlign w:val="center"/>
            <w:hideMark/>
          </w:tcPr>
          <w:p w14:paraId="559405C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Reactive</w:t>
            </w:r>
          </w:p>
        </w:tc>
        <w:tc>
          <w:tcPr>
            <w:tcW w:w="0" w:type="auto"/>
            <w:vAlign w:val="center"/>
            <w:hideMark/>
          </w:tcPr>
          <w:p w14:paraId="2AAF9D8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2E3B414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3242FBB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Act after failure</w:t>
            </w:r>
          </w:p>
        </w:tc>
        <w:tc>
          <w:tcPr>
            <w:tcW w:w="0" w:type="auto"/>
            <w:vAlign w:val="center"/>
            <w:hideMark/>
          </w:tcPr>
          <w:p w14:paraId="4EC019B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Traditional failure-based maintenance</w:t>
            </w:r>
          </w:p>
        </w:tc>
      </w:tr>
      <w:tr w:rsidR="004C1F7D" w:rsidRPr="004C1F7D" w14:paraId="7C311C7E" w14:textId="77777777" w:rsidTr="004C1F7D">
        <w:trPr>
          <w:tblCellSpacing w:w="15" w:type="dxa"/>
        </w:trPr>
        <w:tc>
          <w:tcPr>
            <w:tcW w:w="0" w:type="auto"/>
            <w:vAlign w:val="center"/>
            <w:hideMark/>
          </w:tcPr>
          <w:p w14:paraId="3D6AB85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Preventive</w:t>
            </w:r>
          </w:p>
        </w:tc>
        <w:tc>
          <w:tcPr>
            <w:tcW w:w="0" w:type="auto"/>
            <w:vAlign w:val="center"/>
            <w:hideMark/>
          </w:tcPr>
          <w:p w14:paraId="422FF31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448CDC3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6AE932A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Fixed interval</w:t>
            </w:r>
          </w:p>
        </w:tc>
        <w:tc>
          <w:tcPr>
            <w:tcW w:w="0" w:type="auto"/>
            <w:vAlign w:val="center"/>
            <w:hideMark/>
          </w:tcPr>
          <w:p w14:paraId="0F48F02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Time-based maintenance</w:t>
            </w:r>
          </w:p>
        </w:tc>
      </w:tr>
      <w:tr w:rsidR="004C1F7D" w:rsidRPr="004C1F7D" w14:paraId="4965CE77" w14:textId="77777777" w:rsidTr="004C1F7D">
        <w:trPr>
          <w:tblCellSpacing w:w="15" w:type="dxa"/>
        </w:trPr>
        <w:tc>
          <w:tcPr>
            <w:tcW w:w="0" w:type="auto"/>
            <w:vAlign w:val="center"/>
            <w:hideMark/>
          </w:tcPr>
          <w:p w14:paraId="031F0D4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-only</w:t>
            </w:r>
          </w:p>
        </w:tc>
        <w:tc>
          <w:tcPr>
            <w:tcW w:w="0" w:type="auto"/>
            <w:vAlign w:val="center"/>
            <w:hideMark/>
          </w:tcPr>
          <w:p w14:paraId="594E22C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59A1EE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249FEA7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Threshold alert</w:t>
            </w:r>
          </w:p>
        </w:tc>
        <w:tc>
          <w:tcPr>
            <w:tcW w:w="0" w:type="auto"/>
            <w:vAlign w:val="center"/>
            <w:hideMark/>
          </w:tcPr>
          <w:p w14:paraId="25F1D42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Prediction without scheduling</w:t>
            </w:r>
          </w:p>
        </w:tc>
      </w:tr>
      <w:tr w:rsidR="004C1F7D" w:rsidRPr="004C1F7D" w14:paraId="54405A9D" w14:textId="77777777" w:rsidTr="004C1F7D">
        <w:trPr>
          <w:tblCellSpacing w:w="15" w:type="dxa"/>
        </w:trPr>
        <w:tc>
          <w:tcPr>
            <w:tcW w:w="0" w:type="auto"/>
            <w:vAlign w:val="center"/>
            <w:hideMark/>
          </w:tcPr>
          <w:p w14:paraId="61AE785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Rule-based</w:t>
            </w:r>
          </w:p>
        </w:tc>
        <w:tc>
          <w:tcPr>
            <w:tcW w:w="0" w:type="auto"/>
            <w:vAlign w:val="center"/>
            <w:hideMark/>
          </w:tcPr>
          <w:p w14:paraId="7D4B2B3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47C5009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No/limited</w:t>
            </w:r>
          </w:p>
        </w:tc>
        <w:tc>
          <w:tcPr>
            <w:tcW w:w="0" w:type="auto"/>
            <w:vAlign w:val="center"/>
            <w:hideMark/>
          </w:tcPr>
          <w:p w14:paraId="6BB4A28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Fixed thresholds</w:t>
            </w:r>
          </w:p>
        </w:tc>
        <w:tc>
          <w:tcPr>
            <w:tcW w:w="0" w:type="auto"/>
            <w:vAlign w:val="center"/>
            <w:hideMark/>
          </w:tcPr>
          <w:p w14:paraId="0BCD0B8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Deterministic decision logic</w:t>
            </w:r>
          </w:p>
        </w:tc>
      </w:tr>
      <w:tr w:rsidR="004C1F7D" w:rsidRPr="004C1F7D" w14:paraId="3F2B2B20" w14:textId="77777777" w:rsidTr="004C1F7D">
        <w:trPr>
          <w:tblCellSpacing w:w="15" w:type="dxa"/>
        </w:trPr>
        <w:tc>
          <w:tcPr>
            <w:tcW w:w="0" w:type="auto"/>
            <w:vAlign w:val="center"/>
            <w:hideMark/>
          </w:tcPr>
          <w:p w14:paraId="43E11CB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PPO-only</w:t>
            </w:r>
          </w:p>
        </w:tc>
        <w:tc>
          <w:tcPr>
            <w:tcW w:w="0" w:type="auto"/>
            <w:vAlign w:val="center"/>
            <w:hideMark/>
          </w:tcPr>
          <w:p w14:paraId="2E167C1B"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FA3EE6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No</w:t>
            </w:r>
          </w:p>
        </w:tc>
        <w:tc>
          <w:tcPr>
            <w:tcW w:w="0" w:type="auto"/>
            <w:vAlign w:val="center"/>
            <w:hideMark/>
          </w:tcPr>
          <w:p w14:paraId="3EFEA48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PPO</w:t>
            </w:r>
          </w:p>
        </w:tc>
        <w:tc>
          <w:tcPr>
            <w:tcW w:w="0" w:type="auto"/>
            <w:vAlign w:val="center"/>
            <w:hideMark/>
          </w:tcPr>
          <w:p w14:paraId="49FB0CE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Fully automated adaptive scheduling</w:t>
            </w:r>
          </w:p>
        </w:tc>
      </w:tr>
      <w:tr w:rsidR="004C1F7D" w:rsidRPr="004C1F7D" w14:paraId="5AA8DA7D" w14:textId="77777777" w:rsidTr="004C1F7D">
        <w:trPr>
          <w:tblCellSpacing w:w="15" w:type="dxa"/>
        </w:trPr>
        <w:tc>
          <w:tcPr>
            <w:tcW w:w="0" w:type="auto"/>
            <w:vAlign w:val="center"/>
            <w:hideMark/>
          </w:tcPr>
          <w:p w14:paraId="7622345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ORCHESTRA</w:t>
            </w:r>
          </w:p>
        </w:tc>
        <w:tc>
          <w:tcPr>
            <w:tcW w:w="0" w:type="auto"/>
            <w:vAlign w:val="center"/>
            <w:hideMark/>
          </w:tcPr>
          <w:p w14:paraId="193F56B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DEE3AE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Yes</w:t>
            </w:r>
          </w:p>
        </w:tc>
        <w:tc>
          <w:tcPr>
            <w:tcW w:w="0" w:type="auto"/>
            <w:vAlign w:val="center"/>
            <w:hideMark/>
          </w:tcPr>
          <w:p w14:paraId="27560E34"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PPO + human review</w:t>
            </w:r>
          </w:p>
        </w:tc>
        <w:tc>
          <w:tcPr>
            <w:tcW w:w="0" w:type="auto"/>
            <w:vAlign w:val="center"/>
            <w:hideMark/>
          </w:tcPr>
          <w:p w14:paraId="2B6B9E6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Proposed framework</w:t>
            </w:r>
          </w:p>
        </w:tc>
      </w:tr>
    </w:tbl>
    <w:p w14:paraId="1AD2DE08"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4.11 Ablation Study Design</w:t>
      </w:r>
    </w:p>
    <w:p w14:paraId="269C8C9C"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5ECAFCE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will make the framework contribution stronger.</w:t>
      </w:r>
    </w:p>
    <w:p w14:paraId="2C545D7E"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373"/>
      </w:tblGrid>
      <w:tr w:rsidR="004C1F7D" w:rsidRPr="004C1F7D" w14:paraId="3930AC74" w14:textId="77777777" w:rsidTr="004C1F7D">
        <w:trPr>
          <w:tblHeader/>
          <w:tblCellSpacing w:w="15" w:type="dxa"/>
        </w:trPr>
        <w:tc>
          <w:tcPr>
            <w:tcW w:w="0" w:type="auto"/>
            <w:vAlign w:val="center"/>
            <w:hideMark/>
          </w:tcPr>
          <w:p w14:paraId="3B937A20"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Version</w:t>
            </w:r>
          </w:p>
        </w:tc>
        <w:tc>
          <w:tcPr>
            <w:tcW w:w="0" w:type="auto"/>
            <w:vAlign w:val="center"/>
            <w:hideMark/>
          </w:tcPr>
          <w:p w14:paraId="23C0DED1"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Components included</w:t>
            </w:r>
          </w:p>
        </w:tc>
      </w:tr>
      <w:tr w:rsidR="004C1F7D" w:rsidRPr="004C1F7D" w14:paraId="421A6F73" w14:textId="77777777" w:rsidTr="004C1F7D">
        <w:trPr>
          <w:tblCellSpacing w:w="15" w:type="dxa"/>
        </w:trPr>
        <w:tc>
          <w:tcPr>
            <w:tcW w:w="0" w:type="auto"/>
            <w:vAlign w:val="center"/>
            <w:hideMark/>
          </w:tcPr>
          <w:p w14:paraId="1B549E4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A</w:t>
            </w:r>
          </w:p>
        </w:tc>
        <w:tc>
          <w:tcPr>
            <w:tcW w:w="0" w:type="auto"/>
            <w:vAlign w:val="center"/>
            <w:hideMark/>
          </w:tcPr>
          <w:p w14:paraId="1848F63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only</w:t>
            </w:r>
          </w:p>
        </w:tc>
      </w:tr>
      <w:tr w:rsidR="004C1F7D" w:rsidRPr="004C1F7D" w14:paraId="287CF778" w14:textId="77777777" w:rsidTr="004C1F7D">
        <w:trPr>
          <w:tblCellSpacing w:w="15" w:type="dxa"/>
        </w:trPr>
        <w:tc>
          <w:tcPr>
            <w:tcW w:w="0" w:type="auto"/>
            <w:vAlign w:val="center"/>
            <w:hideMark/>
          </w:tcPr>
          <w:p w14:paraId="0B3275F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B</w:t>
            </w:r>
          </w:p>
        </w:tc>
        <w:tc>
          <w:tcPr>
            <w:tcW w:w="0" w:type="auto"/>
            <w:vAlign w:val="center"/>
            <w:hideMark/>
          </w:tcPr>
          <w:p w14:paraId="29E3F00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 PPO</w:t>
            </w:r>
          </w:p>
        </w:tc>
      </w:tr>
      <w:tr w:rsidR="004C1F7D" w:rsidRPr="004C1F7D" w14:paraId="50595CA0" w14:textId="77777777" w:rsidTr="004C1F7D">
        <w:trPr>
          <w:tblCellSpacing w:w="15" w:type="dxa"/>
        </w:trPr>
        <w:tc>
          <w:tcPr>
            <w:tcW w:w="0" w:type="auto"/>
            <w:vAlign w:val="center"/>
            <w:hideMark/>
          </w:tcPr>
          <w:p w14:paraId="5D2E7AC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w:t>
            </w:r>
          </w:p>
        </w:tc>
        <w:tc>
          <w:tcPr>
            <w:tcW w:w="0" w:type="auto"/>
            <w:vAlign w:val="center"/>
            <w:hideMark/>
          </w:tcPr>
          <w:p w14:paraId="5B29095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 Human Review</w:t>
            </w:r>
          </w:p>
        </w:tc>
      </w:tr>
      <w:tr w:rsidR="004C1F7D" w:rsidRPr="004C1F7D" w14:paraId="7289A7CD" w14:textId="77777777" w:rsidTr="004C1F7D">
        <w:trPr>
          <w:tblCellSpacing w:w="15" w:type="dxa"/>
        </w:trPr>
        <w:tc>
          <w:tcPr>
            <w:tcW w:w="0" w:type="auto"/>
            <w:vAlign w:val="center"/>
            <w:hideMark/>
          </w:tcPr>
          <w:p w14:paraId="0F433B2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w:t>
            </w:r>
          </w:p>
        </w:tc>
        <w:tc>
          <w:tcPr>
            <w:tcW w:w="0" w:type="auto"/>
            <w:vAlign w:val="center"/>
            <w:hideMark/>
          </w:tcPr>
          <w:p w14:paraId="2141C0A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 Human Review + PPO, full ORCHESTRA</w:t>
            </w:r>
          </w:p>
        </w:tc>
      </w:tr>
    </w:tbl>
    <w:p w14:paraId="25F76673"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helps prove that the full architecture adds value.</w:t>
      </w:r>
    </w:p>
    <w:p w14:paraId="1F2210B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4.12 Sensitivity Analysis Design</w:t>
      </w:r>
    </w:p>
    <w:p w14:paraId="78E8D6A8"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Move your current sensitivity idea here.</w:t>
      </w:r>
    </w:p>
    <w:p w14:paraId="177FED7C"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Test:</w:t>
      </w:r>
    </w:p>
    <w:p w14:paraId="21C66AAB" w14:textId="77777777" w:rsidR="004C1F7D" w:rsidRPr="004C1F7D" w:rsidRDefault="004C1F7D" w:rsidP="004C1F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uncertainty threshold </w:t>
      </w:r>
    </w:p>
    <w:p w14:paraId="53F6D393" w14:textId="77777777" w:rsidR="004C1F7D" w:rsidRPr="004C1F7D" w:rsidRDefault="004C1F7D" w:rsidP="004C1F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noise level </w:t>
      </w:r>
    </w:p>
    <w:p w14:paraId="3F1F83BF" w14:textId="77777777" w:rsidR="004C1F7D" w:rsidRPr="004C1F7D" w:rsidRDefault="004C1F7D" w:rsidP="004C1F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reward weights </w:t>
      </w:r>
    </w:p>
    <w:p w14:paraId="370E0BF5" w14:textId="77777777" w:rsidR="004C1F7D" w:rsidRPr="004C1F7D" w:rsidRDefault="004C1F7D" w:rsidP="004C1F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 intervention frequency </w:t>
      </w:r>
    </w:p>
    <w:p w14:paraId="30ED7A1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4.13 Evaluation Metrics</w:t>
      </w:r>
    </w:p>
    <w:p w14:paraId="217288A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Update this section to include all metrics.</w:t>
      </w:r>
    </w:p>
    <w:p w14:paraId="41F1012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Recommended metrics:</w:t>
      </w:r>
    </w:p>
    <w:p w14:paraId="55C6F004"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lastRenderedPageBreak/>
        <w:t>Prediction metrics:</w:t>
      </w:r>
    </w:p>
    <w:p w14:paraId="4BF2AD08" w14:textId="77777777" w:rsidR="004C1F7D" w:rsidRPr="004C1F7D" w:rsidRDefault="004C1F7D" w:rsidP="004C1F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MSE </w:t>
      </w:r>
    </w:p>
    <w:p w14:paraId="37E4F51B" w14:textId="77777777" w:rsidR="004C1F7D" w:rsidRPr="004C1F7D" w:rsidRDefault="004C1F7D" w:rsidP="004C1F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MAE </w:t>
      </w:r>
    </w:p>
    <w:p w14:paraId="659BE78B" w14:textId="77777777" w:rsidR="004C1F7D" w:rsidRPr="004C1F7D" w:rsidRDefault="004C1F7D" w:rsidP="004C1F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R² </w:t>
      </w:r>
    </w:p>
    <w:p w14:paraId="290EBE6D"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Scheduling metrics:</w:t>
      </w:r>
    </w:p>
    <w:p w14:paraId="35AC29E6"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mean episode reward </w:t>
      </w:r>
    </w:p>
    <w:p w14:paraId="28D02F47"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critical failures </w:t>
      </w:r>
    </w:p>
    <w:p w14:paraId="55B27EA6"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action distribution </w:t>
      </w:r>
    </w:p>
    <w:p w14:paraId="3BB18790"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downtime proxy </w:t>
      </w:r>
    </w:p>
    <w:p w14:paraId="24AA7050"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cost proxy </w:t>
      </w:r>
    </w:p>
    <w:p w14:paraId="39A36E1A" w14:textId="77777777" w:rsidR="004C1F7D" w:rsidRPr="004C1F7D" w:rsidRDefault="004C1F7D" w:rsidP="004C1F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unnecessary maintenance actions </w:t>
      </w:r>
    </w:p>
    <w:p w14:paraId="4DC3A865"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Human-AI metrics:</w:t>
      </w:r>
    </w:p>
    <w:p w14:paraId="6620196F" w14:textId="77777777" w:rsidR="004C1F7D" w:rsidRPr="004C1F7D" w:rsidRDefault="004C1F7D" w:rsidP="004C1F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 intervention rate </w:t>
      </w:r>
    </w:p>
    <w:p w14:paraId="787CA2FE" w14:textId="77777777" w:rsidR="004C1F7D" w:rsidRPr="004C1F7D" w:rsidRDefault="004C1F7D" w:rsidP="004C1F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number of overrides </w:t>
      </w:r>
    </w:p>
    <w:p w14:paraId="6085EB26" w14:textId="77777777" w:rsidR="004C1F7D" w:rsidRPr="004C1F7D" w:rsidRDefault="004C1F7D" w:rsidP="004C1F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decision changes after human input </w:t>
      </w:r>
    </w:p>
    <w:p w14:paraId="0C9AFAD5" w14:textId="77777777" w:rsidR="004C1F7D" w:rsidRPr="004C1F7D" w:rsidRDefault="004C1F7D" w:rsidP="004C1F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automation-human balance </w:t>
      </w:r>
    </w:p>
    <w:p w14:paraId="309571AE"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Baseline/ablation metrics:</w:t>
      </w:r>
    </w:p>
    <w:p w14:paraId="7036F1CE" w14:textId="77777777" w:rsidR="004C1F7D" w:rsidRPr="004C1F7D" w:rsidRDefault="004C1F7D" w:rsidP="004C1F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performance difference between strategies </w:t>
      </w:r>
    </w:p>
    <w:p w14:paraId="06E764A0" w14:textId="77777777" w:rsidR="004C1F7D" w:rsidRPr="004C1F7D" w:rsidRDefault="004C1F7D" w:rsidP="004C1F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improvement over baselines </w:t>
      </w:r>
    </w:p>
    <w:p w14:paraId="760BFA1B" w14:textId="77777777" w:rsidR="004C1F7D" w:rsidRPr="004C1F7D" w:rsidRDefault="004C1F7D" w:rsidP="004C1F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contribution of each component </w:t>
      </w:r>
    </w:p>
    <w:p w14:paraId="4486CF8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4.14 Reproducibility and Computational Setting</w:t>
      </w:r>
    </w:p>
    <w:p w14:paraId="02D523E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this section.</w:t>
      </w:r>
    </w:p>
    <w:p w14:paraId="45CDFF1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4712EA65">
          <v:rect id="_x0000_i1031" style="width:0;height:1.5pt" o:hralign="center" o:hrstd="t" o:hr="t" fillcolor="#a0a0a0" stroked="f"/>
        </w:pict>
      </w:r>
    </w:p>
    <w:p w14:paraId="0ABF4650"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5. Results</w:t>
      </w:r>
    </w:p>
    <w:p w14:paraId="66F91D56"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5.1 Machine Learning Model Comparison</w:t>
      </w:r>
    </w:p>
    <w:p w14:paraId="7DE767D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Keep your comparison of 18 models.</w:t>
      </w:r>
    </w:p>
    <w:p w14:paraId="3188CAF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 xml:space="preserve">5.2 </w:t>
      </w:r>
      <w:proofErr w:type="spellStart"/>
      <w:r w:rsidRPr="004C1F7D">
        <w:rPr>
          <w:rFonts w:ascii="Times New Roman" w:eastAsia="Times New Roman" w:hAnsi="Times New Roman" w:cs="Times New Roman"/>
          <w:b/>
          <w:bCs/>
          <w:kern w:val="0"/>
          <w:sz w:val="36"/>
          <w:szCs w:val="36"/>
          <w14:ligatures w14:val="none"/>
        </w:rPr>
        <w:t>XGBoost</w:t>
      </w:r>
      <w:proofErr w:type="spellEnd"/>
      <w:r w:rsidRPr="004C1F7D">
        <w:rPr>
          <w:rFonts w:ascii="Times New Roman" w:eastAsia="Times New Roman" w:hAnsi="Times New Roman" w:cs="Times New Roman"/>
          <w:b/>
          <w:bCs/>
          <w:kern w:val="0"/>
          <w:sz w:val="36"/>
          <w:szCs w:val="36"/>
          <w14:ligatures w14:val="none"/>
        </w:rPr>
        <w:t xml:space="preserve"> Prediction Performance</w:t>
      </w:r>
    </w:p>
    <w:p w14:paraId="67DFA12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Report MSE, MAE, R².</w:t>
      </w:r>
    </w:p>
    <w:p w14:paraId="09352D55"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5.3 Feature Importance Analysis</w:t>
      </w:r>
    </w:p>
    <w:p w14:paraId="5818CE2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Keep this, but connect it more strongly to explainability and human review.</w:t>
      </w:r>
    </w:p>
    <w:p w14:paraId="4AA97174"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addition:</w:t>
      </w:r>
    </w:p>
    <w:p w14:paraId="61724D53"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Feature importance results can support the Human Operator Agent by identifying which process variables contributed most strongly to the urgency prediction.</w:t>
      </w:r>
    </w:p>
    <w:p w14:paraId="790D4F5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5.4 PPO Scheduling Performance</w:t>
      </w:r>
    </w:p>
    <w:p w14:paraId="0EAA269C"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Report actual PPO results.</w:t>
      </w:r>
    </w:p>
    <w:p w14:paraId="3097EC5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4F528BE3" w14:textId="77777777" w:rsidR="004C1F7D" w:rsidRPr="004C1F7D" w:rsidRDefault="004C1F7D" w:rsidP="004C1F7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mean reward </w:t>
      </w:r>
    </w:p>
    <w:p w14:paraId="2CCD6BD7" w14:textId="77777777" w:rsidR="004C1F7D" w:rsidRPr="004C1F7D" w:rsidRDefault="004C1F7D" w:rsidP="004C1F7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action distribution </w:t>
      </w:r>
    </w:p>
    <w:p w14:paraId="5FAEF1EB" w14:textId="77777777" w:rsidR="004C1F7D" w:rsidRPr="004C1F7D" w:rsidRDefault="004C1F7D" w:rsidP="004C1F7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critical failures </w:t>
      </w:r>
    </w:p>
    <w:p w14:paraId="5583A3E7" w14:textId="77777777" w:rsidR="004C1F7D" w:rsidRPr="004C1F7D" w:rsidRDefault="004C1F7D" w:rsidP="004C1F7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scheduling behaviour </w:t>
      </w:r>
    </w:p>
    <w:p w14:paraId="3633C576"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5.5 Effect of Uncertainty-Triggered Human Review</w:t>
      </w:r>
    </w:p>
    <w:p w14:paraId="7B2B12F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replaces the more general “Human Override Mechanism”.</w:t>
      </w:r>
    </w:p>
    <w:p w14:paraId="3E83521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Report:</w:t>
      </w:r>
    </w:p>
    <w:p w14:paraId="4EF022D4"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number of human interventions </w:t>
      </w:r>
    </w:p>
    <w:p w14:paraId="6D74F1E2"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percentage of reviewed cases </w:t>
      </w:r>
    </w:p>
    <w:p w14:paraId="3A706742"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number of validations </w:t>
      </w:r>
    </w:p>
    <w:p w14:paraId="05362812"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number of refinements </w:t>
      </w:r>
    </w:p>
    <w:p w14:paraId="09ABECE5"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number of overrides </w:t>
      </w:r>
    </w:p>
    <w:p w14:paraId="23ABC311" w14:textId="77777777" w:rsidR="004C1F7D" w:rsidRPr="004C1F7D" w:rsidRDefault="004C1F7D" w:rsidP="004C1F7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scheduling changes caused by human input </w:t>
      </w:r>
    </w:p>
    <w:p w14:paraId="0F672DA8"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5.6 Baseline Comparison</w:t>
      </w:r>
    </w:p>
    <w:p w14:paraId="044F4EA4"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and important.</w:t>
      </w:r>
    </w:p>
    <w:p w14:paraId="71889D6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Compare ORCHESTRA against:</w:t>
      </w:r>
    </w:p>
    <w:p w14:paraId="210C531D" w14:textId="77777777" w:rsidR="004C1F7D" w:rsidRPr="004C1F7D" w:rsidRDefault="004C1F7D" w:rsidP="004C1F7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reactive </w:t>
      </w:r>
    </w:p>
    <w:p w14:paraId="70DD4464" w14:textId="77777777" w:rsidR="004C1F7D" w:rsidRPr="004C1F7D" w:rsidRDefault="004C1F7D" w:rsidP="004C1F7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preventive </w:t>
      </w:r>
    </w:p>
    <w:p w14:paraId="7395ADC1" w14:textId="77777777" w:rsidR="004C1F7D" w:rsidRPr="004C1F7D" w:rsidRDefault="004C1F7D" w:rsidP="004C1F7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-only </w:t>
      </w:r>
    </w:p>
    <w:p w14:paraId="5037C803" w14:textId="77777777" w:rsidR="004C1F7D" w:rsidRPr="004C1F7D" w:rsidRDefault="004C1F7D" w:rsidP="004C1F7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rule-based </w:t>
      </w:r>
    </w:p>
    <w:p w14:paraId="07010185" w14:textId="77777777" w:rsidR="004C1F7D" w:rsidRPr="004C1F7D" w:rsidRDefault="004C1F7D" w:rsidP="004C1F7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PPO-only </w:t>
      </w:r>
    </w:p>
    <w:p w14:paraId="4CA40A68"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Table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240"/>
        <w:gridCol w:w="1425"/>
        <w:gridCol w:w="909"/>
        <w:gridCol w:w="2005"/>
        <w:gridCol w:w="1945"/>
      </w:tblGrid>
      <w:tr w:rsidR="004C1F7D" w:rsidRPr="004C1F7D" w14:paraId="0B98061B" w14:textId="77777777" w:rsidTr="004C1F7D">
        <w:trPr>
          <w:tblHeader/>
          <w:tblCellSpacing w:w="15" w:type="dxa"/>
        </w:trPr>
        <w:tc>
          <w:tcPr>
            <w:tcW w:w="0" w:type="auto"/>
            <w:vAlign w:val="center"/>
            <w:hideMark/>
          </w:tcPr>
          <w:p w14:paraId="4C300F5F"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Strategy</w:t>
            </w:r>
          </w:p>
        </w:tc>
        <w:tc>
          <w:tcPr>
            <w:tcW w:w="0" w:type="auto"/>
            <w:vAlign w:val="center"/>
            <w:hideMark/>
          </w:tcPr>
          <w:p w14:paraId="6ACA9650"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Critical failures</w:t>
            </w:r>
          </w:p>
        </w:tc>
        <w:tc>
          <w:tcPr>
            <w:tcW w:w="0" w:type="auto"/>
            <w:vAlign w:val="center"/>
            <w:hideMark/>
          </w:tcPr>
          <w:p w14:paraId="78F55CFE"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Downtime proxy</w:t>
            </w:r>
          </w:p>
        </w:tc>
        <w:tc>
          <w:tcPr>
            <w:tcW w:w="0" w:type="auto"/>
            <w:vAlign w:val="center"/>
            <w:hideMark/>
          </w:tcPr>
          <w:p w14:paraId="77FD65B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Cost proxy</w:t>
            </w:r>
          </w:p>
        </w:tc>
        <w:tc>
          <w:tcPr>
            <w:tcW w:w="0" w:type="auto"/>
            <w:vAlign w:val="center"/>
            <w:hideMark/>
          </w:tcPr>
          <w:p w14:paraId="4F334D6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Unnecessary maintenance</w:t>
            </w:r>
          </w:p>
        </w:tc>
        <w:tc>
          <w:tcPr>
            <w:tcW w:w="0" w:type="auto"/>
            <w:vAlign w:val="center"/>
            <w:hideMark/>
          </w:tcPr>
          <w:p w14:paraId="7E2C7BD8"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Human intervention rate</w:t>
            </w:r>
          </w:p>
        </w:tc>
      </w:tr>
      <w:tr w:rsidR="004C1F7D" w:rsidRPr="004C1F7D" w14:paraId="749BA796" w14:textId="77777777" w:rsidTr="004C1F7D">
        <w:trPr>
          <w:tblCellSpacing w:w="15" w:type="dxa"/>
        </w:trPr>
        <w:tc>
          <w:tcPr>
            <w:tcW w:w="0" w:type="auto"/>
            <w:vAlign w:val="center"/>
            <w:hideMark/>
          </w:tcPr>
          <w:p w14:paraId="622EFE5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Reactive</w:t>
            </w:r>
          </w:p>
        </w:tc>
        <w:tc>
          <w:tcPr>
            <w:tcW w:w="0" w:type="auto"/>
            <w:vAlign w:val="center"/>
            <w:hideMark/>
          </w:tcPr>
          <w:p w14:paraId="3FE13DB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3F090F43"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B5441"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C366D"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0D44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0%</w:t>
            </w:r>
          </w:p>
        </w:tc>
      </w:tr>
      <w:tr w:rsidR="004C1F7D" w:rsidRPr="004C1F7D" w14:paraId="3D982777" w14:textId="77777777" w:rsidTr="004C1F7D">
        <w:trPr>
          <w:tblCellSpacing w:w="15" w:type="dxa"/>
        </w:trPr>
        <w:tc>
          <w:tcPr>
            <w:tcW w:w="0" w:type="auto"/>
            <w:vAlign w:val="center"/>
            <w:hideMark/>
          </w:tcPr>
          <w:p w14:paraId="12792DD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Preventive</w:t>
            </w:r>
          </w:p>
        </w:tc>
        <w:tc>
          <w:tcPr>
            <w:tcW w:w="0" w:type="auto"/>
            <w:vAlign w:val="center"/>
            <w:hideMark/>
          </w:tcPr>
          <w:p w14:paraId="4DE1413D"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5590A5B7"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22E2E"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2663E"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90F9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0%</w:t>
            </w:r>
          </w:p>
        </w:tc>
      </w:tr>
      <w:tr w:rsidR="004C1F7D" w:rsidRPr="004C1F7D" w14:paraId="11833A81" w14:textId="77777777" w:rsidTr="004C1F7D">
        <w:trPr>
          <w:tblCellSpacing w:w="15" w:type="dxa"/>
        </w:trPr>
        <w:tc>
          <w:tcPr>
            <w:tcW w:w="0" w:type="auto"/>
            <w:vAlign w:val="center"/>
            <w:hideMark/>
          </w:tcPr>
          <w:p w14:paraId="112ED3A1"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-only</w:t>
            </w:r>
          </w:p>
        </w:tc>
        <w:tc>
          <w:tcPr>
            <w:tcW w:w="0" w:type="auto"/>
            <w:vAlign w:val="center"/>
            <w:hideMark/>
          </w:tcPr>
          <w:p w14:paraId="4C79815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6C637C68"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89C84"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893BCF"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8557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0%</w:t>
            </w:r>
          </w:p>
        </w:tc>
      </w:tr>
      <w:tr w:rsidR="004C1F7D" w:rsidRPr="004C1F7D" w14:paraId="7CE3FE10" w14:textId="77777777" w:rsidTr="004C1F7D">
        <w:trPr>
          <w:tblCellSpacing w:w="15" w:type="dxa"/>
        </w:trPr>
        <w:tc>
          <w:tcPr>
            <w:tcW w:w="0" w:type="auto"/>
            <w:vAlign w:val="center"/>
            <w:hideMark/>
          </w:tcPr>
          <w:p w14:paraId="726827E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Rule-based</w:t>
            </w:r>
          </w:p>
        </w:tc>
        <w:tc>
          <w:tcPr>
            <w:tcW w:w="0" w:type="auto"/>
            <w:vAlign w:val="center"/>
            <w:hideMark/>
          </w:tcPr>
          <w:p w14:paraId="20CF95DF"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56B55477"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764BE0"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98068"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FD9D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0%</w:t>
            </w:r>
          </w:p>
        </w:tc>
      </w:tr>
      <w:tr w:rsidR="004C1F7D" w:rsidRPr="004C1F7D" w14:paraId="70276B4F" w14:textId="77777777" w:rsidTr="004C1F7D">
        <w:trPr>
          <w:tblCellSpacing w:w="15" w:type="dxa"/>
        </w:trPr>
        <w:tc>
          <w:tcPr>
            <w:tcW w:w="0" w:type="auto"/>
            <w:vAlign w:val="center"/>
            <w:hideMark/>
          </w:tcPr>
          <w:p w14:paraId="5196B59B"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PPO-only</w:t>
            </w:r>
          </w:p>
        </w:tc>
        <w:tc>
          <w:tcPr>
            <w:tcW w:w="0" w:type="auto"/>
            <w:vAlign w:val="center"/>
            <w:hideMark/>
          </w:tcPr>
          <w:p w14:paraId="1DC1D6A6"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305461E4"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C3B86"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45967"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6701A"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0%</w:t>
            </w:r>
          </w:p>
        </w:tc>
      </w:tr>
      <w:tr w:rsidR="004C1F7D" w:rsidRPr="004C1F7D" w14:paraId="4C2B6261" w14:textId="77777777" w:rsidTr="004C1F7D">
        <w:trPr>
          <w:tblCellSpacing w:w="15" w:type="dxa"/>
        </w:trPr>
        <w:tc>
          <w:tcPr>
            <w:tcW w:w="0" w:type="auto"/>
            <w:vAlign w:val="center"/>
            <w:hideMark/>
          </w:tcPr>
          <w:p w14:paraId="334CBC0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ORCHESTRA</w:t>
            </w:r>
          </w:p>
        </w:tc>
        <w:tc>
          <w:tcPr>
            <w:tcW w:w="0" w:type="auto"/>
            <w:vAlign w:val="center"/>
            <w:hideMark/>
          </w:tcPr>
          <w:p w14:paraId="21D6E610"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4C44B526"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65BA2"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560DBF"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A4590"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r>
    </w:tbl>
    <w:p w14:paraId="3769FE80"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5.7 Ablation Study Results</w:t>
      </w:r>
    </w:p>
    <w:p w14:paraId="7855577A"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and very useful.</w:t>
      </w:r>
    </w:p>
    <w:p w14:paraId="7D09E17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1680"/>
        <w:gridCol w:w="874"/>
        <w:gridCol w:w="1774"/>
        <w:gridCol w:w="1202"/>
      </w:tblGrid>
      <w:tr w:rsidR="004C1F7D" w:rsidRPr="004C1F7D" w14:paraId="7607C379" w14:textId="77777777" w:rsidTr="004C1F7D">
        <w:trPr>
          <w:tblHeader/>
          <w:tblCellSpacing w:w="15" w:type="dxa"/>
        </w:trPr>
        <w:tc>
          <w:tcPr>
            <w:tcW w:w="0" w:type="auto"/>
            <w:vAlign w:val="center"/>
            <w:hideMark/>
          </w:tcPr>
          <w:p w14:paraId="7F1CC0D7"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Architecture</w:t>
            </w:r>
          </w:p>
        </w:tc>
        <w:tc>
          <w:tcPr>
            <w:tcW w:w="0" w:type="auto"/>
            <w:vAlign w:val="center"/>
            <w:hideMark/>
          </w:tcPr>
          <w:p w14:paraId="0D1EF41D"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Critical failures</w:t>
            </w:r>
          </w:p>
        </w:tc>
        <w:tc>
          <w:tcPr>
            <w:tcW w:w="0" w:type="auto"/>
            <w:vAlign w:val="center"/>
            <w:hideMark/>
          </w:tcPr>
          <w:p w14:paraId="7787C7AF"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Reward</w:t>
            </w:r>
          </w:p>
        </w:tc>
        <w:tc>
          <w:tcPr>
            <w:tcW w:w="0" w:type="auto"/>
            <w:vAlign w:val="center"/>
            <w:hideMark/>
          </w:tcPr>
          <w:p w14:paraId="2F048BE5"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Downtime proxy</w:t>
            </w:r>
          </w:p>
        </w:tc>
        <w:tc>
          <w:tcPr>
            <w:tcW w:w="0" w:type="auto"/>
            <w:vAlign w:val="center"/>
            <w:hideMark/>
          </w:tcPr>
          <w:p w14:paraId="5C77ABD4"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Cost proxy</w:t>
            </w:r>
          </w:p>
        </w:tc>
      </w:tr>
      <w:tr w:rsidR="004C1F7D" w:rsidRPr="004C1F7D" w14:paraId="3952A596" w14:textId="77777777" w:rsidTr="004C1F7D">
        <w:trPr>
          <w:tblCellSpacing w:w="15" w:type="dxa"/>
        </w:trPr>
        <w:tc>
          <w:tcPr>
            <w:tcW w:w="0" w:type="auto"/>
            <w:vAlign w:val="center"/>
            <w:hideMark/>
          </w:tcPr>
          <w:p w14:paraId="22E2E288"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only</w:t>
            </w:r>
          </w:p>
        </w:tc>
        <w:tc>
          <w:tcPr>
            <w:tcW w:w="0" w:type="auto"/>
            <w:vAlign w:val="center"/>
            <w:hideMark/>
          </w:tcPr>
          <w:p w14:paraId="751952B2"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678667F4"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EEE0F"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F76F0"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r>
      <w:tr w:rsidR="004C1F7D" w:rsidRPr="004C1F7D" w14:paraId="61883C77" w14:textId="77777777" w:rsidTr="004C1F7D">
        <w:trPr>
          <w:tblCellSpacing w:w="15" w:type="dxa"/>
        </w:trPr>
        <w:tc>
          <w:tcPr>
            <w:tcW w:w="0" w:type="auto"/>
            <w:vAlign w:val="center"/>
            <w:hideMark/>
          </w:tcPr>
          <w:p w14:paraId="32A74183"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 PPO</w:t>
            </w:r>
          </w:p>
        </w:tc>
        <w:tc>
          <w:tcPr>
            <w:tcW w:w="0" w:type="auto"/>
            <w:vAlign w:val="center"/>
            <w:hideMark/>
          </w:tcPr>
          <w:p w14:paraId="55890625"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04BDA531"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703EA"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E3446"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r>
      <w:tr w:rsidR="004C1F7D" w:rsidRPr="004C1F7D" w14:paraId="5A70C466" w14:textId="77777777" w:rsidTr="004C1F7D">
        <w:trPr>
          <w:tblCellSpacing w:w="15" w:type="dxa"/>
        </w:trPr>
        <w:tc>
          <w:tcPr>
            <w:tcW w:w="0" w:type="auto"/>
            <w:vAlign w:val="center"/>
            <w:hideMark/>
          </w:tcPr>
          <w:p w14:paraId="428495AB"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 Human Review</w:t>
            </w:r>
          </w:p>
        </w:tc>
        <w:tc>
          <w:tcPr>
            <w:tcW w:w="0" w:type="auto"/>
            <w:vAlign w:val="center"/>
            <w:hideMark/>
          </w:tcPr>
          <w:p w14:paraId="736EA54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76C84F30"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2EAEE"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BAE77"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r>
      <w:tr w:rsidR="004C1F7D" w:rsidRPr="004C1F7D" w14:paraId="75FAC3CF" w14:textId="77777777" w:rsidTr="004C1F7D">
        <w:trPr>
          <w:tblCellSpacing w:w="15" w:type="dxa"/>
        </w:trPr>
        <w:tc>
          <w:tcPr>
            <w:tcW w:w="0" w:type="auto"/>
            <w:vAlign w:val="center"/>
            <w:hideMark/>
          </w:tcPr>
          <w:p w14:paraId="332B6D99"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Full ORCHESTRA</w:t>
            </w:r>
          </w:p>
        </w:tc>
        <w:tc>
          <w:tcPr>
            <w:tcW w:w="0" w:type="auto"/>
            <w:vAlign w:val="center"/>
            <w:hideMark/>
          </w:tcPr>
          <w:p w14:paraId="241859A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p>
        </w:tc>
        <w:tc>
          <w:tcPr>
            <w:tcW w:w="0" w:type="auto"/>
            <w:vAlign w:val="center"/>
            <w:hideMark/>
          </w:tcPr>
          <w:p w14:paraId="55352C8B"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AC382"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B4B75" w14:textId="77777777" w:rsidR="004C1F7D" w:rsidRPr="004C1F7D" w:rsidRDefault="004C1F7D" w:rsidP="004C1F7D">
            <w:pPr>
              <w:spacing w:after="0" w:line="240" w:lineRule="auto"/>
              <w:rPr>
                <w:rFonts w:ascii="Times New Roman" w:eastAsia="Times New Roman" w:hAnsi="Times New Roman" w:cs="Times New Roman"/>
                <w:kern w:val="0"/>
                <w:sz w:val="20"/>
                <w:szCs w:val="20"/>
                <w14:ligatures w14:val="none"/>
              </w:rPr>
            </w:pPr>
          </w:p>
        </w:tc>
      </w:tr>
    </w:tbl>
    <w:p w14:paraId="3036C33A"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helps show that the whole framework is better than its parts.</w:t>
      </w:r>
    </w:p>
    <w:p w14:paraId="3FEC589E"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5.8 Sensitivity Analysis</w:t>
      </w:r>
    </w:p>
    <w:p w14:paraId="6910895A"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3A722760"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5.8.1 Uncertainty Threshold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241"/>
        <w:gridCol w:w="900"/>
        <w:gridCol w:w="1774"/>
        <w:gridCol w:w="1202"/>
      </w:tblGrid>
      <w:tr w:rsidR="004C1F7D" w:rsidRPr="004C1F7D" w14:paraId="0852A108" w14:textId="77777777" w:rsidTr="004C1F7D">
        <w:trPr>
          <w:tblHeader/>
          <w:tblCellSpacing w:w="15" w:type="dxa"/>
        </w:trPr>
        <w:tc>
          <w:tcPr>
            <w:tcW w:w="0" w:type="auto"/>
            <w:vAlign w:val="center"/>
            <w:hideMark/>
          </w:tcPr>
          <w:p w14:paraId="485D5402"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Threshold</w:t>
            </w:r>
          </w:p>
        </w:tc>
        <w:tc>
          <w:tcPr>
            <w:tcW w:w="0" w:type="auto"/>
            <w:vAlign w:val="center"/>
            <w:hideMark/>
          </w:tcPr>
          <w:p w14:paraId="3F6CAB2A"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Human interventions</w:t>
            </w:r>
          </w:p>
        </w:tc>
        <w:tc>
          <w:tcPr>
            <w:tcW w:w="0" w:type="auto"/>
            <w:vAlign w:val="center"/>
            <w:hideMark/>
          </w:tcPr>
          <w:p w14:paraId="46EF4D50"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Failures</w:t>
            </w:r>
          </w:p>
        </w:tc>
        <w:tc>
          <w:tcPr>
            <w:tcW w:w="0" w:type="auto"/>
            <w:vAlign w:val="center"/>
            <w:hideMark/>
          </w:tcPr>
          <w:p w14:paraId="6575D4D8"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Downtime proxy</w:t>
            </w:r>
          </w:p>
        </w:tc>
        <w:tc>
          <w:tcPr>
            <w:tcW w:w="0" w:type="auto"/>
            <w:vAlign w:val="center"/>
            <w:hideMark/>
          </w:tcPr>
          <w:p w14:paraId="74735A0D"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Cost proxy</w:t>
            </w:r>
          </w:p>
        </w:tc>
      </w:tr>
    </w:tbl>
    <w:p w14:paraId="64F87091" w14:textId="77777777" w:rsidR="004C1F7D" w:rsidRPr="004C1F7D" w:rsidRDefault="004C1F7D" w:rsidP="004C1F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F7D">
        <w:rPr>
          <w:rFonts w:ascii="Times New Roman" w:eastAsia="Times New Roman" w:hAnsi="Times New Roman" w:cs="Times New Roman"/>
          <w:b/>
          <w:bCs/>
          <w:kern w:val="0"/>
          <w:sz w:val="27"/>
          <w:szCs w:val="27"/>
          <w14:ligatures w14:val="none"/>
        </w:rPr>
        <w:t>5.8.2 Sensor Noise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614"/>
        <w:gridCol w:w="1299"/>
        <w:gridCol w:w="1347"/>
        <w:gridCol w:w="2015"/>
      </w:tblGrid>
      <w:tr w:rsidR="004C1F7D" w:rsidRPr="004C1F7D" w14:paraId="31027800" w14:textId="77777777" w:rsidTr="004C1F7D">
        <w:trPr>
          <w:tblHeader/>
          <w:tblCellSpacing w:w="15" w:type="dxa"/>
        </w:trPr>
        <w:tc>
          <w:tcPr>
            <w:tcW w:w="0" w:type="auto"/>
            <w:vAlign w:val="center"/>
            <w:hideMark/>
          </w:tcPr>
          <w:p w14:paraId="2A036184"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Noise level</w:t>
            </w:r>
          </w:p>
        </w:tc>
        <w:tc>
          <w:tcPr>
            <w:tcW w:w="0" w:type="auto"/>
            <w:vAlign w:val="center"/>
            <w:hideMark/>
          </w:tcPr>
          <w:p w14:paraId="5EC0BB93"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proofErr w:type="spellStart"/>
            <w:r w:rsidRPr="004C1F7D">
              <w:rPr>
                <w:rFonts w:ascii="Times New Roman" w:eastAsia="Times New Roman" w:hAnsi="Times New Roman" w:cs="Times New Roman"/>
                <w:b/>
                <w:bCs/>
                <w:kern w:val="0"/>
                <w14:ligatures w14:val="none"/>
              </w:rPr>
              <w:t>XGBoost</w:t>
            </w:r>
            <w:proofErr w:type="spellEnd"/>
            <w:r w:rsidRPr="004C1F7D">
              <w:rPr>
                <w:rFonts w:ascii="Times New Roman" w:eastAsia="Times New Roman" w:hAnsi="Times New Roman" w:cs="Times New Roman"/>
                <w:b/>
                <w:bCs/>
                <w:kern w:val="0"/>
                <w14:ligatures w14:val="none"/>
              </w:rPr>
              <w:t xml:space="preserve"> MAE</w:t>
            </w:r>
          </w:p>
        </w:tc>
        <w:tc>
          <w:tcPr>
            <w:tcW w:w="0" w:type="auto"/>
            <w:vAlign w:val="center"/>
            <w:hideMark/>
          </w:tcPr>
          <w:p w14:paraId="22E8E034"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proofErr w:type="spellStart"/>
            <w:r w:rsidRPr="004C1F7D">
              <w:rPr>
                <w:rFonts w:ascii="Times New Roman" w:eastAsia="Times New Roman" w:hAnsi="Times New Roman" w:cs="Times New Roman"/>
                <w:b/>
                <w:bCs/>
                <w:kern w:val="0"/>
                <w14:ligatures w14:val="none"/>
              </w:rPr>
              <w:t>XGBoost</w:t>
            </w:r>
            <w:proofErr w:type="spellEnd"/>
            <w:r w:rsidRPr="004C1F7D">
              <w:rPr>
                <w:rFonts w:ascii="Times New Roman" w:eastAsia="Times New Roman" w:hAnsi="Times New Roman" w:cs="Times New Roman"/>
                <w:b/>
                <w:bCs/>
                <w:kern w:val="0"/>
                <w14:ligatures w14:val="none"/>
              </w:rPr>
              <w:t xml:space="preserve"> R²</w:t>
            </w:r>
          </w:p>
        </w:tc>
        <w:tc>
          <w:tcPr>
            <w:tcW w:w="0" w:type="auto"/>
            <w:vAlign w:val="center"/>
            <w:hideMark/>
          </w:tcPr>
          <w:p w14:paraId="5AEDF0A6"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PPO reward</w:t>
            </w:r>
          </w:p>
        </w:tc>
        <w:tc>
          <w:tcPr>
            <w:tcW w:w="0" w:type="auto"/>
            <w:vAlign w:val="center"/>
            <w:hideMark/>
          </w:tcPr>
          <w:p w14:paraId="7535EE43" w14:textId="77777777" w:rsidR="004C1F7D" w:rsidRPr="004C1F7D" w:rsidRDefault="004C1F7D" w:rsidP="004C1F7D">
            <w:pPr>
              <w:spacing w:after="0" w:line="240" w:lineRule="auto"/>
              <w:jc w:val="center"/>
              <w:rPr>
                <w:rFonts w:ascii="Times New Roman" w:eastAsia="Times New Roman" w:hAnsi="Times New Roman" w:cs="Times New Roman"/>
                <w:b/>
                <w:bCs/>
                <w:kern w:val="0"/>
                <w14:ligatures w14:val="none"/>
              </w:rPr>
            </w:pPr>
            <w:r w:rsidRPr="004C1F7D">
              <w:rPr>
                <w:rFonts w:ascii="Times New Roman" w:eastAsia="Times New Roman" w:hAnsi="Times New Roman" w:cs="Times New Roman"/>
                <w:b/>
                <w:bCs/>
                <w:kern w:val="0"/>
                <w14:ligatures w14:val="none"/>
              </w:rPr>
              <w:t>Failure occurrence</w:t>
            </w:r>
          </w:p>
        </w:tc>
      </w:tr>
    </w:tbl>
    <w:p w14:paraId="46C274FC"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5.9 Summary of Results</w:t>
      </w:r>
    </w:p>
    <w:p w14:paraId="2D0ED159"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Summarise the key findings.</w:t>
      </w:r>
    </w:p>
    <w:p w14:paraId="2C820917"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3BB6F444">
          <v:rect id="_x0000_i1032" style="width:0;height:1.5pt" o:hralign="center" o:hrstd="t" o:hr="t" fillcolor="#a0a0a0" stroked="f"/>
        </w:pict>
      </w:r>
    </w:p>
    <w:p w14:paraId="13A39552"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6. Discussion</w:t>
      </w:r>
    </w:p>
    <w:p w14:paraId="05A415BA"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6.1 Interpretation of Findings</w:t>
      </w:r>
    </w:p>
    <w:p w14:paraId="02E2371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Explain what the results mean.</w:t>
      </w:r>
    </w:p>
    <w:p w14:paraId="3B695CBB"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6.2 Contribution of ORCHESTRA as a Framework</w:t>
      </w:r>
    </w:p>
    <w:p w14:paraId="54173BD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is important. Make clear that the contribution is the framework, not the algorithms.</w:t>
      </w:r>
    </w:p>
    <w:p w14:paraId="1A5E8F2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wording:</w:t>
      </w:r>
    </w:p>
    <w:p w14:paraId="38A696EC"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The value of ORCHESTRA lies in the coordination of established techniques into a decision-support architecture, rather than in the development of a new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or PPO algorithm.</w:t>
      </w:r>
    </w:p>
    <w:p w14:paraId="69F8A7B6"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6.3 Added Value of Human Review</w:t>
      </w:r>
    </w:p>
    <w:p w14:paraId="0346D201"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why selective human review matters.</w:t>
      </w:r>
    </w:p>
    <w:p w14:paraId="4EF31E85"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6.4 Added Value of PPO Scheduling</w:t>
      </w:r>
    </w:p>
    <w:p w14:paraId="5FE6A9F6"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why prediction alone is not enough.</w:t>
      </w:r>
    </w:p>
    <w:p w14:paraId="2F132473"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6.5 Lessons from Baseline and Ablation Results</w:t>
      </w:r>
    </w:p>
    <w:p w14:paraId="0C6A20B4"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New section.</w:t>
      </w:r>
    </w:p>
    <w:p w14:paraId="5E755375"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Explain:</w:t>
      </w:r>
    </w:p>
    <w:p w14:paraId="560FA6F0" w14:textId="77777777" w:rsidR="004C1F7D" w:rsidRPr="004C1F7D" w:rsidRDefault="004C1F7D" w:rsidP="004C1F7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why full ORCHESTRA performed better or differently </w:t>
      </w:r>
    </w:p>
    <w:p w14:paraId="3184338F" w14:textId="77777777" w:rsidR="004C1F7D" w:rsidRPr="004C1F7D" w:rsidRDefault="004C1F7D" w:rsidP="004C1F7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what each component adds </w:t>
      </w:r>
    </w:p>
    <w:p w14:paraId="37BABDC8" w14:textId="77777777" w:rsidR="004C1F7D" w:rsidRPr="004C1F7D" w:rsidRDefault="004C1F7D" w:rsidP="004C1F7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why human review helps under uncertainty </w:t>
      </w:r>
    </w:p>
    <w:p w14:paraId="120F6A6A" w14:textId="77777777" w:rsidR="004C1F7D" w:rsidRPr="004C1F7D" w:rsidRDefault="004C1F7D" w:rsidP="004C1F7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why PPO helps with action timing </w:t>
      </w:r>
    </w:p>
    <w:p w14:paraId="7472264B"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6.6 Practical Implications for Resistance Spot Welding</w:t>
      </w:r>
    </w:p>
    <w:p w14:paraId="5A33F784"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Discuss industrial relevance.</w:t>
      </w:r>
    </w:p>
    <w:p w14:paraId="16AB6EED"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6.7 Limitations</w:t>
      </w:r>
    </w:p>
    <w:p w14:paraId="49CB4A1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Include:</w:t>
      </w:r>
    </w:p>
    <w:p w14:paraId="16E760CE" w14:textId="77777777" w:rsidR="004C1F7D" w:rsidRPr="004C1F7D" w:rsidRDefault="004C1F7D" w:rsidP="004C1F7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simulation dataset </w:t>
      </w:r>
    </w:p>
    <w:p w14:paraId="457974A2" w14:textId="77777777" w:rsidR="004C1F7D" w:rsidRPr="004C1F7D" w:rsidRDefault="004C1F7D" w:rsidP="004C1F7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simulated human operator </w:t>
      </w:r>
    </w:p>
    <w:p w14:paraId="5F7C54B9" w14:textId="77777777" w:rsidR="004C1F7D" w:rsidRPr="004C1F7D" w:rsidRDefault="004C1F7D" w:rsidP="004C1F7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simplified PPO environment </w:t>
      </w:r>
    </w:p>
    <w:p w14:paraId="3FCB304C" w14:textId="77777777" w:rsidR="004C1F7D" w:rsidRPr="004C1F7D" w:rsidRDefault="004C1F7D" w:rsidP="004C1F7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single-machine focus </w:t>
      </w:r>
    </w:p>
    <w:p w14:paraId="7108AD72" w14:textId="77777777" w:rsidR="004C1F7D" w:rsidRPr="004C1F7D" w:rsidRDefault="004C1F7D" w:rsidP="004C1F7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no live industrial validation yet </w:t>
      </w:r>
    </w:p>
    <w:p w14:paraId="74F2E67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6.8 Future Work</w:t>
      </w:r>
    </w:p>
    <w:p w14:paraId="257FA35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t>Include:</w:t>
      </w:r>
    </w:p>
    <w:p w14:paraId="2CA936AA"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real welding data </w:t>
      </w:r>
    </w:p>
    <w:p w14:paraId="72A2E23C"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real operator studies </w:t>
      </w:r>
    </w:p>
    <w:p w14:paraId="6DCE06C3"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dashboard </w:t>
      </w:r>
    </w:p>
    <w:p w14:paraId="13E6677F"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explainable AI </w:t>
      </w:r>
    </w:p>
    <w:p w14:paraId="091D21F8"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multi-machine scheduling </w:t>
      </w:r>
    </w:p>
    <w:p w14:paraId="3DACEEBA" w14:textId="77777777" w:rsidR="004C1F7D" w:rsidRPr="004C1F7D" w:rsidRDefault="004C1F7D" w:rsidP="004C1F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physical deployment </w:t>
      </w:r>
    </w:p>
    <w:p w14:paraId="2E4F21EC"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74C5AACB">
          <v:rect id="_x0000_i1033" style="width:0;height:1.5pt" o:hralign="center" o:hrstd="t" o:hr="t" fillcolor="#a0a0a0" stroked="f"/>
        </w:pict>
      </w:r>
    </w:p>
    <w:p w14:paraId="2CD53819"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7. Conclusion</w:t>
      </w:r>
    </w:p>
    <w:p w14:paraId="0AD5D700"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The conclusion should be concise and aligned with the new contribution framing.</w:t>
      </w:r>
    </w:p>
    <w:p w14:paraId="48A5CC27"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Structure:</w:t>
      </w:r>
    </w:p>
    <w:p w14:paraId="1B95D401"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Restate the problem. </w:t>
      </w:r>
    </w:p>
    <w:p w14:paraId="5DF2EA0D"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State the central contribution: ORCHESTRA framework. </w:t>
      </w:r>
    </w:p>
    <w:p w14:paraId="4B09DDB2"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Summarise implementation: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uncertainty-triggered human review, PPO scheduling. </w:t>
      </w:r>
    </w:p>
    <w:p w14:paraId="548AE1DC"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Summarise evaluation: baseline, ablation, sensitivity. </w:t>
      </w:r>
    </w:p>
    <w:p w14:paraId="6F0799D9"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State limitations. </w:t>
      </w:r>
    </w:p>
    <w:p w14:paraId="11A60D60" w14:textId="77777777" w:rsidR="004C1F7D" w:rsidRPr="004C1F7D" w:rsidRDefault="004C1F7D" w:rsidP="004C1F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Future work. </w:t>
      </w:r>
    </w:p>
    <w:p w14:paraId="2A5BD2F3"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Suggested wording:</w:t>
      </w:r>
    </w:p>
    <w:p w14:paraId="1FB87B29" w14:textId="77777777" w:rsidR="004C1F7D" w:rsidRPr="004C1F7D" w:rsidRDefault="004C1F7D" w:rsidP="004C1F7D">
      <w:pPr>
        <w:spacing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This paper proposed ORCHESTRA, a simulation-based human-centred multi-agent framework for predictive maintenance decision support in resistance spot welding. The contribution of the work lies in the framework-level integration of maintenance urgency prediction, uncertainty-triggered human judgement, and reinforcement learning-based scheduling, rather than in the development of new machine learning or reinforcement learning algorithms.</w:t>
      </w:r>
    </w:p>
    <w:p w14:paraId="0359A74B"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pict w14:anchorId="5E3622A2">
          <v:rect id="_x0000_i1034" style="width:0;height:1.5pt" o:hralign="center" o:hrstd="t" o:hr="t" fillcolor="#a0a0a0" stroked="f"/>
        </w:pict>
      </w:r>
    </w:p>
    <w:p w14:paraId="2173A218"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References</w:t>
      </w:r>
    </w:p>
    <w:p w14:paraId="6C1E2EE2"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Make sure you add references for:</w:t>
      </w:r>
    </w:p>
    <w:p w14:paraId="5CF98ED5"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predictive maintenance </w:t>
      </w:r>
    </w:p>
    <w:p w14:paraId="6CE96F99"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resistance spot welding monitoring </w:t>
      </w:r>
    </w:p>
    <w:p w14:paraId="526B21D7"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xml:space="preserve"> </w:t>
      </w:r>
    </w:p>
    <w:p w14:paraId="72FE0640"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PPO </w:t>
      </w:r>
    </w:p>
    <w:p w14:paraId="1642BA97"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reinforcement learning for maintenance scheduling </w:t>
      </w:r>
    </w:p>
    <w:p w14:paraId="18FCF7B8"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human-in-the-loop AI </w:t>
      </w:r>
    </w:p>
    <w:p w14:paraId="3BB7FE8C"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multi-agent systems in manufacturing </w:t>
      </w:r>
    </w:p>
    <w:p w14:paraId="1CAD1D40" w14:textId="77777777" w:rsidR="004C1F7D" w:rsidRPr="004C1F7D" w:rsidRDefault="004C1F7D" w:rsidP="004C1F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explainable AI for maintenance </w:t>
      </w:r>
    </w:p>
    <w:p w14:paraId="3847D24E" w14:textId="77777777" w:rsidR="004C1F7D" w:rsidRPr="004C1F7D" w:rsidRDefault="004C1F7D" w:rsidP="004C1F7D">
      <w:pPr>
        <w:spacing w:after="0"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lastRenderedPageBreak/>
        <w:pict w14:anchorId="5DDB887A">
          <v:rect id="_x0000_i1035" style="width:0;height:1.5pt" o:hralign="center" o:hrstd="t" o:hr="t" fillcolor="#a0a0a0" stroked="f"/>
        </w:pict>
      </w:r>
    </w:p>
    <w:p w14:paraId="365BBAB3" w14:textId="77777777" w:rsidR="004C1F7D" w:rsidRPr="004C1F7D"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t>Appendix</w:t>
      </w:r>
    </w:p>
    <w:p w14:paraId="78163FF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You can include:</w:t>
      </w:r>
    </w:p>
    <w:p w14:paraId="08A1BA62"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Appendix A: Machine Learning Model Comparison Code</w:t>
      </w:r>
    </w:p>
    <w:p w14:paraId="3F78039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Your current code.</w:t>
      </w:r>
    </w:p>
    <w:p w14:paraId="7A2F78D8"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Appendix B: PPO Environment Configuration</w:t>
      </w:r>
    </w:p>
    <w:p w14:paraId="0A3BFC5F"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State space, action space, reward function.</w:t>
      </w:r>
    </w:p>
    <w:p w14:paraId="3A4D6C67"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Appendix C: Baseline Strategy Rules</w:t>
      </w:r>
    </w:p>
    <w:p w14:paraId="4744857B"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 xml:space="preserve">Define reactive, preventive, rule-based, and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-only logic.</w:t>
      </w:r>
    </w:p>
    <w:p w14:paraId="2AC1A643" w14:textId="77777777" w:rsidR="004C1F7D" w:rsidRPr="004C1F7D" w:rsidRDefault="004C1F7D" w:rsidP="004C1F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F7D">
        <w:rPr>
          <w:rFonts w:ascii="Times New Roman" w:eastAsia="Times New Roman" w:hAnsi="Times New Roman" w:cs="Times New Roman"/>
          <w:b/>
          <w:bCs/>
          <w:kern w:val="0"/>
          <w:sz w:val="36"/>
          <w:szCs w:val="36"/>
          <w14:ligatures w14:val="none"/>
        </w:rPr>
        <w:t>Appendix D: Human Review Rules</w:t>
      </w:r>
    </w:p>
    <w:p w14:paraId="6214255D" w14:textId="77777777" w:rsidR="004C1F7D" w:rsidRPr="004C1F7D"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4C1F7D">
        <w:rPr>
          <w:rFonts w:ascii="Times New Roman" w:eastAsia="Times New Roman" w:hAnsi="Times New Roman" w:cs="Times New Roman"/>
          <w:kern w:val="0"/>
          <w14:ligatures w14:val="none"/>
        </w:rPr>
        <w:t>Thresholds and override logic.</w:t>
      </w:r>
    </w:p>
    <w:p w14:paraId="5AD1BD38" w14:textId="77777777" w:rsidR="00621258" w:rsidRDefault="00621258"/>
    <w:sectPr w:rsidR="0062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71D00"/>
    <w:multiLevelType w:val="multilevel"/>
    <w:tmpl w:val="6FD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A5A"/>
    <w:multiLevelType w:val="multilevel"/>
    <w:tmpl w:val="521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9E7"/>
    <w:multiLevelType w:val="multilevel"/>
    <w:tmpl w:val="739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3305"/>
    <w:multiLevelType w:val="multilevel"/>
    <w:tmpl w:val="298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2ABB"/>
    <w:multiLevelType w:val="multilevel"/>
    <w:tmpl w:val="10FA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D5B95"/>
    <w:multiLevelType w:val="multilevel"/>
    <w:tmpl w:val="564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5717"/>
    <w:multiLevelType w:val="multilevel"/>
    <w:tmpl w:val="C0A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E4FB2"/>
    <w:multiLevelType w:val="multilevel"/>
    <w:tmpl w:val="5B9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E77D2"/>
    <w:multiLevelType w:val="multilevel"/>
    <w:tmpl w:val="F590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9068F"/>
    <w:multiLevelType w:val="multilevel"/>
    <w:tmpl w:val="A50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26A93"/>
    <w:multiLevelType w:val="multilevel"/>
    <w:tmpl w:val="935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61E9C"/>
    <w:multiLevelType w:val="multilevel"/>
    <w:tmpl w:val="DD5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E5112"/>
    <w:multiLevelType w:val="multilevel"/>
    <w:tmpl w:val="D74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939F3"/>
    <w:multiLevelType w:val="multilevel"/>
    <w:tmpl w:val="B9C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A4093"/>
    <w:multiLevelType w:val="multilevel"/>
    <w:tmpl w:val="057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53428"/>
    <w:multiLevelType w:val="multilevel"/>
    <w:tmpl w:val="33D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02529"/>
    <w:multiLevelType w:val="multilevel"/>
    <w:tmpl w:val="90B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37F9"/>
    <w:multiLevelType w:val="multilevel"/>
    <w:tmpl w:val="FBC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F6F1D"/>
    <w:multiLevelType w:val="multilevel"/>
    <w:tmpl w:val="D92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60844"/>
    <w:multiLevelType w:val="multilevel"/>
    <w:tmpl w:val="9DFC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613F3C"/>
    <w:multiLevelType w:val="multilevel"/>
    <w:tmpl w:val="538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33419"/>
    <w:multiLevelType w:val="multilevel"/>
    <w:tmpl w:val="C094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B377CC"/>
    <w:multiLevelType w:val="multilevel"/>
    <w:tmpl w:val="4AB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F505D"/>
    <w:multiLevelType w:val="multilevel"/>
    <w:tmpl w:val="6FB6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3"/>
  </w:num>
  <w:num w:numId="3">
    <w:abstractNumId w:val="10"/>
  </w:num>
  <w:num w:numId="4">
    <w:abstractNumId w:val="19"/>
  </w:num>
  <w:num w:numId="5">
    <w:abstractNumId w:val="22"/>
  </w:num>
  <w:num w:numId="6">
    <w:abstractNumId w:val="14"/>
  </w:num>
  <w:num w:numId="7">
    <w:abstractNumId w:val="11"/>
  </w:num>
  <w:num w:numId="8">
    <w:abstractNumId w:val="1"/>
  </w:num>
  <w:num w:numId="9">
    <w:abstractNumId w:val="21"/>
  </w:num>
  <w:num w:numId="10">
    <w:abstractNumId w:val="18"/>
  </w:num>
  <w:num w:numId="11">
    <w:abstractNumId w:val="4"/>
  </w:num>
  <w:num w:numId="12">
    <w:abstractNumId w:val="8"/>
  </w:num>
  <w:num w:numId="13">
    <w:abstractNumId w:val="15"/>
  </w:num>
  <w:num w:numId="14">
    <w:abstractNumId w:val="17"/>
  </w:num>
  <w:num w:numId="15">
    <w:abstractNumId w:val="16"/>
  </w:num>
  <w:num w:numId="16">
    <w:abstractNumId w:val="3"/>
  </w:num>
  <w:num w:numId="17">
    <w:abstractNumId w:val="0"/>
  </w:num>
  <w:num w:numId="18">
    <w:abstractNumId w:val="20"/>
  </w:num>
  <w:num w:numId="19">
    <w:abstractNumId w:val="5"/>
  </w:num>
  <w:num w:numId="20">
    <w:abstractNumId w:val="2"/>
  </w:num>
  <w:num w:numId="21">
    <w:abstractNumId w:val="6"/>
  </w:num>
  <w:num w:numId="22">
    <w:abstractNumId w:val="12"/>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7D"/>
    <w:rsid w:val="002944C7"/>
    <w:rsid w:val="004C1F7D"/>
    <w:rsid w:val="00621258"/>
    <w:rsid w:val="00830906"/>
    <w:rsid w:val="00873EA5"/>
    <w:rsid w:val="00BA45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01CC"/>
  <w15:chartTrackingRefBased/>
  <w15:docId w15:val="{37CE8B6D-2FB2-4538-BA73-B5E2DA46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1F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1F7D"/>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4C1F7D"/>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F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1F7D"/>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4C1F7D"/>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4C1F7D"/>
    <w:rPr>
      <w:b/>
      <w:bCs/>
    </w:rPr>
  </w:style>
  <w:style w:type="paragraph" w:styleId="NormalWeb">
    <w:name w:val="Normal (Web)"/>
    <w:basedOn w:val="Normal"/>
    <w:uiPriority w:val="99"/>
    <w:semiHidden/>
    <w:unhideWhenUsed/>
    <w:rsid w:val="004C1F7D"/>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173365">
      <w:bodyDiv w:val="1"/>
      <w:marLeft w:val="0"/>
      <w:marRight w:val="0"/>
      <w:marTop w:val="0"/>
      <w:marBottom w:val="0"/>
      <w:divBdr>
        <w:top w:val="none" w:sz="0" w:space="0" w:color="auto"/>
        <w:left w:val="none" w:sz="0" w:space="0" w:color="auto"/>
        <w:bottom w:val="none" w:sz="0" w:space="0" w:color="auto"/>
        <w:right w:val="none" w:sz="0" w:space="0" w:color="auto"/>
      </w:divBdr>
      <w:divsChild>
        <w:div w:id="62751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9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82852">
          <w:marLeft w:val="0"/>
          <w:marRight w:val="0"/>
          <w:marTop w:val="0"/>
          <w:marBottom w:val="0"/>
          <w:divBdr>
            <w:top w:val="none" w:sz="0" w:space="0" w:color="auto"/>
            <w:left w:val="none" w:sz="0" w:space="0" w:color="auto"/>
            <w:bottom w:val="none" w:sz="0" w:space="0" w:color="auto"/>
            <w:right w:val="none" w:sz="0" w:space="0" w:color="auto"/>
          </w:divBdr>
          <w:divsChild>
            <w:div w:id="1728189949">
              <w:marLeft w:val="0"/>
              <w:marRight w:val="0"/>
              <w:marTop w:val="0"/>
              <w:marBottom w:val="0"/>
              <w:divBdr>
                <w:top w:val="none" w:sz="0" w:space="0" w:color="auto"/>
                <w:left w:val="none" w:sz="0" w:space="0" w:color="auto"/>
                <w:bottom w:val="none" w:sz="0" w:space="0" w:color="auto"/>
                <w:right w:val="none" w:sz="0" w:space="0" w:color="auto"/>
              </w:divBdr>
            </w:div>
          </w:divsChild>
        </w:div>
        <w:div w:id="32008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41424">
          <w:marLeft w:val="0"/>
          <w:marRight w:val="0"/>
          <w:marTop w:val="0"/>
          <w:marBottom w:val="0"/>
          <w:divBdr>
            <w:top w:val="none" w:sz="0" w:space="0" w:color="auto"/>
            <w:left w:val="none" w:sz="0" w:space="0" w:color="auto"/>
            <w:bottom w:val="none" w:sz="0" w:space="0" w:color="auto"/>
            <w:right w:val="none" w:sz="0" w:space="0" w:color="auto"/>
          </w:divBdr>
          <w:divsChild>
            <w:div w:id="391001936">
              <w:marLeft w:val="0"/>
              <w:marRight w:val="0"/>
              <w:marTop w:val="0"/>
              <w:marBottom w:val="0"/>
              <w:divBdr>
                <w:top w:val="none" w:sz="0" w:space="0" w:color="auto"/>
                <w:left w:val="none" w:sz="0" w:space="0" w:color="auto"/>
                <w:bottom w:val="none" w:sz="0" w:space="0" w:color="auto"/>
                <w:right w:val="none" w:sz="0" w:space="0" w:color="auto"/>
              </w:divBdr>
            </w:div>
          </w:divsChild>
        </w:div>
        <w:div w:id="1797791824">
          <w:marLeft w:val="0"/>
          <w:marRight w:val="0"/>
          <w:marTop w:val="0"/>
          <w:marBottom w:val="0"/>
          <w:divBdr>
            <w:top w:val="none" w:sz="0" w:space="0" w:color="auto"/>
            <w:left w:val="none" w:sz="0" w:space="0" w:color="auto"/>
            <w:bottom w:val="none" w:sz="0" w:space="0" w:color="auto"/>
            <w:right w:val="none" w:sz="0" w:space="0" w:color="auto"/>
          </w:divBdr>
          <w:divsChild>
            <w:div w:id="24597105">
              <w:marLeft w:val="0"/>
              <w:marRight w:val="0"/>
              <w:marTop w:val="0"/>
              <w:marBottom w:val="0"/>
              <w:divBdr>
                <w:top w:val="none" w:sz="0" w:space="0" w:color="auto"/>
                <w:left w:val="none" w:sz="0" w:space="0" w:color="auto"/>
                <w:bottom w:val="none" w:sz="0" w:space="0" w:color="auto"/>
                <w:right w:val="none" w:sz="0" w:space="0" w:color="auto"/>
              </w:divBdr>
            </w:div>
          </w:divsChild>
        </w:div>
        <w:div w:id="105127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74965">
          <w:marLeft w:val="0"/>
          <w:marRight w:val="0"/>
          <w:marTop w:val="0"/>
          <w:marBottom w:val="0"/>
          <w:divBdr>
            <w:top w:val="none" w:sz="0" w:space="0" w:color="auto"/>
            <w:left w:val="none" w:sz="0" w:space="0" w:color="auto"/>
            <w:bottom w:val="none" w:sz="0" w:space="0" w:color="auto"/>
            <w:right w:val="none" w:sz="0" w:space="0" w:color="auto"/>
          </w:divBdr>
          <w:divsChild>
            <w:div w:id="2130582670">
              <w:marLeft w:val="0"/>
              <w:marRight w:val="0"/>
              <w:marTop w:val="0"/>
              <w:marBottom w:val="0"/>
              <w:divBdr>
                <w:top w:val="none" w:sz="0" w:space="0" w:color="auto"/>
                <w:left w:val="none" w:sz="0" w:space="0" w:color="auto"/>
                <w:bottom w:val="none" w:sz="0" w:space="0" w:color="auto"/>
                <w:right w:val="none" w:sz="0" w:space="0" w:color="auto"/>
              </w:divBdr>
            </w:div>
          </w:divsChild>
        </w:div>
        <w:div w:id="111289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93019">
          <w:marLeft w:val="0"/>
          <w:marRight w:val="0"/>
          <w:marTop w:val="0"/>
          <w:marBottom w:val="0"/>
          <w:divBdr>
            <w:top w:val="none" w:sz="0" w:space="0" w:color="auto"/>
            <w:left w:val="none" w:sz="0" w:space="0" w:color="auto"/>
            <w:bottom w:val="none" w:sz="0" w:space="0" w:color="auto"/>
            <w:right w:val="none" w:sz="0" w:space="0" w:color="auto"/>
          </w:divBdr>
          <w:divsChild>
            <w:div w:id="1873424113">
              <w:marLeft w:val="0"/>
              <w:marRight w:val="0"/>
              <w:marTop w:val="0"/>
              <w:marBottom w:val="0"/>
              <w:divBdr>
                <w:top w:val="none" w:sz="0" w:space="0" w:color="auto"/>
                <w:left w:val="none" w:sz="0" w:space="0" w:color="auto"/>
                <w:bottom w:val="none" w:sz="0" w:space="0" w:color="auto"/>
                <w:right w:val="none" w:sz="0" w:space="0" w:color="auto"/>
              </w:divBdr>
            </w:div>
          </w:divsChild>
        </w:div>
        <w:div w:id="1295989778">
          <w:marLeft w:val="0"/>
          <w:marRight w:val="0"/>
          <w:marTop w:val="0"/>
          <w:marBottom w:val="0"/>
          <w:divBdr>
            <w:top w:val="none" w:sz="0" w:space="0" w:color="auto"/>
            <w:left w:val="none" w:sz="0" w:space="0" w:color="auto"/>
            <w:bottom w:val="none" w:sz="0" w:space="0" w:color="auto"/>
            <w:right w:val="none" w:sz="0" w:space="0" w:color="auto"/>
          </w:divBdr>
          <w:divsChild>
            <w:div w:id="1912158084">
              <w:marLeft w:val="0"/>
              <w:marRight w:val="0"/>
              <w:marTop w:val="0"/>
              <w:marBottom w:val="0"/>
              <w:divBdr>
                <w:top w:val="none" w:sz="0" w:space="0" w:color="auto"/>
                <w:left w:val="none" w:sz="0" w:space="0" w:color="auto"/>
                <w:bottom w:val="none" w:sz="0" w:space="0" w:color="auto"/>
                <w:right w:val="none" w:sz="0" w:space="0" w:color="auto"/>
              </w:divBdr>
            </w:div>
          </w:divsChild>
        </w:div>
        <w:div w:id="42901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18171">
          <w:marLeft w:val="0"/>
          <w:marRight w:val="0"/>
          <w:marTop w:val="0"/>
          <w:marBottom w:val="0"/>
          <w:divBdr>
            <w:top w:val="none" w:sz="0" w:space="0" w:color="auto"/>
            <w:left w:val="none" w:sz="0" w:space="0" w:color="auto"/>
            <w:bottom w:val="none" w:sz="0" w:space="0" w:color="auto"/>
            <w:right w:val="none" w:sz="0" w:space="0" w:color="auto"/>
          </w:divBdr>
          <w:divsChild>
            <w:div w:id="1963607199">
              <w:marLeft w:val="0"/>
              <w:marRight w:val="0"/>
              <w:marTop w:val="0"/>
              <w:marBottom w:val="0"/>
              <w:divBdr>
                <w:top w:val="none" w:sz="0" w:space="0" w:color="auto"/>
                <w:left w:val="none" w:sz="0" w:space="0" w:color="auto"/>
                <w:bottom w:val="none" w:sz="0" w:space="0" w:color="auto"/>
                <w:right w:val="none" w:sz="0" w:space="0" w:color="auto"/>
              </w:divBdr>
            </w:div>
          </w:divsChild>
        </w:div>
        <w:div w:id="1713574480">
          <w:marLeft w:val="0"/>
          <w:marRight w:val="0"/>
          <w:marTop w:val="0"/>
          <w:marBottom w:val="0"/>
          <w:divBdr>
            <w:top w:val="none" w:sz="0" w:space="0" w:color="auto"/>
            <w:left w:val="none" w:sz="0" w:space="0" w:color="auto"/>
            <w:bottom w:val="none" w:sz="0" w:space="0" w:color="auto"/>
            <w:right w:val="none" w:sz="0" w:space="0" w:color="auto"/>
          </w:divBdr>
          <w:divsChild>
            <w:div w:id="1694309310">
              <w:marLeft w:val="0"/>
              <w:marRight w:val="0"/>
              <w:marTop w:val="0"/>
              <w:marBottom w:val="0"/>
              <w:divBdr>
                <w:top w:val="none" w:sz="0" w:space="0" w:color="auto"/>
                <w:left w:val="none" w:sz="0" w:space="0" w:color="auto"/>
                <w:bottom w:val="none" w:sz="0" w:space="0" w:color="auto"/>
                <w:right w:val="none" w:sz="0" w:space="0" w:color="auto"/>
              </w:divBdr>
            </w:div>
          </w:divsChild>
        </w:div>
        <w:div w:id="1024787036">
          <w:marLeft w:val="0"/>
          <w:marRight w:val="0"/>
          <w:marTop w:val="0"/>
          <w:marBottom w:val="0"/>
          <w:divBdr>
            <w:top w:val="none" w:sz="0" w:space="0" w:color="auto"/>
            <w:left w:val="none" w:sz="0" w:space="0" w:color="auto"/>
            <w:bottom w:val="none" w:sz="0" w:space="0" w:color="auto"/>
            <w:right w:val="none" w:sz="0" w:space="0" w:color="auto"/>
          </w:divBdr>
          <w:divsChild>
            <w:div w:id="538128933">
              <w:marLeft w:val="0"/>
              <w:marRight w:val="0"/>
              <w:marTop w:val="0"/>
              <w:marBottom w:val="0"/>
              <w:divBdr>
                <w:top w:val="none" w:sz="0" w:space="0" w:color="auto"/>
                <w:left w:val="none" w:sz="0" w:space="0" w:color="auto"/>
                <w:bottom w:val="none" w:sz="0" w:space="0" w:color="auto"/>
                <w:right w:val="none" w:sz="0" w:space="0" w:color="auto"/>
              </w:divBdr>
            </w:div>
          </w:divsChild>
        </w:div>
        <w:div w:id="160317797">
          <w:marLeft w:val="0"/>
          <w:marRight w:val="0"/>
          <w:marTop w:val="0"/>
          <w:marBottom w:val="0"/>
          <w:divBdr>
            <w:top w:val="none" w:sz="0" w:space="0" w:color="auto"/>
            <w:left w:val="none" w:sz="0" w:space="0" w:color="auto"/>
            <w:bottom w:val="none" w:sz="0" w:space="0" w:color="auto"/>
            <w:right w:val="none" w:sz="0" w:space="0" w:color="auto"/>
          </w:divBdr>
          <w:divsChild>
            <w:div w:id="214203955">
              <w:marLeft w:val="0"/>
              <w:marRight w:val="0"/>
              <w:marTop w:val="0"/>
              <w:marBottom w:val="0"/>
              <w:divBdr>
                <w:top w:val="none" w:sz="0" w:space="0" w:color="auto"/>
                <w:left w:val="none" w:sz="0" w:space="0" w:color="auto"/>
                <w:bottom w:val="none" w:sz="0" w:space="0" w:color="auto"/>
                <w:right w:val="none" w:sz="0" w:space="0" w:color="auto"/>
              </w:divBdr>
            </w:div>
          </w:divsChild>
        </w:div>
        <w:div w:id="134147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5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2</cp:revision>
  <dcterms:created xsi:type="dcterms:W3CDTF">2026-05-11T09:33:00Z</dcterms:created>
  <dcterms:modified xsi:type="dcterms:W3CDTF">2026-05-11T09:34:00Z</dcterms:modified>
</cp:coreProperties>
</file>