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A49D9" w14:textId="77777777" w:rsidR="007C29F7" w:rsidRDefault="006305D7">
      <w:pPr>
        <w:pStyle w:val="Heading1"/>
      </w:pPr>
      <w:r>
        <w:t>Literature Review Guidelines for RDF Project</w:t>
      </w:r>
    </w:p>
    <w:p w14:paraId="594FE219" w14:textId="77777777" w:rsidR="007C29F7" w:rsidRDefault="006305D7">
      <w:pPr>
        <w:pStyle w:val="Heading2"/>
      </w:pPr>
      <w:r>
        <w:t>1. Introduction</w:t>
      </w:r>
    </w:p>
    <w:p w14:paraId="68A1B1DF" w14:textId="77777777" w:rsidR="007C29F7" w:rsidRDefault="006305D7">
      <w:r>
        <w:t xml:space="preserve">This document provides guidelines for preparing the literature review for the RDF project, which focuses on predictive maintenance in a hybrid Multi-Agent System (MAS) framework with </w:t>
      </w:r>
      <w:r>
        <w:t>human-AI collaboration. The review should demonstrate a deep understanding of the foundational concepts, existing technologies, and recent developments related to the project’s scope.</w:t>
      </w:r>
    </w:p>
    <w:p w14:paraId="1E319B38" w14:textId="77777777" w:rsidR="007C29F7" w:rsidRDefault="006305D7">
      <w:pPr>
        <w:pStyle w:val="Heading2"/>
      </w:pPr>
      <w:r>
        <w:t>2. Objectives of the Literature Review</w:t>
      </w:r>
    </w:p>
    <w:p w14:paraId="701C79B3" w14:textId="77777777" w:rsidR="007C29F7" w:rsidRDefault="006305D7">
      <w:r>
        <w:t>The main objectives are:</w:t>
      </w:r>
    </w:p>
    <w:p w14:paraId="0F75B760" w14:textId="77777777" w:rsidR="007C29F7" w:rsidRDefault="006305D7">
      <w:pPr>
        <w:pStyle w:val="ListBullet"/>
      </w:pPr>
      <w:r>
        <w:t>- To und</w:t>
      </w:r>
      <w:r>
        <w:t>erstand the state-of-the-art in MAS applied to industrial environments.</w:t>
      </w:r>
    </w:p>
    <w:p w14:paraId="32088E5B" w14:textId="77777777" w:rsidR="007C29F7" w:rsidRDefault="006305D7">
      <w:pPr>
        <w:pStyle w:val="ListBullet"/>
      </w:pPr>
      <w:r>
        <w:t>- To explore how predictive maintenance is currently implemented using AI and MAS.</w:t>
      </w:r>
    </w:p>
    <w:p w14:paraId="0D4A008B" w14:textId="77777777" w:rsidR="007C29F7" w:rsidRDefault="006305D7">
      <w:pPr>
        <w:pStyle w:val="ListBullet"/>
      </w:pPr>
      <w:r>
        <w:t>- To identify challenges and opportunities in human-AI collaboration in industrial settings.</w:t>
      </w:r>
    </w:p>
    <w:p w14:paraId="6B0392E9" w14:textId="77777777" w:rsidR="007C29F7" w:rsidRDefault="006305D7">
      <w:pPr>
        <w:pStyle w:val="ListBullet"/>
      </w:pPr>
      <w:r>
        <w:t>- To pro</w:t>
      </w:r>
      <w:r>
        <w:t>vide a foundation for the conceptual and practical development of the RDF project.</w:t>
      </w:r>
    </w:p>
    <w:p w14:paraId="0327DA40" w14:textId="77777777" w:rsidR="007C29F7" w:rsidRDefault="006305D7">
      <w:pPr>
        <w:pStyle w:val="Heading2"/>
      </w:pPr>
      <w:r>
        <w:t>3. Suggested Structure</w:t>
      </w:r>
    </w:p>
    <w:p w14:paraId="2AEC886B" w14:textId="77777777" w:rsidR="007C29F7" w:rsidRDefault="006305D7">
      <w:r>
        <w:t>3.1 Overview of Multi-Agent Systems in Industrial Settings</w:t>
      </w:r>
    </w:p>
    <w:p w14:paraId="4F3A2912" w14:textId="77777777" w:rsidR="007C29F7" w:rsidRDefault="006305D7">
      <w:r>
        <w:t>- Definitions and key characteristics of MAS</w:t>
      </w:r>
      <w:r>
        <w:br/>
        <w:t>- Applications in manufacturing and maintenanc</w:t>
      </w:r>
      <w:r>
        <w:t>e</w:t>
      </w:r>
      <w:r>
        <w:br/>
        <w:t>- Benefits and limitations</w:t>
      </w:r>
    </w:p>
    <w:p w14:paraId="05466ADD" w14:textId="77777777" w:rsidR="007C29F7" w:rsidRDefault="006305D7">
      <w:r>
        <w:t>3.2 Predictive Maintenance Using AI and MAS</w:t>
      </w:r>
    </w:p>
    <w:p w14:paraId="797E5329" w14:textId="77777777" w:rsidR="007C29F7" w:rsidRDefault="006305D7">
      <w:r>
        <w:t>- Techniques used (e.g., machine learning, sensor data analysis)</w:t>
      </w:r>
      <w:r>
        <w:br/>
        <w:t>- Case studies and current industrial applications</w:t>
      </w:r>
      <w:r>
        <w:br/>
        <w:t>- Evaluation of performance and cost-effectiveness</w:t>
      </w:r>
    </w:p>
    <w:p w14:paraId="7E49328B" w14:textId="77777777" w:rsidR="007C29F7" w:rsidRDefault="006305D7">
      <w:r>
        <w:t>3.3 Human Interv</w:t>
      </w:r>
      <w:r>
        <w:t>ention in MAS-based Systems</w:t>
      </w:r>
    </w:p>
    <w:p w14:paraId="5924F901" w14:textId="77777777" w:rsidR="007C29F7" w:rsidRDefault="006305D7">
      <w:r>
        <w:t>- Roles of human operators in hybrid systems</w:t>
      </w:r>
      <w:r>
        <w:br/>
        <w:t>- Mechanisms for human-AI interaction</w:t>
      </w:r>
      <w:r>
        <w:br/>
        <w:t>- Examples of successful implementations</w:t>
      </w:r>
    </w:p>
    <w:p w14:paraId="7A71749A" w14:textId="77777777" w:rsidR="007C29F7" w:rsidRDefault="006305D7">
      <w:r>
        <w:t>3.4 Integration Challenges and Future Directions</w:t>
      </w:r>
    </w:p>
    <w:p w14:paraId="6D931E98" w14:textId="77777777" w:rsidR="007C29F7" w:rsidRDefault="006305D7">
      <w:r>
        <w:t>- Technical challenges in real-world integration</w:t>
      </w:r>
      <w:r>
        <w:br/>
        <w:t>- Ethi</w:t>
      </w:r>
      <w:r>
        <w:t>cal, safety, and operational considerations</w:t>
      </w:r>
      <w:r>
        <w:br/>
        <w:t>- Emerging trends and research opportunities</w:t>
      </w:r>
    </w:p>
    <w:p w14:paraId="4009A7BA" w14:textId="77777777" w:rsidR="007C29F7" w:rsidRDefault="006305D7">
      <w:pPr>
        <w:pStyle w:val="Heading2"/>
      </w:pPr>
      <w:r>
        <w:lastRenderedPageBreak/>
        <w:t>4. Formatting and Citation Style</w:t>
      </w:r>
    </w:p>
    <w:p w14:paraId="4D7463CF" w14:textId="77777777" w:rsidR="007C29F7" w:rsidRDefault="006305D7">
      <w:r>
        <w:t>Please use IEEE or APA citation style throughout the document. All sources must be properly cited, and a reference list should be incl</w:t>
      </w:r>
      <w:r>
        <w:t>uded at the end. Use clear and concise academic language, and ensure the document is free of plagiarism.</w:t>
      </w:r>
    </w:p>
    <w:p w14:paraId="0525E2DB" w14:textId="77777777" w:rsidR="007C29F7" w:rsidRDefault="006305D7">
      <w:pPr>
        <w:pStyle w:val="Heading2"/>
      </w:pPr>
      <w:r>
        <w:t>5. Deliverables and Deadline</w:t>
      </w:r>
    </w:p>
    <w:p w14:paraId="197C9931" w14:textId="74F201C6" w:rsidR="007C29F7" w:rsidRDefault="006305D7">
      <w:r>
        <w:t>The first draft of the literature review should be 1500–2000 words in length</w:t>
      </w:r>
      <w:r>
        <w:t>. This draf</w:t>
      </w:r>
      <w:r>
        <w:t>t will be reviewed and feedback will be provided for the final version.</w:t>
      </w:r>
    </w:p>
    <w:sectPr w:rsidR="007C29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5D7"/>
    <w:rsid w:val="007C29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9CC79"/>
  <w14:defaultImageDpi w14:val="300"/>
  <w15:docId w15:val="{0EDC66D9-BDAF-4E97-9F1A-E7129189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Oswaldo Escudero</cp:lastModifiedBy>
  <cp:revision>2</cp:revision>
  <dcterms:created xsi:type="dcterms:W3CDTF">2013-12-23T23:15:00Z</dcterms:created>
  <dcterms:modified xsi:type="dcterms:W3CDTF">2025-08-07T03:13:00Z</dcterms:modified>
  <cp:category/>
</cp:coreProperties>
</file>