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CC873" w14:textId="77777777" w:rsidR="008F4328" w:rsidRDefault="00705AF0">
      <w:pPr>
        <w:spacing w:before="900" w:after="140"/>
        <w:jc w:val="center"/>
      </w:pPr>
      <w:r>
        <w:rPr>
          <w:b/>
          <w:color w:val="1F4E78"/>
          <w:sz w:val="32"/>
        </w:rPr>
        <w:t>IOT308TC</w:t>
      </w:r>
    </w:p>
    <w:p w14:paraId="30F29A40" w14:textId="77777777" w:rsidR="008F4328" w:rsidRDefault="00705AF0">
      <w:pPr>
        <w:spacing w:after="140"/>
        <w:jc w:val="center"/>
      </w:pPr>
      <w:r>
        <w:rPr>
          <w:b/>
          <w:color w:val="1F4E78"/>
          <w:sz w:val="52"/>
        </w:rPr>
        <w:t>Assessment 2</w:t>
      </w:r>
    </w:p>
    <w:p w14:paraId="6614651C" w14:textId="77777777" w:rsidR="008F4328" w:rsidRDefault="00705AF0">
      <w:pPr>
        <w:spacing w:after="360"/>
        <w:jc w:val="center"/>
      </w:pPr>
      <w:r>
        <w:rPr>
          <w:color w:val="4B4B4B"/>
          <w:sz w:val="30"/>
        </w:rPr>
        <w:t>AI-Enabled Mobile IoT Healthcare-Monitoring Application</w:t>
      </w:r>
    </w:p>
    <w:tbl>
      <w:tblPr>
        <w:tblStyle w:val="TableGrid"/>
        <w:tblW w:w="0" w:type="auto"/>
        <w:jc w:val="center"/>
        <w:tblLook w:val="04A0" w:firstRow="1" w:lastRow="0" w:firstColumn="1" w:lastColumn="0" w:noHBand="0" w:noVBand="1"/>
      </w:tblPr>
      <w:tblGrid>
        <w:gridCol w:w="2376"/>
        <w:gridCol w:w="6840"/>
      </w:tblGrid>
      <w:tr w:rsidR="008F4328" w14:paraId="5AFE9886" w14:textId="77777777">
        <w:trPr>
          <w:jc w:val="center"/>
        </w:trPr>
        <w:tc>
          <w:tcPr>
            <w:tcW w:w="2376" w:type="dxa"/>
            <w:shd w:val="clear" w:color="auto" w:fill="EAF2F8"/>
            <w:tcMar>
              <w:top w:w="90" w:type="dxa"/>
              <w:left w:w="110" w:type="dxa"/>
              <w:bottom w:w="90" w:type="dxa"/>
              <w:right w:w="110" w:type="dxa"/>
            </w:tcMar>
          </w:tcPr>
          <w:p w14:paraId="3777D789" w14:textId="77777777" w:rsidR="008F4328" w:rsidRDefault="00705AF0">
            <w:pPr>
              <w:spacing w:after="0" w:line="240" w:lineRule="auto"/>
            </w:pPr>
            <w:r>
              <w:rPr>
                <w:b/>
                <w:sz w:val="20"/>
              </w:rPr>
              <w:t>Assessment type</w:t>
            </w:r>
          </w:p>
        </w:tc>
        <w:tc>
          <w:tcPr>
            <w:tcW w:w="6840" w:type="dxa"/>
            <w:tcMar>
              <w:top w:w="90" w:type="dxa"/>
              <w:left w:w="110" w:type="dxa"/>
              <w:bottom w:w="90" w:type="dxa"/>
              <w:right w:w="110" w:type="dxa"/>
            </w:tcMar>
          </w:tcPr>
          <w:p w14:paraId="0B947FFC" w14:textId="77777777" w:rsidR="008F4328" w:rsidRDefault="00705AF0">
            <w:pPr>
              <w:spacing w:after="0" w:line="240" w:lineRule="auto"/>
            </w:pPr>
            <w:r>
              <w:rPr>
                <w:sz w:val="20"/>
              </w:rPr>
              <w:t>Group mobile application project</w:t>
            </w:r>
          </w:p>
        </w:tc>
      </w:tr>
      <w:tr w:rsidR="008F4328" w14:paraId="7E76A9BC" w14:textId="77777777">
        <w:trPr>
          <w:jc w:val="center"/>
        </w:trPr>
        <w:tc>
          <w:tcPr>
            <w:tcW w:w="2376" w:type="dxa"/>
            <w:shd w:val="clear" w:color="auto" w:fill="EAF2F8"/>
            <w:tcMar>
              <w:top w:w="90" w:type="dxa"/>
              <w:left w:w="110" w:type="dxa"/>
              <w:bottom w:w="90" w:type="dxa"/>
              <w:right w:w="110" w:type="dxa"/>
            </w:tcMar>
          </w:tcPr>
          <w:p w14:paraId="742E2C6F" w14:textId="77777777" w:rsidR="008F4328" w:rsidRDefault="00705AF0">
            <w:pPr>
              <w:spacing w:after="0" w:line="240" w:lineRule="auto"/>
            </w:pPr>
            <w:r>
              <w:rPr>
                <w:b/>
                <w:sz w:val="20"/>
              </w:rPr>
              <w:t>Weight</w:t>
            </w:r>
          </w:p>
        </w:tc>
        <w:tc>
          <w:tcPr>
            <w:tcW w:w="6840" w:type="dxa"/>
            <w:tcMar>
              <w:top w:w="90" w:type="dxa"/>
              <w:left w:w="110" w:type="dxa"/>
              <w:bottom w:w="90" w:type="dxa"/>
              <w:right w:w="110" w:type="dxa"/>
            </w:tcMar>
          </w:tcPr>
          <w:p w14:paraId="2A6BA3C6" w14:textId="77777777" w:rsidR="008F4328" w:rsidRDefault="00705AF0">
            <w:pPr>
              <w:spacing w:after="0" w:line="240" w:lineRule="auto"/>
            </w:pPr>
            <w:r>
              <w:rPr>
                <w:sz w:val="20"/>
              </w:rPr>
              <w:t>70%</w:t>
            </w:r>
          </w:p>
        </w:tc>
      </w:tr>
      <w:tr w:rsidR="008F4328" w14:paraId="1EA03FF3" w14:textId="77777777">
        <w:trPr>
          <w:jc w:val="center"/>
        </w:trPr>
        <w:tc>
          <w:tcPr>
            <w:tcW w:w="2376" w:type="dxa"/>
            <w:shd w:val="clear" w:color="auto" w:fill="EAF2F8"/>
            <w:tcMar>
              <w:top w:w="90" w:type="dxa"/>
              <w:left w:w="110" w:type="dxa"/>
              <w:bottom w:w="90" w:type="dxa"/>
              <w:right w:w="110" w:type="dxa"/>
            </w:tcMar>
          </w:tcPr>
          <w:p w14:paraId="295A8417" w14:textId="77777777" w:rsidR="008F4328" w:rsidRDefault="00705AF0">
            <w:pPr>
              <w:spacing w:after="0" w:line="240" w:lineRule="auto"/>
            </w:pPr>
            <w:r>
              <w:rPr>
                <w:b/>
                <w:sz w:val="20"/>
              </w:rPr>
              <w:t>Learning outcomes</w:t>
            </w:r>
          </w:p>
        </w:tc>
        <w:tc>
          <w:tcPr>
            <w:tcW w:w="6840" w:type="dxa"/>
            <w:tcMar>
              <w:top w:w="90" w:type="dxa"/>
              <w:left w:w="110" w:type="dxa"/>
              <w:bottom w:w="90" w:type="dxa"/>
              <w:right w:w="110" w:type="dxa"/>
            </w:tcMar>
          </w:tcPr>
          <w:p w14:paraId="108A2453" w14:textId="77777777" w:rsidR="008F4328" w:rsidRDefault="00705AF0">
            <w:pPr>
              <w:spacing w:after="0" w:line="240" w:lineRule="auto"/>
            </w:pPr>
            <w:r>
              <w:rPr>
                <w:sz w:val="20"/>
              </w:rPr>
              <w:t>A–E</w:t>
            </w:r>
          </w:p>
        </w:tc>
      </w:tr>
      <w:tr w:rsidR="00DD0E86" w14:paraId="64726282" w14:textId="77777777">
        <w:trPr>
          <w:jc w:val="center"/>
        </w:trPr>
        <w:tc>
          <w:tcPr>
            <w:tcW w:w="2376" w:type="dxa"/>
            <w:shd w:val="clear" w:color="auto" w:fill="EAF2F8"/>
            <w:tcMar>
              <w:top w:w="90" w:type="dxa"/>
              <w:left w:w="110" w:type="dxa"/>
              <w:bottom w:w="90" w:type="dxa"/>
              <w:right w:w="110" w:type="dxa"/>
            </w:tcMar>
          </w:tcPr>
          <w:p w14:paraId="079A6043" w14:textId="34CC75CC" w:rsidR="00DD0E86" w:rsidRDefault="00DD0E86">
            <w:pPr>
              <w:spacing w:after="0" w:line="240" w:lineRule="auto"/>
              <w:rPr>
                <w:b/>
                <w:sz w:val="20"/>
              </w:rPr>
            </w:pPr>
            <w:r>
              <w:rPr>
                <w:b/>
                <w:sz w:val="20"/>
              </w:rPr>
              <w:t>Word Count</w:t>
            </w:r>
          </w:p>
        </w:tc>
        <w:tc>
          <w:tcPr>
            <w:tcW w:w="6840" w:type="dxa"/>
            <w:tcMar>
              <w:top w:w="90" w:type="dxa"/>
              <w:left w:w="110" w:type="dxa"/>
              <w:bottom w:w="90" w:type="dxa"/>
              <w:right w:w="110" w:type="dxa"/>
            </w:tcMar>
          </w:tcPr>
          <w:p w14:paraId="486BA3A9" w14:textId="270F5CD4" w:rsidR="00DD0E86" w:rsidRDefault="00DD0E86">
            <w:pPr>
              <w:spacing w:after="0" w:line="240" w:lineRule="auto"/>
              <w:rPr>
                <w:sz w:val="20"/>
              </w:rPr>
            </w:pPr>
            <w:r>
              <w:rPr>
                <w:sz w:val="20"/>
              </w:rPr>
              <w:t>3000</w:t>
            </w:r>
          </w:p>
        </w:tc>
      </w:tr>
    </w:tbl>
    <w:p w14:paraId="04C1FECF" w14:textId="77777777" w:rsidR="008F4328" w:rsidRDefault="00705AF0">
      <w:pPr>
        <w:pStyle w:val="Heading1"/>
      </w:pPr>
      <w:r>
        <w:t>Task</w:t>
      </w:r>
    </w:p>
    <w:p w14:paraId="6E8DE040" w14:textId="3F5FE7E0" w:rsidR="008F4328" w:rsidRDefault="00705AF0">
      <w:r>
        <w:t xml:space="preserve">Develop and demonstrate a functioning mobile application that processes simulated health-sensor data and classifies readings as normal, warning or </w:t>
      </w:r>
      <w:r w:rsidR="00DD0E86">
        <w:t>critical. The</w:t>
      </w:r>
      <w:r>
        <w:t xml:space="preserve"> application must include a programmed interface, data communication, AI-assisted classification</w:t>
      </w:r>
      <w:r>
        <w:t>, storage, alerts and testing. AI is an enabling technology within the mobile IoT architecture; students are assessed on appropriate introductory implementation and integration, not advanced machine-learning theory or algorithm development.</w:t>
      </w:r>
      <w:r w:rsidR="00DD0E86">
        <w:t xml:space="preserve"> </w:t>
      </w:r>
    </w:p>
    <w:p w14:paraId="53E0E219" w14:textId="77777777" w:rsidR="008F4328" w:rsidRDefault="00705AF0">
      <w:r>
        <w:t>A report, webs</w:t>
      </w:r>
      <w:r>
        <w:t>ite, interface mock-up or ML notebook without a functioning mobile application will not satisfy the assessment.</w:t>
      </w:r>
    </w:p>
    <w:p w14:paraId="754EB3D1" w14:textId="77777777" w:rsidR="008F4328" w:rsidRDefault="00705AF0">
      <w:pPr>
        <w:pStyle w:val="Heading1"/>
      </w:pPr>
      <w:r>
        <w:t>Required technologies</w:t>
      </w:r>
    </w:p>
    <w:p w14:paraId="675557DA" w14:textId="77777777" w:rsidR="008F4328" w:rsidRDefault="00705AF0">
      <w:pPr>
        <w:pStyle w:val="ListBullet"/>
        <w:spacing w:after="40"/>
      </w:pPr>
      <w:r>
        <w:t>Mobile framework approved for the module</w:t>
      </w:r>
    </w:p>
    <w:p w14:paraId="50183B02" w14:textId="77777777" w:rsidR="008F4328" w:rsidRDefault="00705AF0">
      <w:pPr>
        <w:pStyle w:val="ListBullet"/>
        <w:spacing w:after="40"/>
      </w:pPr>
      <w:r>
        <w:t>Python, pandas, scikit-learn and matplotlib</w:t>
      </w:r>
    </w:p>
    <w:p w14:paraId="4C9C9C62" w14:textId="77777777" w:rsidR="008F4328" w:rsidRDefault="00705AF0">
      <w:pPr>
        <w:pStyle w:val="ListBullet"/>
        <w:spacing w:after="40"/>
      </w:pPr>
      <w:r>
        <w:t>Flask or FastAPI</w:t>
      </w:r>
    </w:p>
    <w:p w14:paraId="2F284195" w14:textId="77777777" w:rsidR="008F4328" w:rsidRDefault="00705AF0">
      <w:pPr>
        <w:pStyle w:val="ListBullet"/>
        <w:spacing w:after="40"/>
      </w:pPr>
      <w:r>
        <w:t>REST and JSON</w:t>
      </w:r>
    </w:p>
    <w:p w14:paraId="3668ACC6" w14:textId="77777777" w:rsidR="008F4328" w:rsidRDefault="00705AF0">
      <w:pPr>
        <w:pStyle w:val="ListBullet"/>
        <w:spacing w:after="40"/>
      </w:pPr>
      <w:r>
        <w:t>Git</w:t>
      </w:r>
    </w:p>
    <w:p w14:paraId="68B8F1E2" w14:textId="77777777" w:rsidR="008F4328" w:rsidRDefault="00705AF0">
      <w:pPr>
        <w:pStyle w:val="Heading1"/>
      </w:pPr>
      <w:r>
        <w:t>Core implementation requirements</w:t>
      </w:r>
    </w:p>
    <w:p w14:paraId="1A244FA8" w14:textId="77777777" w:rsidR="008F4328" w:rsidRDefault="00705AF0">
      <w:pPr>
        <w:pStyle w:val="ListBullet"/>
        <w:spacing w:after="40"/>
      </w:pPr>
      <w:r>
        <w:t>Prepare the supplied synthetic dataset using pandas; train and compare two introductory scikit-learn classifiers; deploy the selected model.</w:t>
      </w:r>
    </w:p>
    <w:p w14:paraId="7E10B0BA" w14:textId="77777777" w:rsidR="008F4328" w:rsidRDefault="00705AF0">
      <w:pPr>
        <w:pStyle w:val="ListBullet"/>
        <w:spacing w:after="40"/>
      </w:pPr>
      <w:r>
        <w:t>Evaluate accuracy, precision, recall, F1-score and the confusion matrix.</w:t>
      </w:r>
    </w:p>
    <w:p w14:paraId="6158C176" w14:textId="77777777" w:rsidR="008F4328" w:rsidRDefault="00705AF0">
      <w:pPr>
        <w:pStyle w:val="ListBullet"/>
        <w:spacing w:after="40"/>
      </w:pPr>
      <w:r>
        <w:t>Provide o</w:t>
      </w:r>
      <w:r>
        <w:t>ne working Flask or FastAPI endpoint that returns classification and confidence as JSON.</w:t>
      </w:r>
    </w:p>
    <w:p w14:paraId="2502A94E" w14:textId="77777777" w:rsidR="008F4328" w:rsidRDefault="00705AF0">
      <w:pPr>
        <w:pStyle w:val="ListBullet"/>
        <w:spacing w:after="40"/>
      </w:pPr>
      <w:r>
        <w:t>Build patient and caregiver views showing readings, history, charts, classifications, confidence and settings.</w:t>
      </w:r>
    </w:p>
    <w:p w14:paraId="7225DC37" w14:textId="77777777" w:rsidR="008F4328" w:rsidRDefault="00705AF0">
      <w:pPr>
        <w:pStyle w:val="ListBullet"/>
        <w:spacing w:after="40"/>
      </w:pPr>
      <w:r>
        <w:t>Store and retrieve readings and alerts; provide alert hi</w:t>
      </w:r>
      <w:r>
        <w:t>story and prevent duplicate unresolved alerts.</w:t>
      </w:r>
    </w:p>
    <w:p w14:paraId="317E23BD" w14:textId="77777777" w:rsidR="008F4328" w:rsidRDefault="00705AF0">
      <w:pPr>
        <w:pStyle w:val="ListBullet"/>
        <w:spacing w:after="40"/>
      </w:pPr>
      <w:r>
        <w:t>Implement basic authentication and role-based access.</w:t>
      </w:r>
    </w:p>
    <w:p w14:paraId="4F2DE9F1" w14:textId="77777777" w:rsidR="008F4328" w:rsidRDefault="00705AF0">
      <w:pPr>
        <w:pStyle w:val="ListBullet"/>
        <w:spacing w:after="40"/>
      </w:pPr>
      <w:r>
        <w:t>Handle missing data, invalid readings and network failure.</w:t>
      </w:r>
    </w:p>
    <w:p w14:paraId="2F74AC0D" w14:textId="77777777" w:rsidR="008F4328" w:rsidRDefault="00705AF0">
      <w:pPr>
        <w:pStyle w:val="ListBullet"/>
        <w:spacing w:after="40"/>
      </w:pPr>
      <w:r>
        <w:t>Apply MVC, MVVM or another justified design pattern.</w:t>
      </w:r>
    </w:p>
    <w:p w14:paraId="29F93EF9" w14:textId="77777777" w:rsidR="008F4328" w:rsidRDefault="00705AF0">
      <w:pPr>
        <w:pStyle w:val="ListBullet"/>
        <w:spacing w:after="40"/>
      </w:pPr>
      <w:r>
        <w:lastRenderedPageBreak/>
        <w:t>Provide a responsive, consistent and access</w:t>
      </w:r>
      <w:r>
        <w:t>ible interface with legible text, clear navigation and status cues that do not rely on colour alone.</w:t>
      </w:r>
    </w:p>
    <w:p w14:paraId="59F19E89" w14:textId="77777777" w:rsidR="008F4328" w:rsidRDefault="00705AF0">
      <w:pPr>
        <w:pStyle w:val="ListBullet"/>
        <w:spacing w:after="40"/>
      </w:pPr>
      <w:r>
        <w:t>Use Git to evidence controlled group development.</w:t>
      </w:r>
    </w:p>
    <w:p w14:paraId="255BE3EF" w14:textId="77777777" w:rsidR="008F4328" w:rsidRDefault="00705AF0">
      <w:pPr>
        <w:pStyle w:val="Heading1"/>
      </w:pPr>
      <w:r>
        <w:t>Optional enhancements</w:t>
      </w:r>
    </w:p>
    <w:p w14:paraId="51440C75" w14:textId="77777777" w:rsidR="008F4328" w:rsidRDefault="00705AF0">
      <w:r>
        <w:t>After completing the core requirements, groups may add advanced authentication, enc</w:t>
      </w:r>
      <w:r>
        <w:t>rypted remote communication, cloud deployment, background processing, push notifications or additional visualisations. Enhancements earn credit only where they strengthen an applicable rubric criterion; they do not replace core requirements.</w:t>
      </w:r>
    </w:p>
    <w:p w14:paraId="3A9ECD08" w14:textId="77777777" w:rsidR="008F4328" w:rsidRDefault="00705AF0">
      <w:pPr>
        <w:pStyle w:val="Heading1"/>
      </w:pPr>
      <w:r>
        <w:t>Testing and me</w:t>
      </w:r>
      <w:r>
        <w:t>asurable outcomes</w:t>
      </w:r>
    </w:p>
    <w:p w14:paraId="792C6E4A" w14:textId="77777777" w:rsidR="008F4328" w:rsidRDefault="00705AF0">
      <w:r>
        <w:t>Test normal, deteriorating, critical, missing-data, invalid-data, network-failure and unauthorised-access scenarios. Report:</w:t>
      </w:r>
    </w:p>
    <w:p w14:paraId="38900A8A" w14:textId="77777777" w:rsidR="008F4328" w:rsidRDefault="00705AF0">
      <w:pPr>
        <w:pStyle w:val="ListBullet"/>
        <w:spacing w:after="40"/>
      </w:pPr>
      <w:r>
        <w:t>Classification accuracy, precision, recall and F1-score</w:t>
      </w:r>
    </w:p>
    <w:p w14:paraId="08F11B24" w14:textId="77777777" w:rsidR="008F4328" w:rsidRDefault="00705AF0">
      <w:pPr>
        <w:pStyle w:val="ListBullet"/>
        <w:spacing w:after="40"/>
      </w:pPr>
      <w:r>
        <w:t>Missed-critical-alert and false-warning rates</w:t>
      </w:r>
    </w:p>
    <w:p w14:paraId="24AAE0BD" w14:textId="77777777" w:rsidR="008F4328" w:rsidRDefault="00705AF0">
      <w:pPr>
        <w:pStyle w:val="ListBullet"/>
        <w:spacing w:after="40"/>
      </w:pPr>
      <w:r>
        <w:t xml:space="preserve">API </w:t>
      </w:r>
      <w:r>
        <w:t>response time and alert latency</w:t>
      </w:r>
    </w:p>
    <w:p w14:paraId="4A7C7007" w14:textId="77777777" w:rsidR="008F4328" w:rsidRDefault="00705AF0">
      <w:pPr>
        <w:pStyle w:val="ListBullet"/>
        <w:spacing w:after="40"/>
      </w:pPr>
      <w:r>
        <w:t>Number of functional tests passed</w:t>
      </w:r>
    </w:p>
    <w:p w14:paraId="22E28D51" w14:textId="77777777" w:rsidR="008F4328" w:rsidRDefault="00705AF0">
      <w:r>
        <w:t>Compare an initial version with an improved final version and provide measured evidence of improvement.</w:t>
      </w:r>
    </w:p>
    <w:p w14:paraId="68542EEB" w14:textId="77777777" w:rsidR="008F4328" w:rsidRDefault="00705AF0">
      <w:pPr>
        <w:pStyle w:val="Heading1"/>
      </w:pPr>
      <w:r>
        <w:t>Submission</w:t>
      </w:r>
    </w:p>
    <w:p w14:paraId="0098ED0E" w14:textId="77777777" w:rsidR="008F4328" w:rsidRDefault="00705AF0">
      <w:pPr>
        <w:pStyle w:val="ListBullet"/>
        <w:spacing w:after="40"/>
      </w:pPr>
      <w:r>
        <w:t>Installable mobile application and complete source code</w:t>
      </w:r>
    </w:p>
    <w:p w14:paraId="05CAD2FC" w14:textId="77777777" w:rsidR="008F4328" w:rsidRDefault="00705AF0">
      <w:pPr>
        <w:pStyle w:val="ListBullet"/>
        <w:spacing w:after="40"/>
      </w:pPr>
      <w:r>
        <w:t xml:space="preserve">Git </w:t>
      </w:r>
      <w:r>
        <w:t>repository history</w:t>
      </w:r>
    </w:p>
    <w:p w14:paraId="510CB70F" w14:textId="77777777" w:rsidR="008F4328" w:rsidRDefault="00705AF0">
      <w:pPr>
        <w:pStyle w:val="ListBullet"/>
        <w:spacing w:after="40"/>
      </w:pPr>
      <w:r>
        <w:t>Python AI/ML scripts or notebook</w:t>
      </w:r>
    </w:p>
    <w:p w14:paraId="6FD7918C" w14:textId="77777777" w:rsidR="008F4328" w:rsidRDefault="00705AF0">
      <w:pPr>
        <w:pStyle w:val="ListBullet"/>
        <w:spacing w:after="40"/>
      </w:pPr>
      <w:r>
        <w:t>Trained model and REST API</w:t>
      </w:r>
    </w:p>
    <w:p w14:paraId="3BF7934F" w14:textId="77777777" w:rsidR="008F4328" w:rsidRDefault="00705AF0">
      <w:pPr>
        <w:pStyle w:val="ListBullet"/>
        <w:spacing w:after="40"/>
      </w:pPr>
      <w:r>
        <w:t>Technical report of 3,000 words ±10%, including architecture and data-flow diagrams</w:t>
      </w:r>
    </w:p>
    <w:p w14:paraId="23DB0376" w14:textId="77777777" w:rsidR="008F4328" w:rsidRDefault="00705AF0">
      <w:pPr>
        <w:pStyle w:val="ListBullet"/>
        <w:spacing w:after="40"/>
      </w:pPr>
      <w:r>
        <w:t>Test and evaluation results</w:t>
      </w:r>
    </w:p>
    <w:p w14:paraId="24207D77" w14:textId="77777777" w:rsidR="008F4328" w:rsidRDefault="00705AF0">
      <w:pPr>
        <w:pStyle w:val="ListBullet"/>
        <w:spacing w:after="40"/>
      </w:pPr>
      <w:r>
        <w:t>Application demonstration</w:t>
      </w:r>
    </w:p>
    <w:p w14:paraId="0D7A0F88" w14:textId="77777777" w:rsidR="008F4328" w:rsidRDefault="00705AF0">
      <w:pPr>
        <w:pStyle w:val="ListBullet"/>
        <w:spacing w:after="40"/>
      </w:pPr>
      <w:r>
        <w:t>Individual contribution statements</w:t>
      </w:r>
    </w:p>
    <w:p w14:paraId="1EB28AF5" w14:textId="77777777" w:rsidR="008F4328" w:rsidRDefault="00705AF0">
      <w:r>
        <w:t xml:space="preserve">The </w:t>
      </w:r>
      <w:r>
        <w:t>title page, references, diagrams, tables, test evidence and appendices are excluded from the report word count. Source-code listings must not be included in the main report.</w:t>
      </w:r>
    </w:p>
    <w:p w14:paraId="42899579" w14:textId="458A0942" w:rsidR="008F4328" w:rsidRDefault="00705AF0">
      <w:pPr>
        <w:pStyle w:val="Heading1"/>
      </w:pPr>
      <w:r>
        <w:t xml:space="preserve">Ethical </w:t>
      </w:r>
      <w:r w:rsidR="00DD0E86">
        <w:t>Considerations</w:t>
      </w:r>
    </w:p>
    <w:p w14:paraId="33380CD6" w14:textId="77777777" w:rsidR="008F4328" w:rsidRDefault="00705AF0">
      <w:r>
        <w:t>Use only supplied synthetic or approved fully anonymised da</w:t>
      </w:r>
      <w:r>
        <w:t>ta. No participants, real health measurements, clinical records or healthcare deployment are permitted. The application must state that it is an educational prototype and must not be used for diagnosis, treatment or clinical decision-making.</w:t>
      </w:r>
    </w:p>
    <w:p w14:paraId="08514B55" w14:textId="77777777" w:rsidR="008F4328" w:rsidRDefault="008F4328">
      <w:pPr>
        <w:sectPr w:rsidR="008F4328">
          <w:footerReference w:type="default" r:id="rId8"/>
          <w:pgSz w:w="12240" w:h="15840"/>
          <w:pgMar w:top="1008" w:right="1152" w:bottom="936" w:left="1152" w:header="720" w:footer="720" w:gutter="0"/>
          <w:cols w:space="720"/>
          <w:docGrid w:linePitch="360"/>
        </w:sectPr>
      </w:pPr>
    </w:p>
    <w:p w14:paraId="31C3AA56" w14:textId="77777777" w:rsidR="008F4328" w:rsidRDefault="00705AF0">
      <w:pPr>
        <w:pStyle w:val="Heading1"/>
      </w:pPr>
      <w:r>
        <w:lastRenderedPageBreak/>
        <w:t>Assessment 2 Marking Rubric</w:t>
      </w:r>
    </w:p>
    <w:p w14:paraId="334D5C62" w14:textId="073E94DF" w:rsidR="00321135" w:rsidRDefault="00321135" w:rsidP="00321135">
      <w:r>
        <w:t>The assessment is marked out of 100 and contributes 70% to the final module mark.</w:t>
      </w:r>
    </w:p>
    <w:p w14:paraId="69294EB2" w14:textId="77777777" w:rsidR="00321135" w:rsidRDefault="00321135" w:rsidP="00321135">
      <w:pPr>
        <w:pStyle w:val="Heading2"/>
      </w:pPr>
      <w:r>
        <w:t>Evidence required for marking</w:t>
      </w:r>
    </w:p>
    <w:p w14:paraId="2FE7C2CF" w14:textId="70BCF826" w:rsidR="00321135" w:rsidRPr="00321135" w:rsidRDefault="00321135" w:rsidP="00321135">
      <w:r>
        <w:t>Installable application; source code and Git history; AI/ML scripts and saved model; API source code; hidden test-set results; test report; before-and-after measurements; demonstration; and individual contribution evidence</w:t>
      </w:r>
    </w:p>
    <w:p w14:paraId="3A6A7065" w14:textId="77777777" w:rsidR="008F4328" w:rsidRDefault="00705AF0">
      <w:pPr>
        <w:pStyle w:val="Heading2"/>
      </w:pPr>
      <w:r>
        <w:t>Minimum assessment requirements</w:t>
      </w:r>
    </w:p>
    <w:p w14:paraId="2066B3A7" w14:textId="4C8B3A75" w:rsidR="008F4328" w:rsidRDefault="00DD0E86">
      <w:pPr>
        <w:pStyle w:val="ListBullet"/>
        <w:spacing w:after="40"/>
      </w:pPr>
      <w:r>
        <w:t>A Nonfunctioning mobile application: overall mark capped at 39%.</w:t>
      </w:r>
    </w:p>
    <w:p w14:paraId="1F06C2CB" w14:textId="77777777" w:rsidR="008F4328" w:rsidRDefault="00705AF0">
      <w:pPr>
        <w:pStyle w:val="ListBullet"/>
        <w:spacing w:after="40"/>
      </w:pPr>
      <w:r>
        <w:t xml:space="preserve">Missing </w:t>
      </w:r>
      <w:r>
        <w:t>or non-functioning AI integration receives no marks for the affected AI and integration criteria; it does not create a separate overall mark cap.</w:t>
      </w:r>
    </w:p>
    <w:p w14:paraId="616BB744" w14:textId="77777777" w:rsidR="008F4328" w:rsidRDefault="00705AF0">
      <w:pPr>
        <w:pStyle w:val="ListBullet"/>
        <w:spacing w:after="40"/>
      </w:pPr>
      <w:r>
        <w:t>Missing source code or unverifiable contribution may prevent marks being awarded for the affected criteria.</w:t>
      </w:r>
    </w:p>
    <w:p w14:paraId="7C629D84" w14:textId="77777777" w:rsidR="008F4328" w:rsidRDefault="00705AF0">
      <w:pPr>
        <w:pStyle w:val="ListBullet"/>
        <w:spacing w:after="40"/>
      </w:pPr>
      <w:r>
        <w:t>Un</w:t>
      </w:r>
      <w:r>
        <w:t>authorised human participation or real health data must be referred under university ethics and academic-conduct procedures.</w:t>
      </w:r>
    </w:p>
    <w:p w14:paraId="6E41CDC8" w14:textId="77777777" w:rsidR="008F4328" w:rsidRDefault="00705AF0">
      <w:r>
        <w:t>Suspected plagiarism, unauthorised code reuse or other academic misconduct will be addressed through the University’s academic-cond</w:t>
      </w:r>
      <w:r>
        <w:t>uct procedures and will not be determined solely through this rubric.</w:t>
      </w:r>
    </w:p>
    <w:tbl>
      <w:tblPr>
        <w:tblStyle w:val="TableGrid"/>
        <w:tblW w:w="0" w:type="auto"/>
        <w:jc w:val="center"/>
        <w:tblLayout w:type="fixed"/>
        <w:tblLook w:val="04A0" w:firstRow="1" w:lastRow="0" w:firstColumn="1" w:lastColumn="0" w:noHBand="0" w:noVBand="1"/>
      </w:tblPr>
      <w:tblGrid>
        <w:gridCol w:w="2160"/>
        <w:gridCol w:w="748"/>
        <w:gridCol w:w="2951"/>
        <w:gridCol w:w="2404"/>
        <w:gridCol w:w="2404"/>
        <w:gridCol w:w="2232"/>
        <w:gridCol w:w="2217"/>
      </w:tblGrid>
      <w:tr w:rsidR="008F4328" w14:paraId="78042E27" w14:textId="77777777">
        <w:trPr>
          <w:cantSplit/>
          <w:tblHeader/>
          <w:jc w:val="center"/>
        </w:trPr>
        <w:tc>
          <w:tcPr>
            <w:tcW w:w="2160" w:type="dxa"/>
            <w:shd w:val="clear" w:color="auto" w:fill="1F4E78"/>
            <w:tcMar>
              <w:top w:w="90" w:type="dxa"/>
              <w:left w:w="110" w:type="dxa"/>
              <w:bottom w:w="90" w:type="dxa"/>
              <w:right w:w="110" w:type="dxa"/>
            </w:tcMar>
            <w:vAlign w:val="center"/>
          </w:tcPr>
          <w:p w14:paraId="6D80632C" w14:textId="77777777" w:rsidR="008F4328" w:rsidRDefault="00705AF0">
            <w:pPr>
              <w:spacing w:after="0" w:line="240" w:lineRule="auto"/>
              <w:jc w:val="center"/>
            </w:pPr>
            <w:r>
              <w:rPr>
                <w:b/>
                <w:color w:val="FFFFFF"/>
                <w:sz w:val="14"/>
              </w:rPr>
              <w:t>Criterion</w:t>
            </w:r>
          </w:p>
        </w:tc>
        <w:tc>
          <w:tcPr>
            <w:tcW w:w="748" w:type="dxa"/>
            <w:shd w:val="clear" w:color="auto" w:fill="1F4E78"/>
            <w:tcMar>
              <w:top w:w="90" w:type="dxa"/>
              <w:left w:w="110" w:type="dxa"/>
              <w:bottom w:w="90" w:type="dxa"/>
              <w:right w:w="110" w:type="dxa"/>
            </w:tcMar>
            <w:vAlign w:val="center"/>
          </w:tcPr>
          <w:p w14:paraId="71697004" w14:textId="77777777" w:rsidR="008F4328" w:rsidRDefault="00705AF0">
            <w:pPr>
              <w:spacing w:after="0" w:line="240" w:lineRule="auto"/>
              <w:jc w:val="center"/>
            </w:pPr>
            <w:r>
              <w:rPr>
                <w:b/>
                <w:color w:val="FFFFFF"/>
                <w:sz w:val="14"/>
              </w:rPr>
              <w:t>Weight</w:t>
            </w:r>
          </w:p>
        </w:tc>
        <w:tc>
          <w:tcPr>
            <w:tcW w:w="2951" w:type="dxa"/>
            <w:shd w:val="clear" w:color="auto" w:fill="1F4E78"/>
            <w:tcMar>
              <w:top w:w="90" w:type="dxa"/>
              <w:left w:w="110" w:type="dxa"/>
              <w:bottom w:w="90" w:type="dxa"/>
              <w:right w:w="110" w:type="dxa"/>
            </w:tcMar>
            <w:vAlign w:val="center"/>
          </w:tcPr>
          <w:p w14:paraId="74FB2BFB" w14:textId="77777777" w:rsidR="008F4328" w:rsidRDefault="00705AF0">
            <w:pPr>
              <w:spacing w:after="0" w:line="240" w:lineRule="auto"/>
              <w:jc w:val="center"/>
            </w:pPr>
            <w:r>
              <w:rPr>
                <w:b/>
                <w:color w:val="FFFFFF"/>
                <w:sz w:val="14"/>
              </w:rPr>
              <w:t>Excellent</w:t>
            </w:r>
            <w:r>
              <w:rPr>
                <w:b/>
                <w:color w:val="FFFFFF"/>
                <w:sz w:val="14"/>
              </w:rPr>
              <w:br/>
              <w:t>70–100%</w:t>
            </w:r>
          </w:p>
        </w:tc>
        <w:tc>
          <w:tcPr>
            <w:tcW w:w="2404" w:type="dxa"/>
            <w:shd w:val="clear" w:color="auto" w:fill="1F4E78"/>
            <w:tcMar>
              <w:top w:w="90" w:type="dxa"/>
              <w:left w:w="110" w:type="dxa"/>
              <w:bottom w:w="90" w:type="dxa"/>
              <w:right w:w="110" w:type="dxa"/>
            </w:tcMar>
            <w:vAlign w:val="center"/>
          </w:tcPr>
          <w:p w14:paraId="62D336FD" w14:textId="77777777" w:rsidR="008F4328" w:rsidRDefault="00705AF0">
            <w:pPr>
              <w:spacing w:after="0" w:line="240" w:lineRule="auto"/>
              <w:jc w:val="center"/>
            </w:pPr>
            <w:r>
              <w:rPr>
                <w:b/>
                <w:color w:val="FFFFFF"/>
                <w:sz w:val="14"/>
              </w:rPr>
              <w:t>Good</w:t>
            </w:r>
            <w:r>
              <w:rPr>
                <w:b/>
                <w:color w:val="FFFFFF"/>
                <w:sz w:val="14"/>
              </w:rPr>
              <w:br/>
              <w:t>60–69%</w:t>
            </w:r>
          </w:p>
        </w:tc>
        <w:tc>
          <w:tcPr>
            <w:tcW w:w="2404" w:type="dxa"/>
            <w:shd w:val="clear" w:color="auto" w:fill="1F4E78"/>
            <w:tcMar>
              <w:top w:w="90" w:type="dxa"/>
              <w:left w:w="110" w:type="dxa"/>
              <w:bottom w:w="90" w:type="dxa"/>
              <w:right w:w="110" w:type="dxa"/>
            </w:tcMar>
            <w:vAlign w:val="center"/>
          </w:tcPr>
          <w:p w14:paraId="5BF17D06" w14:textId="77777777" w:rsidR="008F4328" w:rsidRDefault="00705AF0">
            <w:pPr>
              <w:spacing w:after="0" w:line="240" w:lineRule="auto"/>
              <w:jc w:val="center"/>
            </w:pPr>
            <w:r>
              <w:rPr>
                <w:b/>
                <w:color w:val="FFFFFF"/>
                <w:sz w:val="14"/>
              </w:rPr>
              <w:t>Satisfactory</w:t>
            </w:r>
            <w:r>
              <w:rPr>
                <w:b/>
                <w:color w:val="FFFFFF"/>
                <w:sz w:val="14"/>
              </w:rPr>
              <w:br/>
              <w:t>50–59%</w:t>
            </w:r>
          </w:p>
        </w:tc>
        <w:tc>
          <w:tcPr>
            <w:tcW w:w="2232" w:type="dxa"/>
            <w:shd w:val="clear" w:color="auto" w:fill="1F4E78"/>
            <w:tcMar>
              <w:top w:w="90" w:type="dxa"/>
              <w:left w:w="110" w:type="dxa"/>
              <w:bottom w:w="90" w:type="dxa"/>
              <w:right w:w="110" w:type="dxa"/>
            </w:tcMar>
            <w:vAlign w:val="center"/>
          </w:tcPr>
          <w:p w14:paraId="5A562559" w14:textId="77777777" w:rsidR="008F4328" w:rsidRDefault="00705AF0">
            <w:pPr>
              <w:spacing w:after="0" w:line="240" w:lineRule="auto"/>
              <w:jc w:val="center"/>
            </w:pPr>
            <w:r>
              <w:rPr>
                <w:b/>
                <w:color w:val="FFFFFF"/>
                <w:sz w:val="14"/>
              </w:rPr>
              <w:t>Limited</w:t>
            </w:r>
            <w:r>
              <w:rPr>
                <w:b/>
                <w:color w:val="FFFFFF"/>
                <w:sz w:val="14"/>
              </w:rPr>
              <w:br/>
              <w:t>40–49%</w:t>
            </w:r>
          </w:p>
        </w:tc>
        <w:tc>
          <w:tcPr>
            <w:tcW w:w="2217" w:type="dxa"/>
            <w:shd w:val="clear" w:color="auto" w:fill="1F4E78"/>
            <w:tcMar>
              <w:top w:w="90" w:type="dxa"/>
              <w:left w:w="110" w:type="dxa"/>
              <w:bottom w:w="90" w:type="dxa"/>
              <w:right w:w="110" w:type="dxa"/>
            </w:tcMar>
            <w:vAlign w:val="center"/>
          </w:tcPr>
          <w:p w14:paraId="35E39CD3" w14:textId="77777777" w:rsidR="008F4328" w:rsidRDefault="00705AF0">
            <w:pPr>
              <w:spacing w:after="0" w:line="240" w:lineRule="auto"/>
              <w:jc w:val="center"/>
            </w:pPr>
            <w:r>
              <w:rPr>
                <w:b/>
                <w:color w:val="FFFFFF"/>
                <w:sz w:val="14"/>
              </w:rPr>
              <w:t>Fail</w:t>
            </w:r>
            <w:r>
              <w:rPr>
                <w:b/>
                <w:color w:val="FFFFFF"/>
                <w:sz w:val="14"/>
              </w:rPr>
              <w:br/>
              <w:t>0–39%</w:t>
            </w:r>
          </w:p>
        </w:tc>
      </w:tr>
      <w:tr w:rsidR="008F4328" w14:paraId="1B2293BE" w14:textId="77777777">
        <w:trPr>
          <w:cantSplit/>
          <w:jc w:val="center"/>
        </w:trPr>
        <w:tc>
          <w:tcPr>
            <w:tcW w:w="2160" w:type="dxa"/>
            <w:tcMar>
              <w:top w:w="90" w:type="dxa"/>
              <w:left w:w="110" w:type="dxa"/>
              <w:bottom w:w="90" w:type="dxa"/>
              <w:right w:w="110" w:type="dxa"/>
            </w:tcMar>
            <w:vAlign w:val="center"/>
          </w:tcPr>
          <w:p w14:paraId="536B96C3" w14:textId="77777777" w:rsidR="008F4328" w:rsidRDefault="00705AF0">
            <w:pPr>
              <w:spacing w:after="0" w:line="240" w:lineRule="auto"/>
            </w:pPr>
            <w:r>
              <w:rPr>
                <w:b/>
                <w:sz w:val="14"/>
              </w:rPr>
              <w:t>Requirements and architecture</w:t>
            </w:r>
          </w:p>
        </w:tc>
        <w:tc>
          <w:tcPr>
            <w:tcW w:w="748" w:type="dxa"/>
            <w:tcMar>
              <w:top w:w="90" w:type="dxa"/>
              <w:left w:w="110" w:type="dxa"/>
              <w:bottom w:w="90" w:type="dxa"/>
              <w:right w:w="110" w:type="dxa"/>
            </w:tcMar>
            <w:vAlign w:val="center"/>
          </w:tcPr>
          <w:p w14:paraId="618395C6" w14:textId="77777777" w:rsidR="008F4328" w:rsidRDefault="00705AF0">
            <w:pPr>
              <w:spacing w:after="0" w:line="240" w:lineRule="auto"/>
              <w:jc w:val="center"/>
            </w:pPr>
            <w:r>
              <w:rPr>
                <w:sz w:val="14"/>
              </w:rPr>
              <w:t>10%</w:t>
            </w:r>
          </w:p>
        </w:tc>
        <w:tc>
          <w:tcPr>
            <w:tcW w:w="2951" w:type="dxa"/>
            <w:tcMar>
              <w:top w:w="90" w:type="dxa"/>
              <w:left w:w="110" w:type="dxa"/>
              <w:bottom w:w="90" w:type="dxa"/>
              <w:right w:w="110" w:type="dxa"/>
            </w:tcMar>
            <w:vAlign w:val="center"/>
          </w:tcPr>
          <w:p w14:paraId="1015AC18" w14:textId="77777777" w:rsidR="008F4328" w:rsidRDefault="00705AF0">
            <w:pPr>
              <w:spacing w:after="0" w:line="240" w:lineRule="auto"/>
            </w:pPr>
            <w:r>
              <w:rPr>
                <w:sz w:val="14"/>
              </w:rPr>
              <w:t xml:space="preserve">Complete, traceable requirements and accurate </w:t>
            </w:r>
            <w:r>
              <w:rPr>
                <w:sz w:val="14"/>
              </w:rPr>
              <w:t>architecture integrating the mobile app, REST API, ML model, storage and alerts. Decisions are convincingly justified.</w:t>
            </w:r>
          </w:p>
        </w:tc>
        <w:tc>
          <w:tcPr>
            <w:tcW w:w="2404" w:type="dxa"/>
            <w:tcMar>
              <w:top w:w="90" w:type="dxa"/>
              <w:left w:w="110" w:type="dxa"/>
              <w:bottom w:w="90" w:type="dxa"/>
              <w:right w:w="110" w:type="dxa"/>
            </w:tcMar>
            <w:vAlign w:val="center"/>
          </w:tcPr>
          <w:p w14:paraId="2A77BC0F" w14:textId="77777777" w:rsidR="008F4328" w:rsidRDefault="00705AF0">
            <w:pPr>
              <w:spacing w:after="0" w:line="240" w:lineRule="auto"/>
            </w:pPr>
            <w:r>
              <w:rPr>
                <w:sz w:val="14"/>
              </w:rPr>
              <w:t>Sound requirements and architecture with minor omissions.</w:t>
            </w:r>
          </w:p>
        </w:tc>
        <w:tc>
          <w:tcPr>
            <w:tcW w:w="2404" w:type="dxa"/>
            <w:tcMar>
              <w:top w:w="90" w:type="dxa"/>
              <w:left w:w="110" w:type="dxa"/>
              <w:bottom w:w="90" w:type="dxa"/>
              <w:right w:w="110" w:type="dxa"/>
            </w:tcMar>
            <w:vAlign w:val="center"/>
          </w:tcPr>
          <w:p w14:paraId="4E764CC9" w14:textId="77777777" w:rsidR="008F4328" w:rsidRDefault="00705AF0">
            <w:pPr>
              <w:spacing w:after="0" w:line="240" w:lineRule="auto"/>
            </w:pPr>
            <w:r>
              <w:rPr>
                <w:sz w:val="14"/>
              </w:rPr>
              <w:t xml:space="preserve">Main requirements and components are present, but integration or justification </w:t>
            </w:r>
            <w:r>
              <w:rPr>
                <w:sz w:val="14"/>
              </w:rPr>
              <w:t>is limited.</w:t>
            </w:r>
          </w:p>
        </w:tc>
        <w:tc>
          <w:tcPr>
            <w:tcW w:w="2232" w:type="dxa"/>
            <w:tcMar>
              <w:top w:w="90" w:type="dxa"/>
              <w:left w:w="110" w:type="dxa"/>
              <w:bottom w:w="90" w:type="dxa"/>
              <w:right w:w="110" w:type="dxa"/>
            </w:tcMar>
            <w:vAlign w:val="center"/>
          </w:tcPr>
          <w:p w14:paraId="2B6CA3D9" w14:textId="77777777" w:rsidR="008F4328" w:rsidRDefault="00705AF0">
            <w:pPr>
              <w:spacing w:after="0" w:line="240" w:lineRule="auto"/>
            </w:pPr>
            <w:r>
              <w:rPr>
                <w:sz w:val="14"/>
              </w:rPr>
              <w:t>Incomplete requirements or architecture with significant inconsistencies.</w:t>
            </w:r>
          </w:p>
        </w:tc>
        <w:tc>
          <w:tcPr>
            <w:tcW w:w="2217" w:type="dxa"/>
            <w:tcMar>
              <w:top w:w="90" w:type="dxa"/>
              <w:left w:w="110" w:type="dxa"/>
              <w:bottom w:w="90" w:type="dxa"/>
              <w:right w:w="110" w:type="dxa"/>
            </w:tcMar>
            <w:vAlign w:val="center"/>
          </w:tcPr>
          <w:p w14:paraId="01D673BC" w14:textId="77777777" w:rsidR="008F4328" w:rsidRDefault="00705AF0">
            <w:pPr>
              <w:spacing w:after="0" w:line="240" w:lineRule="auto"/>
            </w:pPr>
            <w:r>
              <w:rPr>
                <w:sz w:val="14"/>
              </w:rPr>
              <w:t>No coherent requirements or viable architecture.</w:t>
            </w:r>
          </w:p>
        </w:tc>
      </w:tr>
      <w:tr w:rsidR="008F4328" w14:paraId="1E1925B8" w14:textId="77777777">
        <w:trPr>
          <w:cantSplit/>
          <w:jc w:val="center"/>
        </w:trPr>
        <w:tc>
          <w:tcPr>
            <w:tcW w:w="2160" w:type="dxa"/>
            <w:shd w:val="clear" w:color="auto" w:fill="EAF2F8"/>
            <w:tcMar>
              <w:top w:w="90" w:type="dxa"/>
              <w:left w:w="110" w:type="dxa"/>
              <w:bottom w:w="90" w:type="dxa"/>
              <w:right w:w="110" w:type="dxa"/>
            </w:tcMar>
            <w:vAlign w:val="center"/>
          </w:tcPr>
          <w:p w14:paraId="188AAC75" w14:textId="77777777" w:rsidR="008F4328" w:rsidRDefault="00705AF0">
            <w:pPr>
              <w:spacing w:after="0" w:line="240" w:lineRule="auto"/>
            </w:pPr>
            <w:r>
              <w:rPr>
                <w:b/>
                <w:sz w:val="14"/>
              </w:rPr>
              <w:t>Mobile interface and functionality</w:t>
            </w:r>
          </w:p>
        </w:tc>
        <w:tc>
          <w:tcPr>
            <w:tcW w:w="748" w:type="dxa"/>
            <w:shd w:val="clear" w:color="auto" w:fill="EAF2F8"/>
            <w:tcMar>
              <w:top w:w="90" w:type="dxa"/>
              <w:left w:w="110" w:type="dxa"/>
              <w:bottom w:w="90" w:type="dxa"/>
              <w:right w:w="110" w:type="dxa"/>
            </w:tcMar>
            <w:vAlign w:val="center"/>
          </w:tcPr>
          <w:p w14:paraId="1B06B31D" w14:textId="77777777" w:rsidR="008F4328" w:rsidRDefault="00705AF0">
            <w:pPr>
              <w:spacing w:after="0" w:line="240" w:lineRule="auto"/>
              <w:jc w:val="center"/>
            </w:pPr>
            <w:r>
              <w:rPr>
                <w:sz w:val="14"/>
              </w:rPr>
              <w:t>25%</w:t>
            </w:r>
          </w:p>
        </w:tc>
        <w:tc>
          <w:tcPr>
            <w:tcW w:w="2951" w:type="dxa"/>
            <w:shd w:val="clear" w:color="auto" w:fill="EAF2F8"/>
            <w:tcMar>
              <w:top w:w="90" w:type="dxa"/>
              <w:left w:w="110" w:type="dxa"/>
              <w:bottom w:w="90" w:type="dxa"/>
              <w:right w:w="110" w:type="dxa"/>
            </w:tcMar>
            <w:vAlign w:val="center"/>
          </w:tcPr>
          <w:p w14:paraId="6B121242" w14:textId="77777777" w:rsidR="008F4328" w:rsidRDefault="00705AF0">
            <w:pPr>
              <w:spacing w:after="0" w:line="240" w:lineRule="auto"/>
            </w:pPr>
            <w:r>
              <w:rPr>
                <w:sz w:val="14"/>
              </w:rPr>
              <w:t xml:space="preserve">Fully functioning, responsive, accessible and visually consistent app. Both </w:t>
            </w:r>
            <w:r>
              <w:rPr>
                <w:sz w:val="14"/>
              </w:rPr>
              <w:t>roles can navigate readings, charts, confidence scores and settings. Alerts are generated, stored and reviewed through a clear history; duplicate unresolved alerts are controlled. Data and user state are reliably stored and retrieved.</w:t>
            </w:r>
          </w:p>
        </w:tc>
        <w:tc>
          <w:tcPr>
            <w:tcW w:w="2404" w:type="dxa"/>
            <w:shd w:val="clear" w:color="auto" w:fill="EAF2F8"/>
            <w:tcMar>
              <w:top w:w="90" w:type="dxa"/>
              <w:left w:w="110" w:type="dxa"/>
              <w:bottom w:w="90" w:type="dxa"/>
              <w:right w:w="110" w:type="dxa"/>
            </w:tcMar>
            <w:vAlign w:val="center"/>
          </w:tcPr>
          <w:p w14:paraId="2F536D0E" w14:textId="77777777" w:rsidR="008F4328" w:rsidRDefault="00705AF0">
            <w:pPr>
              <w:spacing w:after="0" w:line="240" w:lineRule="auto"/>
            </w:pPr>
            <w:r>
              <w:rPr>
                <w:sz w:val="14"/>
              </w:rPr>
              <w:t>Most required functio</w:t>
            </w:r>
            <w:r>
              <w:rPr>
                <w:sz w:val="14"/>
              </w:rPr>
              <w:t>ns, storage and alert-history features work reliably. The interface is clear, consistent and accessible, with only minor defects.</w:t>
            </w:r>
          </w:p>
        </w:tc>
        <w:tc>
          <w:tcPr>
            <w:tcW w:w="2404" w:type="dxa"/>
            <w:shd w:val="clear" w:color="auto" w:fill="EAF2F8"/>
            <w:tcMar>
              <w:top w:w="90" w:type="dxa"/>
              <w:left w:w="110" w:type="dxa"/>
              <w:bottom w:w="90" w:type="dxa"/>
              <w:right w:w="110" w:type="dxa"/>
            </w:tcMar>
            <w:vAlign w:val="center"/>
          </w:tcPr>
          <w:p w14:paraId="2E8B8E53" w14:textId="77777777" w:rsidR="008F4328" w:rsidRDefault="00705AF0">
            <w:pPr>
              <w:spacing w:after="0" w:line="240" w:lineRule="auto"/>
            </w:pPr>
            <w:r>
              <w:rPr>
                <w:sz w:val="14"/>
              </w:rPr>
              <w:t>Core display, classification, alert and storage functions work, but some required features, accessibility provisions or interf</w:t>
            </w:r>
            <w:r>
              <w:rPr>
                <w:sz w:val="14"/>
              </w:rPr>
              <w:t>ace states are incomplete.</w:t>
            </w:r>
          </w:p>
        </w:tc>
        <w:tc>
          <w:tcPr>
            <w:tcW w:w="2232" w:type="dxa"/>
            <w:shd w:val="clear" w:color="auto" w:fill="EAF2F8"/>
            <w:tcMar>
              <w:top w:w="90" w:type="dxa"/>
              <w:left w:w="110" w:type="dxa"/>
              <w:bottom w:w="90" w:type="dxa"/>
              <w:right w:w="110" w:type="dxa"/>
            </w:tcMar>
            <w:vAlign w:val="center"/>
          </w:tcPr>
          <w:p w14:paraId="3ADFD0A2" w14:textId="77777777" w:rsidR="008F4328" w:rsidRDefault="00705AF0">
            <w:pPr>
              <w:spacing w:after="0" w:line="240" w:lineRule="auto"/>
            </w:pPr>
            <w:r>
              <w:rPr>
                <w:sz w:val="14"/>
              </w:rPr>
              <w:t>Application runs, but functionality, storage, alert management, accessibility or interface consistency is significantly limited.</w:t>
            </w:r>
          </w:p>
        </w:tc>
        <w:tc>
          <w:tcPr>
            <w:tcW w:w="2217" w:type="dxa"/>
            <w:shd w:val="clear" w:color="auto" w:fill="EAF2F8"/>
            <w:tcMar>
              <w:top w:w="90" w:type="dxa"/>
              <w:left w:w="110" w:type="dxa"/>
              <w:bottom w:w="90" w:type="dxa"/>
              <w:right w:w="110" w:type="dxa"/>
            </w:tcMar>
            <w:vAlign w:val="center"/>
          </w:tcPr>
          <w:p w14:paraId="37539F75" w14:textId="77777777" w:rsidR="008F4328" w:rsidRDefault="00705AF0">
            <w:pPr>
              <w:spacing w:after="0" w:line="240" w:lineRule="auto"/>
            </w:pPr>
            <w:r>
              <w:rPr>
                <w:sz w:val="14"/>
              </w:rPr>
              <w:t>Application does not run or lacks essential mobile functionality.</w:t>
            </w:r>
          </w:p>
        </w:tc>
      </w:tr>
      <w:tr w:rsidR="008F4328" w14:paraId="30C5FDD5" w14:textId="77777777">
        <w:trPr>
          <w:cantSplit/>
          <w:jc w:val="center"/>
        </w:trPr>
        <w:tc>
          <w:tcPr>
            <w:tcW w:w="2160" w:type="dxa"/>
            <w:tcMar>
              <w:top w:w="90" w:type="dxa"/>
              <w:left w:w="110" w:type="dxa"/>
              <w:bottom w:w="90" w:type="dxa"/>
              <w:right w:w="110" w:type="dxa"/>
            </w:tcMar>
            <w:vAlign w:val="center"/>
          </w:tcPr>
          <w:p w14:paraId="45C8D1FE" w14:textId="77777777" w:rsidR="008F4328" w:rsidRDefault="00705AF0">
            <w:pPr>
              <w:spacing w:after="0" w:line="240" w:lineRule="auto"/>
            </w:pPr>
            <w:r>
              <w:rPr>
                <w:b/>
                <w:sz w:val="14"/>
              </w:rPr>
              <w:t xml:space="preserve">Mobile programming and code </w:t>
            </w:r>
            <w:r>
              <w:rPr>
                <w:b/>
                <w:sz w:val="14"/>
              </w:rPr>
              <w:t>architecture</w:t>
            </w:r>
          </w:p>
        </w:tc>
        <w:tc>
          <w:tcPr>
            <w:tcW w:w="748" w:type="dxa"/>
            <w:tcMar>
              <w:top w:w="90" w:type="dxa"/>
              <w:left w:w="110" w:type="dxa"/>
              <w:bottom w:w="90" w:type="dxa"/>
              <w:right w:w="110" w:type="dxa"/>
            </w:tcMar>
            <w:vAlign w:val="center"/>
          </w:tcPr>
          <w:p w14:paraId="442CE86C" w14:textId="77777777" w:rsidR="008F4328" w:rsidRDefault="00705AF0">
            <w:pPr>
              <w:spacing w:after="0" w:line="240" w:lineRule="auto"/>
              <w:jc w:val="center"/>
            </w:pPr>
            <w:r>
              <w:rPr>
                <w:sz w:val="14"/>
              </w:rPr>
              <w:t>20%</w:t>
            </w:r>
          </w:p>
        </w:tc>
        <w:tc>
          <w:tcPr>
            <w:tcW w:w="2951" w:type="dxa"/>
            <w:tcMar>
              <w:top w:w="90" w:type="dxa"/>
              <w:left w:w="110" w:type="dxa"/>
              <w:bottom w:w="90" w:type="dxa"/>
              <w:right w:w="110" w:type="dxa"/>
            </w:tcMar>
            <w:vAlign w:val="center"/>
          </w:tcPr>
          <w:p w14:paraId="09DD4756" w14:textId="77777777" w:rsidR="008F4328" w:rsidRDefault="00705AF0">
            <w:pPr>
              <w:spacing w:after="0" w:line="240" w:lineRule="auto"/>
            </w:pPr>
            <w:r>
              <w:rPr>
                <w:sz w:val="14"/>
              </w:rPr>
              <w:t>Consistent MVC/MVVM; clear separation of interface, logic, data and API layers. Code is modular, maintainable, tested and documented.</w:t>
            </w:r>
          </w:p>
        </w:tc>
        <w:tc>
          <w:tcPr>
            <w:tcW w:w="2404" w:type="dxa"/>
            <w:tcMar>
              <w:top w:w="90" w:type="dxa"/>
              <w:left w:w="110" w:type="dxa"/>
              <w:bottom w:w="90" w:type="dxa"/>
              <w:right w:w="110" w:type="dxa"/>
            </w:tcMar>
            <w:vAlign w:val="center"/>
          </w:tcPr>
          <w:p w14:paraId="09066864" w14:textId="77777777" w:rsidR="008F4328" w:rsidRDefault="00705AF0">
            <w:pPr>
              <w:spacing w:after="0" w:line="240" w:lineRule="auto"/>
            </w:pPr>
            <w:r>
              <w:rPr>
                <w:sz w:val="14"/>
              </w:rPr>
              <w:t>Good structure with minor duplication or architectural inconsistencies.</w:t>
            </w:r>
          </w:p>
        </w:tc>
        <w:tc>
          <w:tcPr>
            <w:tcW w:w="2404" w:type="dxa"/>
            <w:tcMar>
              <w:top w:w="90" w:type="dxa"/>
              <w:left w:w="110" w:type="dxa"/>
              <w:bottom w:w="90" w:type="dxa"/>
              <w:right w:w="110" w:type="dxa"/>
            </w:tcMar>
            <w:vAlign w:val="center"/>
          </w:tcPr>
          <w:p w14:paraId="55DF7601" w14:textId="77777777" w:rsidR="008F4328" w:rsidRDefault="00705AF0">
            <w:pPr>
              <w:spacing w:after="0" w:line="240" w:lineRule="auto"/>
            </w:pPr>
            <w:r>
              <w:rPr>
                <w:sz w:val="14"/>
              </w:rPr>
              <w:t>Recognisable architecture and und</w:t>
            </w:r>
            <w:r>
              <w:rPr>
                <w:sz w:val="14"/>
              </w:rPr>
              <w:t>erstandable code, but modularity, testing or documentation is limited.</w:t>
            </w:r>
          </w:p>
        </w:tc>
        <w:tc>
          <w:tcPr>
            <w:tcW w:w="2232" w:type="dxa"/>
            <w:tcMar>
              <w:top w:w="90" w:type="dxa"/>
              <w:left w:w="110" w:type="dxa"/>
              <w:bottom w:w="90" w:type="dxa"/>
              <w:right w:w="110" w:type="dxa"/>
            </w:tcMar>
            <w:vAlign w:val="center"/>
          </w:tcPr>
          <w:p w14:paraId="78BEEE9C" w14:textId="77777777" w:rsidR="008F4328" w:rsidRDefault="00705AF0">
            <w:pPr>
              <w:spacing w:after="0" w:line="240" w:lineRule="auto"/>
            </w:pPr>
            <w:r>
              <w:rPr>
                <w:sz w:val="14"/>
              </w:rPr>
              <w:t>Weak separation of concerns, substantial duplication or poorly maintained code.</w:t>
            </w:r>
          </w:p>
        </w:tc>
        <w:tc>
          <w:tcPr>
            <w:tcW w:w="2217" w:type="dxa"/>
            <w:tcMar>
              <w:top w:w="90" w:type="dxa"/>
              <w:left w:w="110" w:type="dxa"/>
              <w:bottom w:w="90" w:type="dxa"/>
              <w:right w:w="110" w:type="dxa"/>
            </w:tcMar>
            <w:vAlign w:val="center"/>
          </w:tcPr>
          <w:p w14:paraId="4FD4C63D" w14:textId="77777777" w:rsidR="008F4328" w:rsidRDefault="00705AF0">
            <w:pPr>
              <w:spacing w:after="0" w:line="240" w:lineRule="auto"/>
            </w:pPr>
            <w:r>
              <w:rPr>
                <w:sz w:val="14"/>
              </w:rPr>
              <w:t>Code is incomplete, unstructured, technically unreliable or cannot be adequately explained or demonstrate</w:t>
            </w:r>
            <w:r>
              <w:rPr>
                <w:sz w:val="14"/>
              </w:rPr>
              <w:t>d.</w:t>
            </w:r>
          </w:p>
        </w:tc>
      </w:tr>
      <w:tr w:rsidR="008F4328" w14:paraId="4F4E2482" w14:textId="77777777">
        <w:trPr>
          <w:cantSplit/>
          <w:jc w:val="center"/>
        </w:trPr>
        <w:tc>
          <w:tcPr>
            <w:tcW w:w="2160" w:type="dxa"/>
            <w:shd w:val="clear" w:color="auto" w:fill="EAF2F8"/>
            <w:tcMar>
              <w:top w:w="90" w:type="dxa"/>
              <w:left w:w="110" w:type="dxa"/>
              <w:bottom w:w="90" w:type="dxa"/>
              <w:right w:w="110" w:type="dxa"/>
            </w:tcMar>
            <w:vAlign w:val="center"/>
          </w:tcPr>
          <w:p w14:paraId="36A7AEE5" w14:textId="77777777" w:rsidR="008F4328" w:rsidRDefault="00705AF0">
            <w:pPr>
              <w:spacing w:after="0" w:line="240" w:lineRule="auto"/>
            </w:pPr>
            <w:r>
              <w:rPr>
                <w:b/>
                <w:sz w:val="14"/>
              </w:rPr>
              <w:t>AI-assisted classification and evaluation</w:t>
            </w:r>
          </w:p>
        </w:tc>
        <w:tc>
          <w:tcPr>
            <w:tcW w:w="748" w:type="dxa"/>
            <w:shd w:val="clear" w:color="auto" w:fill="EAF2F8"/>
            <w:tcMar>
              <w:top w:w="90" w:type="dxa"/>
              <w:left w:w="110" w:type="dxa"/>
              <w:bottom w:w="90" w:type="dxa"/>
              <w:right w:w="110" w:type="dxa"/>
            </w:tcMar>
            <w:vAlign w:val="center"/>
          </w:tcPr>
          <w:p w14:paraId="59ED4ADA" w14:textId="77777777" w:rsidR="008F4328" w:rsidRDefault="00705AF0">
            <w:pPr>
              <w:spacing w:after="0" w:line="240" w:lineRule="auto"/>
              <w:jc w:val="center"/>
            </w:pPr>
            <w:r>
              <w:rPr>
                <w:sz w:val="14"/>
              </w:rPr>
              <w:t>10%</w:t>
            </w:r>
          </w:p>
        </w:tc>
        <w:tc>
          <w:tcPr>
            <w:tcW w:w="2951" w:type="dxa"/>
            <w:shd w:val="clear" w:color="auto" w:fill="EAF2F8"/>
            <w:tcMar>
              <w:top w:w="90" w:type="dxa"/>
              <w:left w:w="110" w:type="dxa"/>
              <w:bottom w:w="90" w:type="dxa"/>
              <w:right w:w="110" w:type="dxa"/>
            </w:tcMar>
            <w:vAlign w:val="center"/>
          </w:tcPr>
          <w:p w14:paraId="7F5D67DB" w14:textId="77777777" w:rsidR="008F4328" w:rsidRDefault="00705AF0">
            <w:pPr>
              <w:spacing w:after="0" w:line="240" w:lineRule="auto"/>
            </w:pPr>
            <w:r>
              <w:rPr>
                <w:sz w:val="14"/>
              </w:rPr>
              <w:t>Two appropriate introductory models are correctly trained and compared. Selection is supported by all required measures; outputs and limitations are accurately interpreted.</w:t>
            </w:r>
          </w:p>
        </w:tc>
        <w:tc>
          <w:tcPr>
            <w:tcW w:w="2404" w:type="dxa"/>
            <w:shd w:val="clear" w:color="auto" w:fill="EAF2F8"/>
            <w:tcMar>
              <w:top w:w="90" w:type="dxa"/>
              <w:left w:w="110" w:type="dxa"/>
              <w:bottom w:w="90" w:type="dxa"/>
              <w:right w:w="110" w:type="dxa"/>
            </w:tcMar>
            <w:vAlign w:val="center"/>
          </w:tcPr>
          <w:p w14:paraId="3D663485" w14:textId="77777777" w:rsidR="008F4328" w:rsidRDefault="00705AF0">
            <w:pPr>
              <w:spacing w:after="0" w:line="240" w:lineRule="auto"/>
            </w:pPr>
            <w:r>
              <w:rPr>
                <w:sz w:val="14"/>
              </w:rPr>
              <w:t xml:space="preserve">Models are correctly </w:t>
            </w:r>
            <w:r>
              <w:rPr>
                <w:sz w:val="14"/>
              </w:rPr>
              <w:t>developed and evaluated, with sound selection and interpretation.</w:t>
            </w:r>
          </w:p>
        </w:tc>
        <w:tc>
          <w:tcPr>
            <w:tcW w:w="2404" w:type="dxa"/>
            <w:shd w:val="clear" w:color="auto" w:fill="EAF2F8"/>
            <w:tcMar>
              <w:top w:w="90" w:type="dxa"/>
              <w:left w:w="110" w:type="dxa"/>
              <w:bottom w:w="90" w:type="dxa"/>
              <w:right w:w="110" w:type="dxa"/>
            </w:tcMar>
            <w:vAlign w:val="center"/>
          </w:tcPr>
          <w:p w14:paraId="14F9A4D1" w14:textId="77777777" w:rsidR="008F4328" w:rsidRDefault="00705AF0">
            <w:pPr>
              <w:spacing w:after="0" w:line="240" w:lineRule="auto"/>
            </w:pPr>
            <w:r>
              <w:rPr>
                <w:sz w:val="14"/>
              </w:rPr>
              <w:t>A functioning model is produced with basic comparison and evaluation, but analysis is limited.</w:t>
            </w:r>
          </w:p>
        </w:tc>
        <w:tc>
          <w:tcPr>
            <w:tcW w:w="2232" w:type="dxa"/>
            <w:shd w:val="clear" w:color="auto" w:fill="EAF2F8"/>
            <w:tcMar>
              <w:top w:w="90" w:type="dxa"/>
              <w:left w:w="110" w:type="dxa"/>
              <w:bottom w:w="90" w:type="dxa"/>
              <w:right w:w="110" w:type="dxa"/>
            </w:tcMar>
            <w:vAlign w:val="center"/>
          </w:tcPr>
          <w:p w14:paraId="483498E0" w14:textId="77777777" w:rsidR="008F4328" w:rsidRDefault="00705AF0">
            <w:pPr>
              <w:spacing w:after="0" w:line="240" w:lineRule="auto"/>
            </w:pPr>
            <w:r>
              <w:rPr>
                <w:sz w:val="14"/>
              </w:rPr>
              <w:t>Model development is incomplete, poorly evaluated or technically weak.</w:t>
            </w:r>
          </w:p>
        </w:tc>
        <w:tc>
          <w:tcPr>
            <w:tcW w:w="2217" w:type="dxa"/>
            <w:shd w:val="clear" w:color="auto" w:fill="EAF2F8"/>
            <w:tcMar>
              <w:top w:w="90" w:type="dxa"/>
              <w:left w:w="110" w:type="dxa"/>
              <w:bottom w:w="90" w:type="dxa"/>
              <w:right w:w="110" w:type="dxa"/>
            </w:tcMar>
            <w:vAlign w:val="center"/>
          </w:tcPr>
          <w:p w14:paraId="24D9B6FF" w14:textId="77777777" w:rsidR="008F4328" w:rsidRDefault="00705AF0">
            <w:pPr>
              <w:spacing w:after="0" w:line="240" w:lineRule="auto"/>
            </w:pPr>
            <w:r>
              <w:rPr>
                <w:sz w:val="14"/>
              </w:rPr>
              <w:t>No functioning classific</w:t>
            </w:r>
            <w:r>
              <w:rPr>
                <w:sz w:val="14"/>
              </w:rPr>
              <w:t>ation model or results are invalid or unsupported.</w:t>
            </w:r>
          </w:p>
        </w:tc>
      </w:tr>
      <w:tr w:rsidR="008F4328" w14:paraId="0B938C0B" w14:textId="77777777">
        <w:trPr>
          <w:cantSplit/>
          <w:jc w:val="center"/>
        </w:trPr>
        <w:tc>
          <w:tcPr>
            <w:tcW w:w="2160" w:type="dxa"/>
            <w:tcMar>
              <w:top w:w="90" w:type="dxa"/>
              <w:left w:w="110" w:type="dxa"/>
              <w:bottom w:w="90" w:type="dxa"/>
              <w:right w:w="110" w:type="dxa"/>
            </w:tcMar>
            <w:vAlign w:val="center"/>
          </w:tcPr>
          <w:p w14:paraId="03DB8132" w14:textId="77777777" w:rsidR="008F4328" w:rsidRDefault="00705AF0">
            <w:pPr>
              <w:spacing w:after="0" w:line="240" w:lineRule="auto"/>
            </w:pPr>
            <w:r>
              <w:rPr>
                <w:b/>
                <w:sz w:val="14"/>
              </w:rPr>
              <w:t>REST API and data integration</w:t>
            </w:r>
          </w:p>
        </w:tc>
        <w:tc>
          <w:tcPr>
            <w:tcW w:w="748" w:type="dxa"/>
            <w:tcMar>
              <w:top w:w="90" w:type="dxa"/>
              <w:left w:w="110" w:type="dxa"/>
              <w:bottom w:w="90" w:type="dxa"/>
              <w:right w:w="110" w:type="dxa"/>
            </w:tcMar>
            <w:vAlign w:val="center"/>
          </w:tcPr>
          <w:p w14:paraId="16F81935" w14:textId="77777777" w:rsidR="008F4328" w:rsidRDefault="00705AF0">
            <w:pPr>
              <w:spacing w:after="0" w:line="240" w:lineRule="auto"/>
              <w:jc w:val="center"/>
            </w:pPr>
            <w:r>
              <w:rPr>
                <w:sz w:val="14"/>
              </w:rPr>
              <w:t>10%</w:t>
            </w:r>
          </w:p>
        </w:tc>
        <w:tc>
          <w:tcPr>
            <w:tcW w:w="2951" w:type="dxa"/>
            <w:tcMar>
              <w:top w:w="90" w:type="dxa"/>
              <w:left w:w="110" w:type="dxa"/>
              <w:bottom w:w="90" w:type="dxa"/>
              <w:right w:w="110" w:type="dxa"/>
            </w:tcMar>
            <w:vAlign w:val="center"/>
          </w:tcPr>
          <w:p w14:paraId="46EBC904" w14:textId="77777777" w:rsidR="008F4328" w:rsidRDefault="00705AF0">
            <w:pPr>
              <w:spacing w:after="0" w:line="240" w:lineRule="auto"/>
            </w:pPr>
            <w:r>
              <w:rPr>
                <w:sz w:val="14"/>
              </w:rPr>
              <w:t>Reliable end-to-end flow from simulated readings to API, model and app. JSON validation, asynchronous processing and error handling are correctly implemented.</w:t>
            </w:r>
          </w:p>
        </w:tc>
        <w:tc>
          <w:tcPr>
            <w:tcW w:w="2404" w:type="dxa"/>
            <w:tcMar>
              <w:top w:w="90" w:type="dxa"/>
              <w:left w:w="110" w:type="dxa"/>
              <w:bottom w:w="90" w:type="dxa"/>
              <w:right w:w="110" w:type="dxa"/>
            </w:tcMar>
            <w:vAlign w:val="center"/>
          </w:tcPr>
          <w:p w14:paraId="5E8B7239" w14:textId="77777777" w:rsidR="008F4328" w:rsidRDefault="00705AF0">
            <w:pPr>
              <w:spacing w:after="0" w:line="240" w:lineRule="auto"/>
            </w:pPr>
            <w:r>
              <w:rPr>
                <w:sz w:val="14"/>
              </w:rPr>
              <w:t>Integration works reliably with minor weaknesses.</w:t>
            </w:r>
          </w:p>
        </w:tc>
        <w:tc>
          <w:tcPr>
            <w:tcW w:w="2404" w:type="dxa"/>
            <w:tcMar>
              <w:top w:w="90" w:type="dxa"/>
              <w:left w:w="110" w:type="dxa"/>
              <w:bottom w:w="90" w:type="dxa"/>
              <w:right w:w="110" w:type="dxa"/>
            </w:tcMar>
            <w:vAlign w:val="center"/>
          </w:tcPr>
          <w:p w14:paraId="26A9D165" w14:textId="77777777" w:rsidR="008F4328" w:rsidRDefault="00705AF0">
            <w:pPr>
              <w:spacing w:after="0" w:line="240" w:lineRule="auto"/>
            </w:pPr>
            <w:r>
              <w:rPr>
                <w:sz w:val="14"/>
              </w:rPr>
              <w:t>Core API communication and classification work under normal conditions.</w:t>
            </w:r>
          </w:p>
        </w:tc>
        <w:tc>
          <w:tcPr>
            <w:tcW w:w="2232" w:type="dxa"/>
            <w:tcMar>
              <w:top w:w="90" w:type="dxa"/>
              <w:left w:w="110" w:type="dxa"/>
              <w:bottom w:w="90" w:type="dxa"/>
              <w:right w:w="110" w:type="dxa"/>
            </w:tcMar>
            <w:vAlign w:val="center"/>
          </w:tcPr>
          <w:p w14:paraId="5BD2DD9E" w14:textId="77777777" w:rsidR="008F4328" w:rsidRDefault="00705AF0">
            <w:pPr>
              <w:spacing w:after="0" w:line="240" w:lineRule="auto"/>
            </w:pPr>
            <w:r>
              <w:rPr>
                <w:sz w:val="14"/>
              </w:rPr>
              <w:t>Integration is unreliable, partly manual or lacks adequate error handling.</w:t>
            </w:r>
          </w:p>
        </w:tc>
        <w:tc>
          <w:tcPr>
            <w:tcW w:w="2217" w:type="dxa"/>
            <w:tcMar>
              <w:top w:w="90" w:type="dxa"/>
              <w:left w:w="110" w:type="dxa"/>
              <w:bottom w:w="90" w:type="dxa"/>
              <w:right w:w="110" w:type="dxa"/>
            </w:tcMar>
            <w:vAlign w:val="center"/>
          </w:tcPr>
          <w:p w14:paraId="438CCCA4" w14:textId="77777777" w:rsidR="008F4328" w:rsidRDefault="00705AF0">
            <w:pPr>
              <w:spacing w:after="0" w:line="240" w:lineRule="auto"/>
            </w:pPr>
            <w:r>
              <w:rPr>
                <w:sz w:val="14"/>
              </w:rPr>
              <w:t>No functioning connection between the mobile app and ML ser</w:t>
            </w:r>
            <w:r>
              <w:rPr>
                <w:sz w:val="14"/>
              </w:rPr>
              <w:t>vice.</w:t>
            </w:r>
          </w:p>
        </w:tc>
      </w:tr>
      <w:tr w:rsidR="008F4328" w14:paraId="41ACE3A4" w14:textId="77777777">
        <w:trPr>
          <w:cantSplit/>
          <w:jc w:val="center"/>
        </w:trPr>
        <w:tc>
          <w:tcPr>
            <w:tcW w:w="2160" w:type="dxa"/>
            <w:shd w:val="clear" w:color="auto" w:fill="EAF2F8"/>
            <w:tcMar>
              <w:top w:w="90" w:type="dxa"/>
              <w:left w:w="110" w:type="dxa"/>
              <w:bottom w:w="90" w:type="dxa"/>
              <w:right w:w="110" w:type="dxa"/>
            </w:tcMar>
            <w:vAlign w:val="center"/>
          </w:tcPr>
          <w:p w14:paraId="36703B04" w14:textId="77777777" w:rsidR="008F4328" w:rsidRDefault="00705AF0">
            <w:pPr>
              <w:spacing w:after="0" w:line="240" w:lineRule="auto"/>
            </w:pPr>
            <w:r>
              <w:rPr>
                <w:b/>
                <w:sz w:val="14"/>
              </w:rPr>
              <w:lastRenderedPageBreak/>
              <w:t>Security and configuration management</w:t>
            </w:r>
          </w:p>
        </w:tc>
        <w:tc>
          <w:tcPr>
            <w:tcW w:w="748" w:type="dxa"/>
            <w:shd w:val="clear" w:color="auto" w:fill="EAF2F8"/>
            <w:tcMar>
              <w:top w:w="90" w:type="dxa"/>
              <w:left w:w="110" w:type="dxa"/>
              <w:bottom w:w="90" w:type="dxa"/>
              <w:right w:w="110" w:type="dxa"/>
            </w:tcMar>
            <w:vAlign w:val="center"/>
          </w:tcPr>
          <w:p w14:paraId="0A94EB10" w14:textId="77777777" w:rsidR="008F4328" w:rsidRDefault="00705AF0">
            <w:pPr>
              <w:spacing w:after="0" w:line="240" w:lineRule="auto"/>
              <w:jc w:val="center"/>
            </w:pPr>
            <w:r>
              <w:rPr>
                <w:sz w:val="14"/>
              </w:rPr>
              <w:t>10%</w:t>
            </w:r>
          </w:p>
        </w:tc>
        <w:tc>
          <w:tcPr>
            <w:tcW w:w="2951" w:type="dxa"/>
            <w:shd w:val="clear" w:color="auto" w:fill="EAF2F8"/>
            <w:tcMar>
              <w:top w:w="90" w:type="dxa"/>
              <w:left w:w="110" w:type="dxa"/>
              <w:bottom w:w="90" w:type="dxa"/>
              <w:right w:w="110" w:type="dxa"/>
            </w:tcMar>
            <w:vAlign w:val="center"/>
          </w:tcPr>
          <w:p w14:paraId="0E0A79CA" w14:textId="77777777" w:rsidR="008F4328" w:rsidRDefault="00705AF0">
            <w:pPr>
              <w:spacing w:after="0" w:line="240" w:lineRule="auto"/>
            </w:pPr>
            <w:r>
              <w:rPr>
                <w:sz w:val="14"/>
              </w:rPr>
              <w:t>Effective authentication, role access, secure communication, credential protection and configuration separation. Git shows controlled collaboration.</w:t>
            </w:r>
          </w:p>
        </w:tc>
        <w:tc>
          <w:tcPr>
            <w:tcW w:w="2404" w:type="dxa"/>
            <w:shd w:val="clear" w:color="auto" w:fill="EAF2F8"/>
            <w:tcMar>
              <w:top w:w="90" w:type="dxa"/>
              <w:left w:w="110" w:type="dxa"/>
              <w:bottom w:w="90" w:type="dxa"/>
              <w:right w:w="110" w:type="dxa"/>
            </w:tcMar>
            <w:vAlign w:val="center"/>
          </w:tcPr>
          <w:p w14:paraId="42EEFDF8" w14:textId="77777777" w:rsidR="008F4328" w:rsidRDefault="00705AF0">
            <w:pPr>
              <w:spacing w:after="0" w:line="240" w:lineRule="auto"/>
            </w:pPr>
            <w:r>
              <w:rPr>
                <w:sz w:val="14"/>
              </w:rPr>
              <w:t xml:space="preserve">Most controls are correctly implemented with minor </w:t>
            </w:r>
            <w:r>
              <w:rPr>
                <w:sz w:val="14"/>
              </w:rPr>
              <w:t>omissions.</w:t>
            </w:r>
          </w:p>
        </w:tc>
        <w:tc>
          <w:tcPr>
            <w:tcW w:w="2404" w:type="dxa"/>
            <w:shd w:val="clear" w:color="auto" w:fill="EAF2F8"/>
            <w:tcMar>
              <w:top w:w="90" w:type="dxa"/>
              <w:left w:w="110" w:type="dxa"/>
              <w:bottom w:w="90" w:type="dxa"/>
              <w:right w:w="110" w:type="dxa"/>
            </w:tcMar>
            <w:vAlign w:val="center"/>
          </w:tcPr>
          <w:p w14:paraId="6591E6C9" w14:textId="77777777" w:rsidR="008F4328" w:rsidRDefault="00705AF0">
            <w:pPr>
              <w:spacing w:after="0" w:line="240" w:lineRule="auto"/>
            </w:pPr>
            <w:r>
              <w:rPr>
                <w:sz w:val="14"/>
              </w:rPr>
              <w:t>Basic authentication, configuration and version control are present.</w:t>
            </w:r>
          </w:p>
        </w:tc>
        <w:tc>
          <w:tcPr>
            <w:tcW w:w="2232" w:type="dxa"/>
            <w:shd w:val="clear" w:color="auto" w:fill="EAF2F8"/>
            <w:tcMar>
              <w:top w:w="90" w:type="dxa"/>
              <w:left w:w="110" w:type="dxa"/>
              <w:bottom w:w="90" w:type="dxa"/>
              <w:right w:w="110" w:type="dxa"/>
            </w:tcMar>
            <w:vAlign w:val="center"/>
          </w:tcPr>
          <w:p w14:paraId="294FA91A" w14:textId="77777777" w:rsidR="008F4328" w:rsidRDefault="00705AF0">
            <w:pPr>
              <w:spacing w:after="0" w:line="240" w:lineRule="auto"/>
            </w:pPr>
            <w:r>
              <w:rPr>
                <w:sz w:val="14"/>
              </w:rPr>
              <w:t>Controls are superficial, incorrect or inconsistently used.</w:t>
            </w:r>
          </w:p>
        </w:tc>
        <w:tc>
          <w:tcPr>
            <w:tcW w:w="2217" w:type="dxa"/>
            <w:shd w:val="clear" w:color="auto" w:fill="EAF2F8"/>
            <w:tcMar>
              <w:top w:w="90" w:type="dxa"/>
              <w:left w:w="110" w:type="dxa"/>
              <w:bottom w:w="90" w:type="dxa"/>
              <w:right w:w="110" w:type="dxa"/>
            </w:tcMar>
            <w:vAlign w:val="center"/>
          </w:tcPr>
          <w:p w14:paraId="70171C7D" w14:textId="77777777" w:rsidR="008F4328" w:rsidRDefault="00705AF0">
            <w:pPr>
              <w:spacing w:after="0" w:line="240" w:lineRule="auto"/>
            </w:pPr>
            <w:r>
              <w:rPr>
                <w:sz w:val="14"/>
              </w:rPr>
              <w:t>Serious security weaknesses or no meaningful configuration/version control.</w:t>
            </w:r>
          </w:p>
        </w:tc>
      </w:tr>
      <w:tr w:rsidR="008F4328" w14:paraId="20F6F67D" w14:textId="77777777">
        <w:trPr>
          <w:cantSplit/>
          <w:jc w:val="center"/>
        </w:trPr>
        <w:tc>
          <w:tcPr>
            <w:tcW w:w="2160" w:type="dxa"/>
            <w:tcMar>
              <w:top w:w="90" w:type="dxa"/>
              <w:left w:w="110" w:type="dxa"/>
              <w:bottom w:w="90" w:type="dxa"/>
              <w:right w:w="110" w:type="dxa"/>
            </w:tcMar>
            <w:vAlign w:val="center"/>
          </w:tcPr>
          <w:p w14:paraId="20A5EAB7" w14:textId="77777777" w:rsidR="008F4328" w:rsidRDefault="00705AF0">
            <w:pPr>
              <w:spacing w:after="0" w:line="240" w:lineRule="auto"/>
            </w:pPr>
            <w:r>
              <w:rPr>
                <w:b/>
                <w:sz w:val="14"/>
              </w:rPr>
              <w:t xml:space="preserve">Testing and measurable </w:t>
            </w:r>
            <w:r>
              <w:rPr>
                <w:b/>
                <w:sz w:val="14"/>
              </w:rPr>
              <w:t>improvement</w:t>
            </w:r>
          </w:p>
        </w:tc>
        <w:tc>
          <w:tcPr>
            <w:tcW w:w="748" w:type="dxa"/>
            <w:tcMar>
              <w:top w:w="90" w:type="dxa"/>
              <w:left w:w="110" w:type="dxa"/>
              <w:bottom w:w="90" w:type="dxa"/>
              <w:right w:w="110" w:type="dxa"/>
            </w:tcMar>
            <w:vAlign w:val="center"/>
          </w:tcPr>
          <w:p w14:paraId="182A23AF" w14:textId="77777777" w:rsidR="008F4328" w:rsidRDefault="00705AF0">
            <w:pPr>
              <w:spacing w:after="0" w:line="240" w:lineRule="auto"/>
              <w:jc w:val="center"/>
            </w:pPr>
            <w:r>
              <w:rPr>
                <w:sz w:val="14"/>
              </w:rPr>
              <w:t>10%</w:t>
            </w:r>
          </w:p>
        </w:tc>
        <w:tc>
          <w:tcPr>
            <w:tcW w:w="2951" w:type="dxa"/>
            <w:tcMar>
              <w:top w:w="90" w:type="dxa"/>
              <w:left w:w="110" w:type="dxa"/>
              <w:bottom w:w="90" w:type="dxa"/>
              <w:right w:w="110" w:type="dxa"/>
            </w:tcMar>
            <w:vAlign w:val="center"/>
          </w:tcPr>
          <w:p w14:paraId="23A7A2B4" w14:textId="77777777" w:rsidR="008F4328" w:rsidRDefault="00705AF0">
            <w:pPr>
              <w:spacing w:after="0" w:line="240" w:lineRule="auto"/>
            </w:pPr>
            <w:r>
              <w:rPr>
                <w:sz w:val="14"/>
              </w:rPr>
              <w:t>Comprehensive, reproducible tests cover normal, critical, invalid-data, network-failure and access-control scenarios. Before/after measurements demonstrate substantial improvement.</w:t>
            </w:r>
          </w:p>
        </w:tc>
        <w:tc>
          <w:tcPr>
            <w:tcW w:w="2404" w:type="dxa"/>
            <w:tcMar>
              <w:top w:w="90" w:type="dxa"/>
              <w:left w:w="110" w:type="dxa"/>
              <w:bottom w:w="90" w:type="dxa"/>
              <w:right w:w="110" w:type="dxa"/>
            </w:tcMar>
            <w:vAlign w:val="center"/>
          </w:tcPr>
          <w:p w14:paraId="71199AB8" w14:textId="77777777" w:rsidR="008F4328" w:rsidRDefault="00705AF0">
            <w:pPr>
              <w:spacing w:after="0" w:line="240" w:lineRule="auto"/>
            </w:pPr>
            <w:r>
              <w:rPr>
                <w:sz w:val="14"/>
              </w:rPr>
              <w:t>Good test coverage and clear evidence of improvement.</w:t>
            </w:r>
          </w:p>
        </w:tc>
        <w:tc>
          <w:tcPr>
            <w:tcW w:w="2404" w:type="dxa"/>
            <w:tcMar>
              <w:top w:w="90" w:type="dxa"/>
              <w:left w:w="110" w:type="dxa"/>
              <w:bottom w:w="90" w:type="dxa"/>
              <w:right w:w="110" w:type="dxa"/>
            </w:tcMar>
            <w:vAlign w:val="center"/>
          </w:tcPr>
          <w:p w14:paraId="7E51820C" w14:textId="77777777" w:rsidR="008F4328" w:rsidRDefault="00705AF0">
            <w:pPr>
              <w:spacing w:after="0" w:line="240" w:lineRule="auto"/>
            </w:pPr>
            <w:r>
              <w:rPr>
                <w:sz w:val="14"/>
              </w:rPr>
              <w:t xml:space="preserve">Core </w:t>
            </w:r>
            <w:r>
              <w:rPr>
                <w:sz w:val="14"/>
              </w:rPr>
              <w:t>functions are tested and some improvement is demonstrated.</w:t>
            </w:r>
          </w:p>
        </w:tc>
        <w:tc>
          <w:tcPr>
            <w:tcW w:w="2232" w:type="dxa"/>
            <w:tcMar>
              <w:top w:w="90" w:type="dxa"/>
              <w:left w:w="110" w:type="dxa"/>
              <w:bottom w:w="90" w:type="dxa"/>
              <w:right w:w="110" w:type="dxa"/>
            </w:tcMar>
            <w:vAlign w:val="center"/>
          </w:tcPr>
          <w:p w14:paraId="17F6F448" w14:textId="77777777" w:rsidR="008F4328" w:rsidRDefault="00705AF0">
            <w:pPr>
              <w:spacing w:after="0" w:line="240" w:lineRule="auto"/>
            </w:pPr>
            <w:r>
              <w:rPr>
                <w:sz w:val="14"/>
              </w:rPr>
              <w:t>Testing is minimal, poorly documented or improvement claims lack evidence.</w:t>
            </w:r>
          </w:p>
        </w:tc>
        <w:tc>
          <w:tcPr>
            <w:tcW w:w="2217" w:type="dxa"/>
            <w:tcMar>
              <w:top w:w="90" w:type="dxa"/>
              <w:left w:w="110" w:type="dxa"/>
              <w:bottom w:w="90" w:type="dxa"/>
              <w:right w:w="110" w:type="dxa"/>
            </w:tcMar>
            <w:vAlign w:val="center"/>
          </w:tcPr>
          <w:p w14:paraId="7806339D" w14:textId="77777777" w:rsidR="008F4328" w:rsidRDefault="00705AF0">
            <w:pPr>
              <w:spacing w:after="0" w:line="240" w:lineRule="auto"/>
            </w:pPr>
            <w:r>
              <w:rPr>
                <w:sz w:val="14"/>
              </w:rPr>
              <w:t>No credible testing or measurable improvement.</w:t>
            </w:r>
          </w:p>
        </w:tc>
      </w:tr>
      <w:tr w:rsidR="008F4328" w14:paraId="5EB9FCB8" w14:textId="77777777">
        <w:trPr>
          <w:cantSplit/>
          <w:jc w:val="center"/>
        </w:trPr>
        <w:tc>
          <w:tcPr>
            <w:tcW w:w="2160" w:type="dxa"/>
            <w:shd w:val="clear" w:color="auto" w:fill="EAF2F8"/>
            <w:tcMar>
              <w:top w:w="90" w:type="dxa"/>
              <w:left w:w="110" w:type="dxa"/>
              <w:bottom w:w="90" w:type="dxa"/>
              <w:right w:w="110" w:type="dxa"/>
            </w:tcMar>
            <w:vAlign w:val="center"/>
          </w:tcPr>
          <w:p w14:paraId="3D5AD4FB" w14:textId="77777777" w:rsidR="008F4328" w:rsidRDefault="00705AF0">
            <w:pPr>
              <w:spacing w:after="0" w:line="240" w:lineRule="auto"/>
            </w:pPr>
            <w:r>
              <w:rPr>
                <w:b/>
                <w:sz w:val="14"/>
              </w:rPr>
              <w:t>Demonstration and documentation</w:t>
            </w:r>
          </w:p>
        </w:tc>
        <w:tc>
          <w:tcPr>
            <w:tcW w:w="748" w:type="dxa"/>
            <w:shd w:val="clear" w:color="auto" w:fill="EAF2F8"/>
            <w:tcMar>
              <w:top w:w="90" w:type="dxa"/>
              <w:left w:w="110" w:type="dxa"/>
              <w:bottom w:w="90" w:type="dxa"/>
              <w:right w:w="110" w:type="dxa"/>
            </w:tcMar>
            <w:vAlign w:val="center"/>
          </w:tcPr>
          <w:p w14:paraId="60A9642B" w14:textId="77777777" w:rsidR="008F4328" w:rsidRDefault="00705AF0">
            <w:pPr>
              <w:spacing w:after="0" w:line="240" w:lineRule="auto"/>
              <w:jc w:val="center"/>
            </w:pPr>
            <w:r>
              <w:rPr>
                <w:sz w:val="14"/>
              </w:rPr>
              <w:t>5%</w:t>
            </w:r>
          </w:p>
        </w:tc>
        <w:tc>
          <w:tcPr>
            <w:tcW w:w="2951" w:type="dxa"/>
            <w:shd w:val="clear" w:color="auto" w:fill="EAF2F8"/>
            <w:tcMar>
              <w:top w:w="90" w:type="dxa"/>
              <w:left w:w="110" w:type="dxa"/>
              <w:bottom w:w="90" w:type="dxa"/>
              <w:right w:w="110" w:type="dxa"/>
            </w:tcMar>
            <w:vAlign w:val="center"/>
          </w:tcPr>
          <w:p w14:paraId="5D74AE4B" w14:textId="77777777" w:rsidR="008F4328" w:rsidRDefault="00705AF0">
            <w:pPr>
              <w:spacing w:after="0" w:line="240" w:lineRule="auto"/>
            </w:pPr>
            <w:r>
              <w:rPr>
                <w:sz w:val="14"/>
              </w:rPr>
              <w:t xml:space="preserve">Professional demonstration proves </w:t>
            </w:r>
            <w:r>
              <w:rPr>
                <w:sz w:val="14"/>
              </w:rPr>
              <w:t>the complete workflow. Documentation fully supports installation, execution, architecture and evaluation.</w:t>
            </w:r>
          </w:p>
        </w:tc>
        <w:tc>
          <w:tcPr>
            <w:tcW w:w="2404" w:type="dxa"/>
            <w:shd w:val="clear" w:color="auto" w:fill="EAF2F8"/>
            <w:tcMar>
              <w:top w:w="90" w:type="dxa"/>
              <w:left w:w="110" w:type="dxa"/>
              <w:bottom w:w="90" w:type="dxa"/>
              <w:right w:w="110" w:type="dxa"/>
            </w:tcMar>
            <w:vAlign w:val="center"/>
          </w:tcPr>
          <w:p w14:paraId="604F69EE" w14:textId="77777777" w:rsidR="008F4328" w:rsidRDefault="00705AF0">
            <w:pPr>
              <w:spacing w:after="0" w:line="240" w:lineRule="auto"/>
            </w:pPr>
            <w:r>
              <w:rPr>
                <w:sz w:val="14"/>
              </w:rPr>
              <w:t>Clear demonstration and useful documentation with minor omissions.</w:t>
            </w:r>
          </w:p>
        </w:tc>
        <w:tc>
          <w:tcPr>
            <w:tcW w:w="2404" w:type="dxa"/>
            <w:shd w:val="clear" w:color="auto" w:fill="EAF2F8"/>
            <w:tcMar>
              <w:top w:w="90" w:type="dxa"/>
              <w:left w:w="110" w:type="dxa"/>
              <w:bottom w:w="90" w:type="dxa"/>
              <w:right w:w="110" w:type="dxa"/>
            </w:tcMar>
            <w:vAlign w:val="center"/>
          </w:tcPr>
          <w:p w14:paraId="619FC4DF" w14:textId="77777777" w:rsidR="008F4328" w:rsidRDefault="00705AF0">
            <w:pPr>
              <w:spacing w:after="0" w:line="240" w:lineRule="auto"/>
            </w:pPr>
            <w:r>
              <w:rPr>
                <w:sz w:val="14"/>
              </w:rPr>
              <w:t xml:space="preserve">Core functionality is demonstrated; documentation is adequate but </w:t>
            </w:r>
            <w:r>
              <w:rPr>
                <w:sz w:val="14"/>
              </w:rPr>
              <w:t>incomplete.</w:t>
            </w:r>
          </w:p>
        </w:tc>
        <w:tc>
          <w:tcPr>
            <w:tcW w:w="2232" w:type="dxa"/>
            <w:shd w:val="clear" w:color="auto" w:fill="EAF2F8"/>
            <w:tcMar>
              <w:top w:w="90" w:type="dxa"/>
              <w:left w:w="110" w:type="dxa"/>
              <w:bottom w:w="90" w:type="dxa"/>
              <w:right w:w="110" w:type="dxa"/>
            </w:tcMar>
            <w:vAlign w:val="center"/>
          </w:tcPr>
          <w:p w14:paraId="4950910D" w14:textId="77777777" w:rsidR="008F4328" w:rsidRDefault="00705AF0">
            <w:pPr>
              <w:spacing w:after="0" w:line="240" w:lineRule="auto"/>
            </w:pPr>
            <w:r>
              <w:rPr>
                <w:sz w:val="14"/>
              </w:rPr>
              <w:t>Demonstration is unclear or documentation is insufficient.</w:t>
            </w:r>
          </w:p>
        </w:tc>
        <w:tc>
          <w:tcPr>
            <w:tcW w:w="2217" w:type="dxa"/>
            <w:shd w:val="clear" w:color="auto" w:fill="EAF2F8"/>
            <w:tcMar>
              <w:top w:w="90" w:type="dxa"/>
              <w:left w:w="110" w:type="dxa"/>
              <w:bottom w:w="90" w:type="dxa"/>
              <w:right w:w="110" w:type="dxa"/>
            </w:tcMar>
            <w:vAlign w:val="center"/>
          </w:tcPr>
          <w:p w14:paraId="32D98B19" w14:textId="77777777" w:rsidR="008F4328" w:rsidRDefault="00705AF0">
            <w:pPr>
              <w:spacing w:after="0" w:line="240" w:lineRule="auto"/>
            </w:pPr>
            <w:r>
              <w:rPr>
                <w:sz w:val="14"/>
              </w:rPr>
              <w:t>System cannot be demonstrated or work cannot be verified.</w:t>
            </w:r>
          </w:p>
        </w:tc>
      </w:tr>
    </w:tbl>
    <w:p w14:paraId="30D66ADC" w14:textId="2AAF36D1" w:rsidR="008F4328" w:rsidRDefault="00705AF0">
      <w:r>
        <w:t>.</w:t>
      </w:r>
    </w:p>
    <w:p w14:paraId="2CCE599B" w14:textId="77777777" w:rsidR="008F4328" w:rsidRDefault="00705AF0">
      <w:pPr>
        <w:pStyle w:val="Heading2"/>
      </w:pPr>
      <w:r>
        <w:t>Individual contribution adjustment</w:t>
      </w:r>
    </w:p>
    <w:p w14:paraId="0350676E" w14:textId="77777777" w:rsidR="008F4328" w:rsidRDefault="00705AF0">
      <w:r>
        <w:t xml:space="preserve">The individual contribution adjustment ensures a fair grading process for all group </w:t>
      </w:r>
      <w:r>
        <w:t>members by reflecting each student’s verifiable contribution to the project. The group mark is multiplied by the individual factor and capped at 100%. Routine factors are 0.75–1.05 and require Git, task, ownership, peer and demonstration evidence. Students</w:t>
      </w:r>
      <w:r>
        <w:t xml:space="preserve"> are informed in advance, notified of proposed adjustments, allowed to respond and protected by normal module moderation. A factor of 0.00 is reserved for a formally verified absence of assessable contribution under applicable university procedures. Assert</w:t>
      </w:r>
      <w:r>
        <w:t>ion alone is insufficient.</w:t>
      </w:r>
    </w:p>
    <w:tbl>
      <w:tblPr>
        <w:tblStyle w:val="TableGrid"/>
        <w:tblW w:w="0" w:type="auto"/>
        <w:jc w:val="center"/>
        <w:tblLayout w:type="fixed"/>
        <w:tblLook w:val="04A0" w:firstRow="1" w:lastRow="0" w:firstColumn="1" w:lastColumn="0" w:noHBand="0" w:noVBand="1"/>
      </w:tblPr>
      <w:tblGrid>
        <w:gridCol w:w="2088"/>
        <w:gridCol w:w="792"/>
        <w:gridCol w:w="9792"/>
      </w:tblGrid>
      <w:tr w:rsidR="008F4328" w14:paraId="62078F88" w14:textId="77777777">
        <w:trPr>
          <w:cantSplit/>
          <w:tblHeader/>
          <w:jc w:val="center"/>
        </w:trPr>
        <w:tc>
          <w:tcPr>
            <w:tcW w:w="2088" w:type="dxa"/>
            <w:shd w:val="clear" w:color="auto" w:fill="1F4E78"/>
            <w:tcMar>
              <w:top w:w="90" w:type="dxa"/>
              <w:left w:w="110" w:type="dxa"/>
              <w:bottom w:w="90" w:type="dxa"/>
              <w:right w:w="110" w:type="dxa"/>
            </w:tcMar>
            <w:vAlign w:val="center"/>
          </w:tcPr>
          <w:p w14:paraId="3E9C8B74" w14:textId="77777777" w:rsidR="008F4328" w:rsidRDefault="00705AF0">
            <w:pPr>
              <w:spacing w:after="0" w:line="240" w:lineRule="auto"/>
              <w:jc w:val="center"/>
            </w:pPr>
            <w:r>
              <w:rPr>
                <w:b/>
                <w:color w:val="FFFFFF"/>
                <w:sz w:val="15"/>
              </w:rPr>
              <w:t>Contribution level</w:t>
            </w:r>
          </w:p>
        </w:tc>
        <w:tc>
          <w:tcPr>
            <w:tcW w:w="792" w:type="dxa"/>
            <w:shd w:val="clear" w:color="auto" w:fill="1F4E78"/>
            <w:tcMar>
              <w:top w:w="90" w:type="dxa"/>
              <w:left w:w="110" w:type="dxa"/>
              <w:bottom w:w="90" w:type="dxa"/>
              <w:right w:w="110" w:type="dxa"/>
            </w:tcMar>
            <w:vAlign w:val="center"/>
          </w:tcPr>
          <w:p w14:paraId="169EA63B" w14:textId="77777777" w:rsidR="008F4328" w:rsidRDefault="00705AF0">
            <w:pPr>
              <w:spacing w:after="0" w:line="240" w:lineRule="auto"/>
              <w:jc w:val="center"/>
            </w:pPr>
            <w:r>
              <w:rPr>
                <w:b/>
                <w:color w:val="FFFFFF"/>
                <w:sz w:val="15"/>
              </w:rPr>
              <w:t>Factor</w:t>
            </w:r>
          </w:p>
        </w:tc>
        <w:tc>
          <w:tcPr>
            <w:tcW w:w="9792" w:type="dxa"/>
            <w:shd w:val="clear" w:color="auto" w:fill="1F4E78"/>
            <w:tcMar>
              <w:top w:w="90" w:type="dxa"/>
              <w:left w:w="110" w:type="dxa"/>
              <w:bottom w:w="90" w:type="dxa"/>
              <w:right w:w="110" w:type="dxa"/>
            </w:tcMar>
            <w:vAlign w:val="center"/>
          </w:tcPr>
          <w:p w14:paraId="5F5BDBAE" w14:textId="77777777" w:rsidR="008F4328" w:rsidRDefault="00705AF0">
            <w:pPr>
              <w:spacing w:after="0" w:line="240" w:lineRule="auto"/>
              <w:jc w:val="center"/>
            </w:pPr>
            <w:r>
              <w:rPr>
                <w:b/>
                <w:color w:val="FFFFFF"/>
                <w:sz w:val="15"/>
              </w:rPr>
              <w:t>Required evidence</w:t>
            </w:r>
          </w:p>
        </w:tc>
      </w:tr>
      <w:tr w:rsidR="008F4328" w14:paraId="26D48C40" w14:textId="77777777">
        <w:trPr>
          <w:cantSplit/>
          <w:jc w:val="center"/>
        </w:trPr>
        <w:tc>
          <w:tcPr>
            <w:tcW w:w="2088" w:type="dxa"/>
            <w:tcMar>
              <w:top w:w="90" w:type="dxa"/>
              <w:left w:w="110" w:type="dxa"/>
              <w:bottom w:w="90" w:type="dxa"/>
              <w:right w:w="110" w:type="dxa"/>
            </w:tcMar>
            <w:vAlign w:val="center"/>
          </w:tcPr>
          <w:p w14:paraId="571A2EC5" w14:textId="77777777" w:rsidR="008F4328" w:rsidRDefault="00705AF0">
            <w:pPr>
              <w:spacing w:after="0" w:line="240" w:lineRule="auto"/>
            </w:pPr>
            <w:r>
              <w:rPr>
                <w:b/>
                <w:sz w:val="15"/>
              </w:rPr>
              <w:t>Exceptional</w:t>
            </w:r>
          </w:p>
        </w:tc>
        <w:tc>
          <w:tcPr>
            <w:tcW w:w="792" w:type="dxa"/>
            <w:tcMar>
              <w:top w:w="90" w:type="dxa"/>
              <w:left w:w="110" w:type="dxa"/>
              <w:bottom w:w="90" w:type="dxa"/>
              <w:right w:w="110" w:type="dxa"/>
            </w:tcMar>
            <w:vAlign w:val="center"/>
          </w:tcPr>
          <w:p w14:paraId="228117A8" w14:textId="77777777" w:rsidR="008F4328" w:rsidRDefault="00705AF0">
            <w:pPr>
              <w:spacing w:after="0" w:line="240" w:lineRule="auto"/>
              <w:jc w:val="center"/>
            </w:pPr>
            <w:r>
              <w:rPr>
                <w:sz w:val="15"/>
              </w:rPr>
              <w:t>1.05</w:t>
            </w:r>
          </w:p>
        </w:tc>
        <w:tc>
          <w:tcPr>
            <w:tcW w:w="9792" w:type="dxa"/>
            <w:tcMar>
              <w:top w:w="90" w:type="dxa"/>
              <w:left w:w="110" w:type="dxa"/>
              <w:bottom w:w="90" w:type="dxa"/>
              <w:right w:w="110" w:type="dxa"/>
            </w:tcMar>
            <w:vAlign w:val="center"/>
          </w:tcPr>
          <w:p w14:paraId="4D754493" w14:textId="77777777" w:rsidR="008F4328" w:rsidRDefault="00705AF0">
            <w:pPr>
              <w:spacing w:after="0" w:line="240" w:lineRule="auto"/>
            </w:pPr>
            <w:r>
              <w:rPr>
                <w:sz w:val="15"/>
              </w:rPr>
              <w:t>Sustained contribution beyond the agreed role; major work is verifiable and expertly explained.</w:t>
            </w:r>
          </w:p>
        </w:tc>
      </w:tr>
      <w:tr w:rsidR="008F4328" w14:paraId="57492409" w14:textId="77777777">
        <w:trPr>
          <w:cantSplit/>
          <w:jc w:val="center"/>
        </w:trPr>
        <w:tc>
          <w:tcPr>
            <w:tcW w:w="2088" w:type="dxa"/>
            <w:shd w:val="clear" w:color="auto" w:fill="EAF2F8"/>
            <w:tcMar>
              <w:top w:w="90" w:type="dxa"/>
              <w:left w:w="110" w:type="dxa"/>
              <w:bottom w:w="90" w:type="dxa"/>
              <w:right w:w="110" w:type="dxa"/>
            </w:tcMar>
            <w:vAlign w:val="center"/>
          </w:tcPr>
          <w:p w14:paraId="43154CB7" w14:textId="77777777" w:rsidR="008F4328" w:rsidRDefault="00705AF0">
            <w:pPr>
              <w:spacing w:after="0" w:line="240" w:lineRule="auto"/>
            </w:pPr>
            <w:r>
              <w:rPr>
                <w:b/>
                <w:sz w:val="15"/>
              </w:rPr>
              <w:t>Full and reliable</w:t>
            </w:r>
          </w:p>
        </w:tc>
        <w:tc>
          <w:tcPr>
            <w:tcW w:w="792" w:type="dxa"/>
            <w:shd w:val="clear" w:color="auto" w:fill="EAF2F8"/>
            <w:tcMar>
              <w:top w:w="90" w:type="dxa"/>
              <w:left w:w="110" w:type="dxa"/>
              <w:bottom w:w="90" w:type="dxa"/>
              <w:right w:w="110" w:type="dxa"/>
            </w:tcMar>
            <w:vAlign w:val="center"/>
          </w:tcPr>
          <w:p w14:paraId="232CDDAD" w14:textId="77777777" w:rsidR="008F4328" w:rsidRDefault="00705AF0">
            <w:pPr>
              <w:spacing w:after="0" w:line="240" w:lineRule="auto"/>
              <w:jc w:val="center"/>
            </w:pPr>
            <w:r>
              <w:rPr>
                <w:sz w:val="15"/>
              </w:rPr>
              <w:t>1.00</w:t>
            </w:r>
          </w:p>
        </w:tc>
        <w:tc>
          <w:tcPr>
            <w:tcW w:w="9792" w:type="dxa"/>
            <w:shd w:val="clear" w:color="auto" w:fill="EAF2F8"/>
            <w:tcMar>
              <w:top w:w="90" w:type="dxa"/>
              <w:left w:w="110" w:type="dxa"/>
              <w:bottom w:w="90" w:type="dxa"/>
              <w:right w:w="110" w:type="dxa"/>
            </w:tcMar>
            <w:vAlign w:val="center"/>
          </w:tcPr>
          <w:p w14:paraId="0B40FD7C" w14:textId="77777777" w:rsidR="008F4328" w:rsidRDefault="00705AF0">
            <w:pPr>
              <w:spacing w:after="0" w:line="240" w:lineRule="auto"/>
            </w:pPr>
            <w:r>
              <w:rPr>
                <w:sz w:val="15"/>
              </w:rPr>
              <w:t xml:space="preserve">Agreed responsibilities completed to the </w:t>
            </w:r>
            <w:r>
              <w:rPr>
                <w:sz w:val="15"/>
              </w:rPr>
              <w:t>required standard and clearly evidenced.</w:t>
            </w:r>
          </w:p>
        </w:tc>
      </w:tr>
      <w:tr w:rsidR="008F4328" w14:paraId="30AB38AE" w14:textId="77777777">
        <w:trPr>
          <w:cantSplit/>
          <w:jc w:val="center"/>
        </w:trPr>
        <w:tc>
          <w:tcPr>
            <w:tcW w:w="2088" w:type="dxa"/>
            <w:tcMar>
              <w:top w:w="90" w:type="dxa"/>
              <w:left w:w="110" w:type="dxa"/>
              <w:bottom w:w="90" w:type="dxa"/>
              <w:right w:w="110" w:type="dxa"/>
            </w:tcMar>
            <w:vAlign w:val="center"/>
          </w:tcPr>
          <w:p w14:paraId="2BF84AA2" w14:textId="77777777" w:rsidR="008F4328" w:rsidRDefault="00705AF0">
            <w:pPr>
              <w:spacing w:after="0" w:line="240" w:lineRule="auto"/>
            </w:pPr>
            <w:r>
              <w:rPr>
                <w:b/>
                <w:sz w:val="15"/>
              </w:rPr>
              <w:t>Generally adequate</w:t>
            </w:r>
          </w:p>
        </w:tc>
        <w:tc>
          <w:tcPr>
            <w:tcW w:w="792" w:type="dxa"/>
            <w:tcMar>
              <w:top w:w="90" w:type="dxa"/>
              <w:left w:w="110" w:type="dxa"/>
              <w:bottom w:w="90" w:type="dxa"/>
              <w:right w:w="110" w:type="dxa"/>
            </w:tcMar>
            <w:vAlign w:val="center"/>
          </w:tcPr>
          <w:p w14:paraId="6F53E8C3" w14:textId="77777777" w:rsidR="008F4328" w:rsidRDefault="00705AF0">
            <w:pPr>
              <w:spacing w:after="0" w:line="240" w:lineRule="auto"/>
              <w:jc w:val="center"/>
            </w:pPr>
            <w:r>
              <w:rPr>
                <w:sz w:val="15"/>
              </w:rPr>
              <w:t>0.90</w:t>
            </w:r>
          </w:p>
        </w:tc>
        <w:tc>
          <w:tcPr>
            <w:tcW w:w="9792" w:type="dxa"/>
            <w:tcMar>
              <w:top w:w="90" w:type="dxa"/>
              <w:left w:w="110" w:type="dxa"/>
              <w:bottom w:w="90" w:type="dxa"/>
              <w:right w:w="110" w:type="dxa"/>
            </w:tcMar>
            <w:vAlign w:val="center"/>
          </w:tcPr>
          <w:p w14:paraId="01157EB9" w14:textId="77777777" w:rsidR="008F4328" w:rsidRDefault="00705AF0">
            <w:pPr>
              <w:spacing w:after="0" w:line="240" w:lineRule="auto"/>
            </w:pPr>
            <w:r>
              <w:rPr>
                <w:sz w:val="15"/>
              </w:rPr>
              <w:t>Useful contribution is evident, but delivery, reliability or understanding has identifiable gaps.</w:t>
            </w:r>
          </w:p>
        </w:tc>
      </w:tr>
      <w:tr w:rsidR="008F4328" w14:paraId="0458E44F" w14:textId="77777777">
        <w:trPr>
          <w:cantSplit/>
          <w:jc w:val="center"/>
        </w:trPr>
        <w:tc>
          <w:tcPr>
            <w:tcW w:w="2088" w:type="dxa"/>
            <w:shd w:val="clear" w:color="auto" w:fill="EAF2F8"/>
            <w:tcMar>
              <w:top w:w="90" w:type="dxa"/>
              <w:left w:w="110" w:type="dxa"/>
              <w:bottom w:w="90" w:type="dxa"/>
              <w:right w:w="110" w:type="dxa"/>
            </w:tcMar>
            <w:vAlign w:val="center"/>
          </w:tcPr>
          <w:p w14:paraId="33AA2AE7" w14:textId="77777777" w:rsidR="008F4328" w:rsidRDefault="00705AF0">
            <w:pPr>
              <w:spacing w:after="0" w:line="240" w:lineRule="auto"/>
            </w:pPr>
            <w:r>
              <w:rPr>
                <w:b/>
                <w:sz w:val="15"/>
              </w:rPr>
              <w:t>Limited</w:t>
            </w:r>
          </w:p>
        </w:tc>
        <w:tc>
          <w:tcPr>
            <w:tcW w:w="792" w:type="dxa"/>
            <w:shd w:val="clear" w:color="auto" w:fill="EAF2F8"/>
            <w:tcMar>
              <w:top w:w="90" w:type="dxa"/>
              <w:left w:w="110" w:type="dxa"/>
              <w:bottom w:w="90" w:type="dxa"/>
              <w:right w:w="110" w:type="dxa"/>
            </w:tcMar>
            <w:vAlign w:val="center"/>
          </w:tcPr>
          <w:p w14:paraId="223CAE08" w14:textId="77777777" w:rsidR="008F4328" w:rsidRDefault="00705AF0">
            <w:pPr>
              <w:spacing w:after="0" w:line="240" w:lineRule="auto"/>
              <w:jc w:val="center"/>
            </w:pPr>
            <w:r>
              <w:rPr>
                <w:sz w:val="15"/>
              </w:rPr>
              <w:t>0.75</w:t>
            </w:r>
          </w:p>
        </w:tc>
        <w:tc>
          <w:tcPr>
            <w:tcW w:w="9792" w:type="dxa"/>
            <w:shd w:val="clear" w:color="auto" w:fill="EAF2F8"/>
            <w:tcMar>
              <w:top w:w="90" w:type="dxa"/>
              <w:left w:w="110" w:type="dxa"/>
              <w:bottom w:w="90" w:type="dxa"/>
              <w:right w:w="110" w:type="dxa"/>
            </w:tcMar>
            <w:vAlign w:val="center"/>
          </w:tcPr>
          <w:p w14:paraId="0CED3D64" w14:textId="77777777" w:rsidR="008F4328" w:rsidRDefault="00705AF0">
            <w:pPr>
              <w:spacing w:after="0" w:line="240" w:lineRule="auto"/>
            </w:pPr>
            <w:r>
              <w:rPr>
                <w:sz w:val="15"/>
              </w:rPr>
              <w:t xml:space="preserve">A substantially smaller or weaker contribution than agreed is </w:t>
            </w:r>
            <w:r>
              <w:rPr>
                <w:sz w:val="15"/>
              </w:rPr>
              <w:t>evidenced.</w:t>
            </w:r>
          </w:p>
        </w:tc>
      </w:tr>
    </w:tbl>
    <w:p w14:paraId="613B64A8" w14:textId="77777777" w:rsidR="00390C1D" w:rsidRDefault="00390C1D"/>
    <w:sectPr w:rsidR="00390C1D" w:rsidSect="0003461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D537A" w14:textId="77777777" w:rsidR="00705AF0" w:rsidRDefault="00705AF0">
      <w:pPr>
        <w:spacing w:after="0" w:line="240" w:lineRule="auto"/>
      </w:pPr>
      <w:r>
        <w:separator/>
      </w:r>
    </w:p>
  </w:endnote>
  <w:endnote w:type="continuationSeparator" w:id="0">
    <w:p w14:paraId="28ABF3B2" w14:textId="77777777" w:rsidR="00705AF0" w:rsidRDefault="00705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7F97" w14:textId="77777777" w:rsidR="008F4328" w:rsidRDefault="00705AF0">
    <w:pPr>
      <w:pStyle w:val="Footer"/>
      <w:jc w:val="center"/>
    </w:pPr>
    <w:r>
      <w:rPr>
        <w:color w:val="646464"/>
        <w:sz w:val="16"/>
      </w:rPr>
      <w:t>IOT308</w:t>
    </w:r>
    <w:proofErr w:type="gramStart"/>
    <w:r>
      <w:rPr>
        <w:color w:val="646464"/>
        <w:sz w:val="16"/>
      </w:rPr>
      <w:t>TC  |</w:t>
    </w:r>
    <w:proofErr w:type="gramEnd"/>
    <w:r>
      <w:rPr>
        <w:color w:val="646464"/>
        <w:sz w:val="16"/>
      </w:rPr>
      <w:t xml:space="preserve">  Assessment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21CCA" w14:textId="77777777" w:rsidR="00705AF0" w:rsidRDefault="00705AF0">
      <w:pPr>
        <w:spacing w:after="0" w:line="240" w:lineRule="auto"/>
      </w:pPr>
      <w:r>
        <w:separator/>
      </w:r>
    </w:p>
  </w:footnote>
  <w:footnote w:type="continuationSeparator" w:id="0">
    <w:p w14:paraId="625FAC1A" w14:textId="77777777" w:rsidR="00705AF0" w:rsidRDefault="00705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135"/>
    <w:rsid w:val="00326F90"/>
    <w:rsid w:val="00390C1D"/>
    <w:rsid w:val="00705AF0"/>
    <w:rsid w:val="007533EC"/>
    <w:rsid w:val="00774329"/>
    <w:rsid w:val="00842CB7"/>
    <w:rsid w:val="008F4328"/>
    <w:rsid w:val="00AA1D8D"/>
    <w:rsid w:val="00B47730"/>
    <w:rsid w:val="00CB0664"/>
    <w:rsid w:val="00DD0E86"/>
    <w:rsid w:val="00E70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47C85"/>
  <w14:defaultImageDpi w14:val="300"/>
  <w15:docId w15:val="{A28E831C-B16B-454E-AF3B-5B66D712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IOT308TC Assessment 2 Brief and Rubric</dc:title>
  <dc:subject>AI-Enabled Mobile IoT Healthcare-Monitoring Application</dc:subject>
  <dc:creator>python-docx</dc:creator>
  <cp:keywords/>
  <dc:description>generated by python-docx</dc:description>
  <cp:lastModifiedBy>Matilda Isaac</cp:lastModifiedBy>
  <cp:revision>2</cp:revision>
  <dcterms:created xsi:type="dcterms:W3CDTF">2026-10-05T10:41:00Z</dcterms:created>
  <dcterms:modified xsi:type="dcterms:W3CDTF">2026-10-05T10:41:00Z</dcterms:modified>
  <cp:category/>
</cp:coreProperties>
</file>