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B8EE1F" w14:textId="2C0B686F" w:rsidR="00647080" w:rsidRDefault="00647080" w:rsidP="00D07AC0">
      <w:proofErr w:type="gramStart"/>
      <w:r>
        <w:rPr>
          <w:rFonts w:hint="eastAsia"/>
        </w:rPr>
        <w:t>待讨论</w:t>
      </w:r>
      <w:proofErr w:type="gramEnd"/>
      <w:r>
        <w:rPr>
          <w:rFonts w:hint="eastAsia"/>
        </w:rPr>
        <w:t>问题：</w:t>
      </w:r>
    </w:p>
    <w:p w14:paraId="7CD48282" w14:textId="74DDB28B" w:rsidR="00647080" w:rsidRDefault="00647080" w:rsidP="0064708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导出的表格数据都能查到，是怎么样得到这样的表格，具体流程。</w:t>
      </w:r>
    </w:p>
    <w:p w14:paraId="78177627" w14:textId="26822BF3" w:rsidR="00647080" w:rsidRDefault="00647080" w:rsidP="0064708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这里的数据源全都来源于</w:t>
      </w:r>
      <w:proofErr w:type="spellStart"/>
      <w:r>
        <w:rPr>
          <w:rFonts w:hint="eastAsia"/>
        </w:rPr>
        <w:t>encodeproject</w:t>
      </w:r>
      <w:proofErr w:type="spellEnd"/>
      <w:r>
        <w:t>,</w:t>
      </w:r>
      <w:r>
        <w:rPr>
          <w:rFonts w:hint="eastAsia"/>
        </w:rPr>
        <w:t>还需要结合</w:t>
      </w:r>
      <w:r>
        <w:rPr>
          <w:rFonts w:hint="eastAsia"/>
        </w:rPr>
        <w:t>roadmap</w:t>
      </w:r>
      <w:r>
        <w:rPr>
          <w:rFonts w:hint="eastAsia"/>
        </w:rPr>
        <w:t>的数据</w:t>
      </w:r>
      <w:bookmarkStart w:id="0" w:name="_GoBack"/>
      <w:bookmarkEnd w:id="0"/>
      <w:r>
        <w:rPr>
          <w:rFonts w:hint="eastAsia"/>
        </w:rPr>
        <w:t>吗？还有其他数据来源吗？</w:t>
      </w:r>
    </w:p>
    <w:p w14:paraId="6ADCC884" w14:textId="4C36E092" w:rsidR="00647080" w:rsidRDefault="00647080" w:rsidP="00647080">
      <w:pPr>
        <w:pStyle w:val="a7"/>
        <w:numPr>
          <w:ilvl w:val="0"/>
          <w:numId w:val="2"/>
        </w:numPr>
        <w:ind w:firstLineChars="0"/>
      </w:pPr>
      <w:proofErr w:type="spellStart"/>
      <w:r>
        <w:t>C</w:t>
      </w:r>
      <w:r>
        <w:rPr>
          <w:rFonts w:hint="eastAsia"/>
        </w:rPr>
        <w:t>pgpt</w:t>
      </w:r>
      <w:proofErr w:type="spellEnd"/>
      <w:r>
        <w:rPr>
          <w:rFonts w:hint="eastAsia"/>
        </w:rPr>
        <w:t>的数据来源主要来源于</w:t>
      </w:r>
      <w:r>
        <w:rPr>
          <w:rFonts w:hint="eastAsia"/>
        </w:rPr>
        <w:t>array</w:t>
      </w:r>
      <w:r>
        <w:rPr>
          <w:rFonts w:hint="eastAsia"/>
        </w:rPr>
        <w:t>的数据，这种数据和</w:t>
      </w:r>
      <w:proofErr w:type="spellStart"/>
      <w:r w:rsidRPr="00647080">
        <w:t>wgbs</w:t>
      </w:r>
      <w:proofErr w:type="spellEnd"/>
      <w:r>
        <w:rPr>
          <w:rFonts w:hint="eastAsia"/>
        </w:rPr>
        <w:t>数据得到的结果差异大吗。</w:t>
      </w:r>
    </w:p>
    <w:p w14:paraId="4CB23A59" w14:textId="7D889BF8" w:rsidR="00647080" w:rsidRDefault="00647080" w:rsidP="0064708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有感叹号的样本是否还需要考虑</w:t>
      </w:r>
    </w:p>
    <w:p w14:paraId="51E91335" w14:textId="0F119057" w:rsidR="00647080" w:rsidRDefault="00647080" w:rsidP="0064708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需要考虑不同测序平台的差距吗？</w:t>
      </w:r>
    </w:p>
    <w:p w14:paraId="2FDB20CA" w14:textId="568B5697" w:rsidR="00647080" w:rsidRDefault="00647080" w:rsidP="00647080">
      <w:pPr>
        <w:pStyle w:val="a7"/>
        <w:numPr>
          <w:ilvl w:val="0"/>
          <w:numId w:val="2"/>
        </w:numPr>
        <w:ind w:firstLineChars="0"/>
      </w:pPr>
      <w:r w:rsidRPr="00647080">
        <w:t>Cell line</w:t>
      </w:r>
      <w:r>
        <w:rPr>
          <w:rFonts w:hint="eastAsia"/>
        </w:rPr>
        <w:t>那里的类别需要统一吗</w:t>
      </w:r>
    </w:p>
    <w:p w14:paraId="3A85CD9A" w14:textId="366BA056" w:rsidR="00647080" w:rsidRDefault="00647080" w:rsidP="0064708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有些说明是某些药物治疗情况下，这种要考虑差异吗？</w:t>
      </w:r>
    </w:p>
    <w:p w14:paraId="59F2D237" w14:textId="041724E5" w:rsidR="00647080" w:rsidRDefault="00647080" w:rsidP="00647080">
      <w:pPr>
        <w:rPr>
          <w:rFonts w:hint="eastAsia"/>
        </w:rPr>
      </w:pPr>
    </w:p>
    <w:p w14:paraId="025953BA" w14:textId="77777777" w:rsidR="00647080" w:rsidRDefault="00647080" w:rsidP="00D07AC0"/>
    <w:p w14:paraId="3552182F" w14:textId="77777777" w:rsidR="00647080" w:rsidRDefault="00647080" w:rsidP="00D07AC0"/>
    <w:p w14:paraId="2C0E2A4A" w14:textId="37EDB554" w:rsidR="00D07AC0" w:rsidRDefault="00D07AC0" w:rsidP="00D07AC0">
      <w:pPr>
        <w:rPr>
          <w:rFonts w:hint="eastAsia"/>
        </w:rPr>
      </w:pPr>
      <w:r>
        <w:rPr>
          <w:rFonts w:hint="eastAsia"/>
        </w:rPr>
        <w:t>逐条解释如下：</w:t>
      </w:r>
    </w:p>
    <w:p w14:paraId="5FF83345" w14:textId="77777777" w:rsidR="00D07AC0" w:rsidRDefault="00D07AC0" w:rsidP="00D07AC0">
      <w:r>
        <w:t>Assay</w:t>
      </w:r>
    </w:p>
    <w:p w14:paraId="4FD3C0D2" w14:textId="77777777" w:rsidR="00D07AC0" w:rsidRDefault="00D07AC0" w:rsidP="00D07AC0">
      <w:r>
        <w:t>Whole-genome shotgun bisulfite sequencing (WGBS)</w:t>
      </w:r>
    </w:p>
    <w:p w14:paraId="09992191" w14:textId="77777777" w:rsidR="00D07AC0" w:rsidRDefault="00D07AC0" w:rsidP="00D07AC0">
      <w:pPr>
        <w:rPr>
          <w:rFonts w:hint="eastAsia"/>
        </w:rPr>
      </w:pPr>
      <w:r>
        <w:rPr>
          <w:rFonts w:hint="eastAsia"/>
        </w:rPr>
        <w:t>仍然是用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亚硫酸氢盐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处理</w:t>
      </w:r>
      <w:r>
        <w:rPr>
          <w:rFonts w:hint="eastAsia"/>
        </w:rPr>
        <w:t xml:space="preserve"> DNA </w:t>
      </w:r>
      <w:r>
        <w:rPr>
          <w:rFonts w:hint="eastAsia"/>
        </w:rPr>
        <w:t>来</w:t>
      </w:r>
      <w:proofErr w:type="gramStart"/>
      <w:r>
        <w:rPr>
          <w:rFonts w:hint="eastAsia"/>
        </w:rPr>
        <w:t>检测全</w:t>
      </w:r>
      <w:proofErr w:type="gramEnd"/>
      <w:r>
        <w:rPr>
          <w:rFonts w:hint="eastAsia"/>
        </w:rPr>
        <w:t>基因组甲基化状态的测序方法。</w:t>
      </w:r>
    </w:p>
    <w:p w14:paraId="49AE5B43" w14:textId="77777777" w:rsidR="00D07AC0" w:rsidRDefault="00D07AC0" w:rsidP="00D07AC0">
      <w:proofErr w:type="spellStart"/>
      <w:r>
        <w:t>Biosample</w:t>
      </w:r>
      <w:proofErr w:type="spellEnd"/>
      <w:r>
        <w:t xml:space="preserve"> summary</w:t>
      </w:r>
    </w:p>
    <w:p w14:paraId="40EFE804" w14:textId="77777777" w:rsidR="00D07AC0" w:rsidRDefault="00D07AC0" w:rsidP="00D07AC0">
      <w:r>
        <w:t>Homo sapiens GM12878</w:t>
      </w:r>
    </w:p>
    <w:p w14:paraId="1F19D049" w14:textId="77777777" w:rsidR="00D07AC0" w:rsidRDefault="00D07AC0" w:rsidP="00D07AC0">
      <w:pPr>
        <w:rPr>
          <w:rFonts w:hint="eastAsia"/>
        </w:rPr>
      </w:pPr>
      <w:r>
        <w:rPr>
          <w:rFonts w:hint="eastAsia"/>
        </w:rPr>
        <w:t>物种：人类（</w:t>
      </w:r>
      <w:r>
        <w:rPr>
          <w:rFonts w:hint="eastAsia"/>
        </w:rPr>
        <w:t>Homo sapiens</w:t>
      </w:r>
      <w:r>
        <w:rPr>
          <w:rFonts w:hint="eastAsia"/>
        </w:rPr>
        <w:t>）。</w:t>
      </w:r>
    </w:p>
    <w:p w14:paraId="2033FF46" w14:textId="77777777" w:rsidR="00D07AC0" w:rsidRDefault="00D07AC0" w:rsidP="00D07AC0">
      <w:pPr>
        <w:rPr>
          <w:rFonts w:hint="eastAsia"/>
        </w:rPr>
      </w:pPr>
      <w:r>
        <w:rPr>
          <w:rFonts w:hint="eastAsia"/>
        </w:rPr>
        <w:t>GM12878</w:t>
      </w:r>
      <w:r>
        <w:rPr>
          <w:rFonts w:hint="eastAsia"/>
        </w:rPr>
        <w:t>：这是一个非常著名的人类</w:t>
      </w:r>
      <w:r>
        <w:rPr>
          <w:rFonts w:hint="eastAsia"/>
        </w:rPr>
        <w:t>B</w:t>
      </w:r>
      <w:r>
        <w:rPr>
          <w:rFonts w:hint="eastAsia"/>
        </w:rPr>
        <w:t>淋巴母细胞系（</w:t>
      </w:r>
      <w:r>
        <w:rPr>
          <w:rFonts w:hint="eastAsia"/>
        </w:rPr>
        <w:t>lymphoblastoid cell line</w:t>
      </w:r>
      <w:r>
        <w:rPr>
          <w:rFonts w:hint="eastAsia"/>
        </w:rPr>
        <w:t>），来自国际</w:t>
      </w:r>
      <w:r>
        <w:rPr>
          <w:rFonts w:hint="eastAsia"/>
        </w:rPr>
        <w:t>HapMap</w:t>
      </w:r>
      <w:r>
        <w:rPr>
          <w:rFonts w:hint="eastAsia"/>
        </w:rPr>
        <w:t>计划，用于很多基因组学和表观遗传学研究（</w:t>
      </w:r>
      <w:r>
        <w:rPr>
          <w:rFonts w:hint="eastAsia"/>
        </w:rPr>
        <w:t>ENCODE</w:t>
      </w:r>
      <w:r>
        <w:rPr>
          <w:rFonts w:hint="eastAsia"/>
        </w:rPr>
        <w:t>计划的标准样本之一）。</w:t>
      </w:r>
    </w:p>
    <w:p w14:paraId="54A950B9" w14:textId="77777777" w:rsidR="00D07AC0" w:rsidRDefault="00D07AC0" w:rsidP="00D07AC0">
      <w:proofErr w:type="spellStart"/>
      <w:r>
        <w:t>Biosample</w:t>
      </w:r>
      <w:proofErr w:type="spellEnd"/>
      <w:r>
        <w:t xml:space="preserve"> Type</w:t>
      </w:r>
    </w:p>
    <w:p w14:paraId="7E8AACA2" w14:textId="77777777" w:rsidR="00D07AC0" w:rsidRDefault="00D07AC0" w:rsidP="00D07AC0">
      <w:r>
        <w:t>Cell line</w:t>
      </w:r>
    </w:p>
    <w:p w14:paraId="290DC47B" w14:textId="77777777" w:rsidR="00D07AC0" w:rsidRDefault="00D07AC0" w:rsidP="00D07AC0">
      <w:pPr>
        <w:rPr>
          <w:rFonts w:hint="eastAsia"/>
        </w:rPr>
      </w:pPr>
      <w:r>
        <w:rPr>
          <w:rFonts w:hint="eastAsia"/>
        </w:rPr>
        <w:t>样本来自培养的细胞系，而不是组织、血液或单个个体的原代细胞。</w:t>
      </w:r>
    </w:p>
    <w:p w14:paraId="3755A488" w14:textId="77777777" w:rsidR="00D07AC0" w:rsidRDefault="00D07AC0" w:rsidP="00D07AC0">
      <w:r>
        <w:t>Replication type</w:t>
      </w:r>
    </w:p>
    <w:p w14:paraId="6B95C281" w14:textId="77777777" w:rsidR="00D07AC0" w:rsidRDefault="00D07AC0" w:rsidP="00D07AC0">
      <w:r>
        <w:t>Isogenic</w:t>
      </w:r>
    </w:p>
    <w:p w14:paraId="6B53CB8B" w14:textId="77777777" w:rsidR="00D07AC0" w:rsidRDefault="00D07AC0" w:rsidP="00D07AC0">
      <w:pPr>
        <w:rPr>
          <w:rFonts w:hint="eastAsia"/>
        </w:rPr>
      </w:pPr>
      <w:r>
        <w:rPr>
          <w:rFonts w:hint="eastAsia"/>
        </w:rPr>
        <w:t>这里指的是样本来自相同遗传背景的细胞（同一细胞系），避免了不同个体遗传差异带来的影响。</w:t>
      </w:r>
    </w:p>
    <w:p w14:paraId="0E433D70" w14:textId="77777777" w:rsidR="00D07AC0" w:rsidRDefault="00D07AC0" w:rsidP="00D07AC0">
      <w:r>
        <w:t>Description</w:t>
      </w:r>
    </w:p>
    <w:p w14:paraId="4498B546" w14:textId="77777777" w:rsidR="00D07AC0" w:rsidRDefault="00D07AC0" w:rsidP="00D07AC0">
      <w:r>
        <w:t>HAIB Whole Genome Bisulfite Sequencing GM12878</w:t>
      </w:r>
    </w:p>
    <w:p w14:paraId="0D172B59" w14:textId="77777777" w:rsidR="00D07AC0" w:rsidRDefault="00D07AC0" w:rsidP="00D07AC0">
      <w:pPr>
        <w:rPr>
          <w:rFonts w:hint="eastAsia"/>
        </w:rPr>
      </w:pPr>
      <w:r>
        <w:rPr>
          <w:rFonts w:hint="eastAsia"/>
        </w:rPr>
        <w:lastRenderedPageBreak/>
        <w:t>HAIB</w:t>
      </w:r>
      <w:r>
        <w:rPr>
          <w:rFonts w:hint="eastAsia"/>
        </w:rPr>
        <w:t>：</w:t>
      </w:r>
      <w:proofErr w:type="spellStart"/>
      <w:r>
        <w:rPr>
          <w:rFonts w:hint="eastAsia"/>
        </w:rPr>
        <w:t>HudsonAlpha</w:t>
      </w:r>
      <w:proofErr w:type="spellEnd"/>
      <w:r>
        <w:rPr>
          <w:rFonts w:hint="eastAsia"/>
        </w:rPr>
        <w:t xml:space="preserve"> Institute for Biotechnology</w:t>
      </w:r>
      <w:r>
        <w:rPr>
          <w:rFonts w:hint="eastAsia"/>
        </w:rPr>
        <w:t>，美国阿拉巴马州的一个生物技术研究所，很活跃于基因组学领域。</w:t>
      </w:r>
    </w:p>
    <w:p w14:paraId="46BBEC52" w14:textId="77777777" w:rsidR="00D07AC0" w:rsidRDefault="00D07AC0" w:rsidP="00D07AC0">
      <w:pPr>
        <w:rPr>
          <w:rFonts w:hint="eastAsia"/>
        </w:rPr>
      </w:pPr>
      <w:r>
        <w:rPr>
          <w:rFonts w:hint="eastAsia"/>
        </w:rPr>
        <w:t>表示这是由</w:t>
      </w:r>
      <w:r>
        <w:rPr>
          <w:rFonts w:hint="eastAsia"/>
        </w:rPr>
        <w:t xml:space="preserve"> HAIB </w:t>
      </w:r>
      <w:r>
        <w:rPr>
          <w:rFonts w:hint="eastAsia"/>
        </w:rPr>
        <w:t>机构进行的</w:t>
      </w:r>
      <w:r>
        <w:rPr>
          <w:rFonts w:hint="eastAsia"/>
        </w:rPr>
        <w:t xml:space="preserve"> GM12878 </w:t>
      </w:r>
      <w:r>
        <w:rPr>
          <w:rFonts w:hint="eastAsia"/>
        </w:rPr>
        <w:t>细胞系</w:t>
      </w:r>
      <w:r>
        <w:rPr>
          <w:rFonts w:hint="eastAsia"/>
        </w:rPr>
        <w:t xml:space="preserve"> WGBS </w:t>
      </w:r>
      <w:r>
        <w:rPr>
          <w:rFonts w:hint="eastAsia"/>
        </w:rPr>
        <w:t>实验。</w:t>
      </w:r>
    </w:p>
    <w:p w14:paraId="0A2CAA8F" w14:textId="77777777" w:rsidR="00D07AC0" w:rsidRDefault="00D07AC0" w:rsidP="00D07AC0">
      <w:r>
        <w:t>Nucleic acid type</w:t>
      </w:r>
    </w:p>
    <w:p w14:paraId="6E97EA51" w14:textId="77777777" w:rsidR="00D07AC0" w:rsidRDefault="00D07AC0" w:rsidP="00D07AC0">
      <w:r>
        <w:t>DNA</w:t>
      </w:r>
    </w:p>
    <w:p w14:paraId="5505125F" w14:textId="77777777" w:rsidR="00D07AC0" w:rsidRDefault="00D07AC0" w:rsidP="00D07AC0">
      <w:pPr>
        <w:rPr>
          <w:rFonts w:hint="eastAsia"/>
        </w:rPr>
      </w:pPr>
      <w:r>
        <w:rPr>
          <w:rFonts w:hint="eastAsia"/>
        </w:rPr>
        <w:t>测的是</w:t>
      </w:r>
      <w:r>
        <w:rPr>
          <w:rFonts w:hint="eastAsia"/>
        </w:rPr>
        <w:t xml:space="preserve"> DNA</w:t>
      </w:r>
      <w:r>
        <w:rPr>
          <w:rFonts w:hint="eastAsia"/>
        </w:rPr>
        <w:t>（而不是</w:t>
      </w:r>
      <w:r>
        <w:rPr>
          <w:rFonts w:hint="eastAsia"/>
        </w:rPr>
        <w:t xml:space="preserve"> RNA</w:t>
      </w:r>
      <w:r>
        <w:rPr>
          <w:rFonts w:hint="eastAsia"/>
        </w:rPr>
        <w:t>、蛋白质等）。</w:t>
      </w:r>
    </w:p>
    <w:p w14:paraId="671B671F" w14:textId="77777777" w:rsidR="00D07AC0" w:rsidRDefault="00D07AC0" w:rsidP="00D07AC0">
      <w:r>
        <w:t>Platform</w:t>
      </w:r>
    </w:p>
    <w:p w14:paraId="21500F6B" w14:textId="77777777" w:rsidR="00D07AC0" w:rsidRDefault="00D07AC0" w:rsidP="00D07AC0">
      <w:r>
        <w:t xml:space="preserve">Illumina </w:t>
      </w:r>
      <w:proofErr w:type="spellStart"/>
      <w:r>
        <w:t>HiSeq</w:t>
      </w:r>
      <w:proofErr w:type="spellEnd"/>
      <w:r>
        <w:t xml:space="preserve"> 2500</w:t>
      </w:r>
    </w:p>
    <w:p w14:paraId="2DC88AD7" w14:textId="77777777" w:rsidR="00D07AC0" w:rsidRDefault="00D07AC0" w:rsidP="00D07AC0">
      <w:pPr>
        <w:rPr>
          <w:rFonts w:hint="eastAsia"/>
        </w:rPr>
      </w:pPr>
      <w:r>
        <w:rPr>
          <w:rFonts w:hint="eastAsia"/>
        </w:rPr>
        <w:t xml:space="preserve">Illumina </w:t>
      </w:r>
      <w:r>
        <w:rPr>
          <w:rFonts w:hint="eastAsia"/>
        </w:rPr>
        <w:t>的高通量测序仪，比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HiSeq</w:t>
      </w:r>
      <w:proofErr w:type="spellEnd"/>
      <w:r>
        <w:rPr>
          <w:rFonts w:hint="eastAsia"/>
        </w:rPr>
        <w:t xml:space="preserve"> X Ten </w:t>
      </w:r>
      <w:r>
        <w:rPr>
          <w:rFonts w:hint="eastAsia"/>
        </w:rPr>
        <w:t>旧一代，但依然能做全基因组测序。</w:t>
      </w:r>
    </w:p>
    <w:p w14:paraId="01832317" w14:textId="77777777" w:rsidR="00D07AC0" w:rsidRDefault="00D07AC0" w:rsidP="00D07AC0"/>
    <w:p w14:paraId="1EE5D9B0" w14:textId="77777777" w:rsidR="00D07AC0" w:rsidRDefault="00D07AC0" w:rsidP="00D07AC0">
      <w:pPr>
        <w:rPr>
          <w:rFonts w:hint="eastAsia"/>
        </w:rPr>
      </w:pPr>
      <w:r>
        <w:rPr>
          <w:rFonts w:hint="eastAsia"/>
        </w:rPr>
        <w:t>通常可选</w:t>
      </w:r>
      <w:r>
        <w:rPr>
          <w:rFonts w:hint="eastAsia"/>
        </w:rPr>
        <w:t xml:space="preserve"> 2</w:t>
      </w:r>
      <w:r>
        <w:rPr>
          <w:rFonts w:hint="eastAsia"/>
        </w:rPr>
        <w:t>×</w:t>
      </w:r>
      <w:r>
        <w:rPr>
          <w:rFonts w:hint="eastAsia"/>
        </w:rPr>
        <w:t xml:space="preserve">125bp </w:t>
      </w:r>
      <w:r>
        <w:rPr>
          <w:rFonts w:hint="eastAsia"/>
        </w:rPr>
        <w:t>或</w:t>
      </w:r>
      <w:r>
        <w:rPr>
          <w:rFonts w:hint="eastAsia"/>
        </w:rPr>
        <w:t xml:space="preserve"> 2</w:t>
      </w:r>
      <w:r>
        <w:rPr>
          <w:rFonts w:hint="eastAsia"/>
        </w:rPr>
        <w:t>×</w:t>
      </w:r>
      <w:r>
        <w:rPr>
          <w:rFonts w:hint="eastAsia"/>
        </w:rPr>
        <w:t xml:space="preserve">150bp </w:t>
      </w:r>
      <w:r>
        <w:rPr>
          <w:rFonts w:hint="eastAsia"/>
        </w:rPr>
        <w:t>双端测序模式。</w:t>
      </w:r>
    </w:p>
    <w:p w14:paraId="6DEE6CD7" w14:textId="77777777" w:rsidR="00FC3933" w:rsidRPr="00D07AC0" w:rsidRDefault="00FC3933"/>
    <w:sectPr w:rsidR="00FC3933" w:rsidRPr="00D07A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815713" w14:textId="77777777" w:rsidR="00873183" w:rsidRDefault="00873183" w:rsidP="00D07AC0">
      <w:pPr>
        <w:spacing w:line="240" w:lineRule="auto"/>
      </w:pPr>
      <w:r>
        <w:separator/>
      </w:r>
    </w:p>
  </w:endnote>
  <w:endnote w:type="continuationSeparator" w:id="0">
    <w:p w14:paraId="16E67CA8" w14:textId="77777777" w:rsidR="00873183" w:rsidRDefault="00873183" w:rsidP="00D07A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84AB57" w14:textId="77777777" w:rsidR="00873183" w:rsidRDefault="00873183" w:rsidP="00D07AC0">
      <w:pPr>
        <w:spacing w:line="240" w:lineRule="auto"/>
      </w:pPr>
      <w:r>
        <w:separator/>
      </w:r>
    </w:p>
  </w:footnote>
  <w:footnote w:type="continuationSeparator" w:id="0">
    <w:p w14:paraId="7825B4AF" w14:textId="77777777" w:rsidR="00873183" w:rsidRDefault="00873183" w:rsidP="00D07AC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A02B6"/>
    <w:multiLevelType w:val="hybridMultilevel"/>
    <w:tmpl w:val="D6A4F2A0"/>
    <w:lvl w:ilvl="0" w:tplc="256E6D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DA27C83"/>
    <w:multiLevelType w:val="hybridMultilevel"/>
    <w:tmpl w:val="0B50378E"/>
    <w:lvl w:ilvl="0" w:tplc="65E8D11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607"/>
    <w:rsid w:val="000574BF"/>
    <w:rsid w:val="003404DA"/>
    <w:rsid w:val="003851CB"/>
    <w:rsid w:val="003F04E8"/>
    <w:rsid w:val="00475411"/>
    <w:rsid w:val="005F3645"/>
    <w:rsid w:val="006172D1"/>
    <w:rsid w:val="00647080"/>
    <w:rsid w:val="006C7206"/>
    <w:rsid w:val="00873183"/>
    <w:rsid w:val="008A534A"/>
    <w:rsid w:val="00934DA2"/>
    <w:rsid w:val="00966ACD"/>
    <w:rsid w:val="0099595E"/>
    <w:rsid w:val="009E01E1"/>
    <w:rsid w:val="00BA020E"/>
    <w:rsid w:val="00BE3C08"/>
    <w:rsid w:val="00CD31C9"/>
    <w:rsid w:val="00D07AC0"/>
    <w:rsid w:val="00D11607"/>
    <w:rsid w:val="00D2205E"/>
    <w:rsid w:val="00D36DD6"/>
    <w:rsid w:val="00FC3933"/>
    <w:rsid w:val="00FD6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DCEE7B"/>
  <w15:chartTrackingRefBased/>
  <w15:docId w15:val="{275D814D-A79C-4536-AB12-12B4E7923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5F3645"/>
    <w:pPr>
      <w:keepNext/>
      <w:keepLines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F3645"/>
    <w:pPr>
      <w:keepNext/>
      <w:keepLines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0"/>
    <w:semiHidden/>
    <w:unhideWhenUsed/>
    <w:qFormat/>
    <w:rsid w:val="0099595E"/>
    <w:pPr>
      <w:keepNext/>
      <w:keepLines/>
      <w:widowControl w:val="0"/>
      <w:spacing w:before="200" w:after="200" w:line="400" w:lineRule="exact"/>
      <w:outlineLvl w:val="3"/>
    </w:pPr>
    <w:rPr>
      <w:rFonts w:asciiTheme="majorHAnsi" w:eastAsia="Times New Roman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F3645"/>
    <w:rPr>
      <w:rFonts w:ascii="Times New Roman" w:eastAsia="宋体" w:hAnsi="Times New Roman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5F3645"/>
    <w:rPr>
      <w:rFonts w:eastAsia="宋体"/>
      <w:b/>
      <w:bCs/>
      <w:sz w:val="24"/>
      <w:szCs w:val="32"/>
    </w:rPr>
  </w:style>
  <w:style w:type="character" w:customStyle="1" w:styleId="40">
    <w:name w:val="标题 4 字符"/>
    <w:basedOn w:val="a0"/>
    <w:link w:val="4"/>
    <w:semiHidden/>
    <w:rsid w:val="0099595E"/>
    <w:rPr>
      <w:rFonts w:asciiTheme="majorHAnsi" w:eastAsia="Times New Roman" w:hAnsiTheme="majorHAnsi" w:cstheme="majorBidi"/>
      <w:b/>
      <w:bCs/>
      <w:szCs w:val="28"/>
    </w:rPr>
  </w:style>
  <w:style w:type="paragraph" w:styleId="a3">
    <w:name w:val="header"/>
    <w:basedOn w:val="a"/>
    <w:link w:val="a4"/>
    <w:uiPriority w:val="99"/>
    <w:unhideWhenUsed/>
    <w:rsid w:val="00D07A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07A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07AC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07AC0"/>
    <w:rPr>
      <w:sz w:val="18"/>
      <w:szCs w:val="18"/>
    </w:rPr>
  </w:style>
  <w:style w:type="paragraph" w:styleId="a7">
    <w:name w:val="List Paragraph"/>
    <w:basedOn w:val="a"/>
    <w:uiPriority w:val="34"/>
    <w:qFormat/>
    <w:rsid w:val="0064708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3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2</Pages>
  <Words>138</Words>
  <Characters>791</Characters>
  <Application>Microsoft Office Word</Application>
  <DocSecurity>0</DocSecurity>
  <Lines>6</Lines>
  <Paragraphs>1</Paragraphs>
  <ScaleCrop>false</ScaleCrop>
  <Company>中山大学</Company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jiangchengke</dc:creator>
  <cp:keywords/>
  <dc:description/>
  <cp:lastModifiedBy>jiangchengke</cp:lastModifiedBy>
  <cp:revision>2</cp:revision>
  <dcterms:created xsi:type="dcterms:W3CDTF">2025-08-10T13:30:00Z</dcterms:created>
  <dcterms:modified xsi:type="dcterms:W3CDTF">2025-08-11T06:17:00Z</dcterms:modified>
</cp:coreProperties>
</file>