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1" w:line="180" w:lineRule="auto"/>
        <w:ind w:left="156" w:right="12211"/>
      </w:pPr>
      <w:r>
        <w:t>CRT XYZ Display board Revised: 2020/05/30</w:t>
      </w:r>
    </w:p>
    <w:p>
      <w:pPr>
        <w:pStyle w:val="2"/>
        <w:rPr>
          <w:sz w:val="14"/>
        </w:rPr>
      </w:pPr>
    </w:p>
    <w:tbl>
      <w:tblPr>
        <w:tblStyle w:val="4"/>
        <w:tblW w:w="14313" w:type="dxa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965"/>
        <w:gridCol w:w="4291"/>
        <w:gridCol w:w="1656"/>
        <w:gridCol w:w="3283"/>
        <w:gridCol w:w="3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965" w:type="dxa"/>
          </w:tcPr>
          <w:p>
            <w:pPr>
              <w:pStyle w:val="7"/>
              <w:ind w:right="3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Quantity</w:t>
            </w:r>
          </w:p>
        </w:tc>
        <w:tc>
          <w:tcPr>
            <w:tcW w:w="4291" w:type="dxa"/>
          </w:tcPr>
          <w:p>
            <w:pPr>
              <w:pStyle w:val="7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</w:p>
        </w:tc>
        <w:tc>
          <w:tcPr>
            <w:tcW w:w="1656" w:type="dxa"/>
          </w:tcPr>
          <w:p>
            <w:pPr>
              <w:pStyle w:val="7"/>
              <w:ind w:left="39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</w:p>
        </w:tc>
        <w:tc>
          <w:tcPr>
            <w:tcW w:w="3283" w:type="dxa"/>
          </w:tcPr>
          <w:p>
            <w:pPr>
              <w:pStyle w:val="7"/>
              <w:ind w:left="3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3513" w:type="dxa"/>
          </w:tcPr>
          <w:p>
            <w:pPr>
              <w:pStyle w:val="7"/>
              <w:ind w:left="39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C9,C10,C11,C12,C13,C14,C15,C26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22nF 500V</w:t>
            </w:r>
          </w:p>
        </w:tc>
        <w:tc>
          <w:tcPr>
            <w:tcW w:w="328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C1206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C8</w:t>
            </w:r>
          </w:p>
        </w:tc>
        <w:tc>
          <w:tcPr>
            <w:tcW w:w="1656" w:type="dxa"/>
          </w:tcPr>
          <w:p>
            <w:pPr>
              <w:pStyle w:val="7"/>
              <w:ind w:left="36"/>
              <w:rPr>
                <w:sz w:val="22"/>
              </w:rPr>
            </w:pPr>
            <w:r>
              <w:rPr>
                <w:sz w:val="22"/>
              </w:rPr>
              <w:t>100pF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C7</w:t>
            </w:r>
          </w:p>
        </w:tc>
        <w:tc>
          <w:tcPr>
            <w:tcW w:w="1656" w:type="dxa"/>
          </w:tcPr>
          <w:p>
            <w:pPr>
              <w:pStyle w:val="7"/>
              <w:ind w:left="36"/>
              <w:rPr>
                <w:sz w:val="22"/>
              </w:rPr>
            </w:pPr>
            <w:r>
              <w:rPr>
                <w:sz w:val="22"/>
              </w:rPr>
              <w:t>470pF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C4</w:t>
            </w:r>
          </w:p>
        </w:tc>
        <w:tc>
          <w:tcPr>
            <w:tcW w:w="1656" w:type="dxa"/>
          </w:tcPr>
          <w:p>
            <w:pPr>
              <w:pStyle w:val="7"/>
              <w:ind w:left="36"/>
              <w:rPr>
                <w:sz w:val="22"/>
              </w:rPr>
            </w:pPr>
            <w:r>
              <w:rPr>
                <w:sz w:val="22"/>
              </w:rPr>
              <w:t>2.2nF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Polyester capacitor</w:t>
            </w:r>
            <w:bookmarkStart w:id="0" w:name="_GoBack"/>
            <w:bookmarkEnd w:id="0"/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C2,C3,C29,C34,C35,C36,C38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0.1uF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C5,C32,C37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1uF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C22,C23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1uF 50V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Electrolytic capacitor</w:t>
            </w:r>
            <w:r>
              <w:rPr>
                <w:sz w:val="22"/>
              </w:rPr>
              <w:t>|1uF|50V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C20,C21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2.2uF 400V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Electrolytic capacitor</w:t>
            </w:r>
            <w:r>
              <w:rPr>
                <w:sz w:val="22"/>
              </w:rPr>
              <w:t>|2.2uF|400V</w:t>
            </w:r>
          </w:p>
        </w:tc>
        <w:tc>
          <w:tcPr>
            <w:tcW w:w="351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4.7uF 400V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C16,C17,C24,C25,C33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10uF 25V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Electrolytic capacitor</w:t>
            </w:r>
          </w:p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|10uF|25V|5x11mm</w:t>
            </w:r>
          </w:p>
        </w:tc>
        <w:tc>
          <w:tcPr>
            <w:tcW w:w="351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10uF 50V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C18,C19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10uF 50V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Solid state capacitance</w:t>
            </w:r>
          </w:p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|10uF|50V|6.3x8mm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C27,C28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100uF 35V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Solid state capacitance</w:t>
            </w:r>
          </w:p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|100uF|35V|6.3x11mm</w:t>
            </w:r>
          </w:p>
        </w:tc>
        <w:tc>
          <w:tcPr>
            <w:tcW w:w="3513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100uF 25V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C1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1000uF 25V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Electrolyticcapacitor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sz w:val="22"/>
              </w:rPr>
              <w:t>|1000uF|25V|10x20mm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D1,D2,D3,D4,D5,D6,D7,D8,D9,D14,D15,D20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UF4007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605" w:type="dxa"/>
          </w:tcPr>
          <w:p>
            <w:pPr>
              <w:pStyle w:val="7"/>
              <w:spacing w:before="75" w:line="240" w:lineRule="auto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965" w:type="dxa"/>
          </w:tcPr>
          <w:p>
            <w:pPr>
              <w:pStyle w:val="7"/>
              <w:spacing w:before="75" w:line="240" w:lineRule="auto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291" w:type="dxa"/>
          </w:tcPr>
          <w:p>
            <w:pPr>
              <w:pStyle w:val="7"/>
              <w:spacing w:line="241" w:lineRule="exact"/>
              <w:ind w:left="37"/>
              <w:rPr>
                <w:sz w:val="22"/>
              </w:rPr>
            </w:pPr>
            <w:r>
              <w:rPr>
                <w:sz w:val="22"/>
              </w:rPr>
              <w:t>D10,D11,D12,D13,D16,D17,D18,D19,D22,D2</w:t>
            </w:r>
          </w:p>
          <w:p>
            <w:pPr>
              <w:pStyle w:val="7"/>
              <w:spacing w:line="218" w:lineRule="exact"/>
              <w:ind w:left="37"/>
              <w:rPr>
                <w:sz w:val="22"/>
              </w:rPr>
            </w:pPr>
            <w:r>
              <w:rPr>
                <w:sz w:val="22"/>
              </w:rPr>
              <w:t>3,D26,D27,D30,D31,D34,D35</w:t>
            </w:r>
          </w:p>
        </w:tc>
        <w:tc>
          <w:tcPr>
            <w:tcW w:w="1656" w:type="dxa"/>
          </w:tcPr>
          <w:p>
            <w:pPr>
              <w:pStyle w:val="7"/>
              <w:spacing w:before="75" w:line="240" w:lineRule="auto"/>
              <w:ind w:left="37"/>
              <w:rPr>
                <w:sz w:val="22"/>
              </w:rPr>
            </w:pPr>
            <w:r>
              <w:rPr>
                <w:sz w:val="22"/>
              </w:rPr>
              <w:t>1N4148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D39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P6KE18A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F1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F2A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Fuse | 2A | quick break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F2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F1A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Fuse | </w:t>
            </w:r>
            <w:r>
              <w:rPr>
                <w:rFonts w:hint="eastAsia"/>
                <w:sz w:val="22"/>
                <w:lang w:val="en-US" w:eastAsia="zh-CN"/>
              </w:rPr>
              <w:t>1</w:t>
            </w:r>
            <w:r>
              <w:rPr>
                <w:rFonts w:hint="eastAsia"/>
                <w:sz w:val="22"/>
              </w:rPr>
              <w:t>A | quick break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HS1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HS-2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Heat sink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J1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VH-2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 xml:space="preserve">VH3.96 2P </w:t>
            </w:r>
            <w:r>
              <w:rPr>
                <w:rFonts w:hint="eastAsia"/>
                <w:sz w:val="22"/>
              </w:rPr>
              <w:t>socket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J2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VH-6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 xml:space="preserve">VH3.96 6P </w:t>
            </w:r>
            <w:r>
              <w:rPr>
                <w:rFonts w:hint="eastAsia"/>
                <w:sz w:val="22"/>
              </w:rPr>
              <w:t>socket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J6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VH-5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 xml:space="preserve">VH3.96 5P </w:t>
            </w:r>
            <w:r>
              <w:rPr>
                <w:rFonts w:hint="eastAsia"/>
                <w:sz w:val="22"/>
              </w:rPr>
              <w:t>socket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J7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XH-6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 xml:space="preserve">XH2.54 6P </w:t>
            </w:r>
            <w:r>
              <w:rPr>
                <w:rFonts w:hint="eastAsia"/>
                <w:sz w:val="22"/>
              </w:rPr>
              <w:t>socket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J5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XH-8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 xml:space="preserve">XH2.54 8P </w:t>
            </w:r>
            <w:r>
              <w:rPr>
                <w:rFonts w:hint="eastAsia"/>
                <w:sz w:val="22"/>
              </w:rPr>
              <w:t>socket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L1,L2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100uH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NL1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NL5MM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Neon bubble</w:t>
            </w:r>
            <w:r>
              <w:rPr>
                <w:sz w:val="22"/>
              </w:rPr>
              <w:t>|5mm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Q1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MPSA06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Q2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2N3904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Q3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IRF540N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Q4,Q5,Q10,Q11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MPSA56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Q6,Q7,Q8,Q9,Q12,Q13,Q14,Q15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MPSA44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Q16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2N3906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R26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0.1R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R2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10R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16840" w:h="11910" w:orient="landscape"/>
          <w:pgMar w:top="1020" w:right="1380" w:bottom="280" w:left="900" w:header="720" w:footer="720" w:gutter="0"/>
        </w:sectPr>
      </w:pPr>
    </w:p>
    <w:tbl>
      <w:tblPr>
        <w:tblStyle w:val="4"/>
        <w:tblW w:w="14313" w:type="dxa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965"/>
        <w:gridCol w:w="4291"/>
        <w:gridCol w:w="1656"/>
        <w:gridCol w:w="3283"/>
        <w:gridCol w:w="3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R54,R55,R56,R57,R59,R60,R61,R64,R65,R67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100R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R19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330R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R52,R53,R58,R62,R63,R66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1K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R33,R34,R42,R43</w:t>
            </w:r>
          </w:p>
        </w:tc>
        <w:tc>
          <w:tcPr>
            <w:tcW w:w="1656" w:type="dxa"/>
          </w:tcPr>
          <w:p>
            <w:pPr>
              <w:pStyle w:val="7"/>
              <w:ind w:left="36"/>
              <w:rPr>
                <w:sz w:val="22"/>
              </w:rPr>
            </w:pPr>
            <w:r>
              <w:rPr>
                <w:sz w:val="22"/>
              </w:rPr>
              <w:t>2K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R9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2.49K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R4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3.3K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R16,R18,R30,R31,R32,R39,R40,R41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5.1K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7.5K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R6,R68,R69,R70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10K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R10,R24,R48,R49,R50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100K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R7,R8</w:t>
            </w:r>
          </w:p>
        </w:tc>
        <w:tc>
          <w:tcPr>
            <w:tcW w:w="1656" w:type="dxa"/>
          </w:tcPr>
          <w:p>
            <w:pPr>
              <w:pStyle w:val="7"/>
              <w:ind w:left="36"/>
              <w:rPr>
                <w:sz w:val="22"/>
              </w:rPr>
            </w:pPr>
            <w:r>
              <w:rPr>
                <w:sz w:val="22"/>
              </w:rPr>
              <w:t>150K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R28,R29,R35,R36,R37,R38,R44,R45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220K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R51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510K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330K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R15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5.1M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R21,R46</w:t>
            </w:r>
          </w:p>
        </w:tc>
        <w:tc>
          <w:tcPr>
            <w:tcW w:w="1656" w:type="dxa"/>
          </w:tcPr>
          <w:p>
            <w:pPr>
              <w:pStyle w:val="7"/>
              <w:ind w:left="36"/>
              <w:rPr>
                <w:sz w:val="22"/>
              </w:rPr>
            </w:pPr>
            <w:r>
              <w:rPr>
                <w:sz w:val="22"/>
              </w:rPr>
              <w:t>1M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Potentiometer</w:t>
            </w:r>
            <w:r>
              <w:rPr>
                <w:sz w:val="22"/>
              </w:rPr>
              <w:t>|1M|3362S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R20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2M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Potentiometer</w:t>
            </w:r>
            <w:r>
              <w:rPr>
                <w:sz w:val="22"/>
              </w:rPr>
              <w:t>|2M|3362S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T1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T-SC-1</w:t>
            </w:r>
          </w:p>
        </w:tc>
        <w:tc>
          <w:tcPr>
            <w:tcW w:w="3283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transformer</w:t>
            </w: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U1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UC3843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U3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6N137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U6,U8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78L05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U7</w:t>
            </w:r>
          </w:p>
        </w:tc>
        <w:tc>
          <w:tcPr>
            <w:tcW w:w="1656" w:type="dxa"/>
          </w:tcPr>
          <w:p>
            <w:pPr>
              <w:pStyle w:val="7"/>
              <w:ind w:left="38"/>
              <w:rPr>
                <w:sz w:val="22"/>
              </w:rPr>
            </w:pPr>
            <w:r>
              <w:rPr>
                <w:sz w:val="22"/>
              </w:rPr>
              <w:t>79L05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60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965" w:type="dxa"/>
          </w:tcPr>
          <w:p>
            <w:pPr>
              <w:pStyle w:val="7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91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sz w:val="22"/>
              </w:rPr>
              <w:t>U1,U3</w:t>
            </w:r>
          </w:p>
        </w:tc>
        <w:tc>
          <w:tcPr>
            <w:tcW w:w="1656" w:type="dxa"/>
          </w:tcPr>
          <w:p>
            <w:pPr>
              <w:pStyle w:val="7"/>
              <w:ind w:left="37"/>
              <w:rPr>
                <w:sz w:val="22"/>
              </w:rPr>
            </w:pPr>
            <w:r>
              <w:rPr>
                <w:rFonts w:hint="eastAsia"/>
                <w:sz w:val="22"/>
              </w:rPr>
              <w:t>IC socket|8P round hole</w:t>
            </w:r>
          </w:p>
        </w:tc>
        <w:tc>
          <w:tcPr>
            <w:tcW w:w="328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13" w:type="dxa"/>
          </w:tcPr>
          <w:p>
            <w:pPr>
              <w:pStyle w:val="7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/>
    <w:sectPr>
      <w:pgSz w:w="16840" w:h="11910" w:orient="landscape"/>
      <w:pgMar w:top="1080" w:right="138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64C85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3"/>
    </w:pPr>
    <w:rPr>
      <w:rFonts w:ascii="等线" w:hAnsi="等线" w:eastAsia="等线" w:cs="等线"/>
      <w:sz w:val="22"/>
      <w:szCs w:val="22"/>
      <w:lang w:val="en-US" w:eastAsia="en-US" w:bidi="ar-SA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10" w:lineRule="exact"/>
    </w:pPr>
    <w:rPr>
      <w:rFonts w:ascii="等线" w:hAnsi="等线" w:eastAsia="等线" w:cs="等线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2020-06-28T03:37:00Z</dcterms:created>
  <dc:creator>ydy</dc:creator>
  <cp:lastModifiedBy>Administrator</cp:lastModifiedBy>
  <dcterms:modified xsi:type="dcterms:W3CDTF">2020-06-28T03:50:24Z</dcterms:modified>
  <dc:title>CRT_SC_XYZ_V03_ASSEMBLY_20200530.xlsx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LastSaved">
    <vt:filetime>2020-06-28T00:00:00Z</vt:filetime>
  </property>
  <property fmtid="{D5CDD505-2E9C-101B-9397-08002B2CF9AE}" pid="4" name="KSOProductBuildVer">
    <vt:lpwstr>2052-10.1.0.5603</vt:lpwstr>
  </property>
</Properties>
</file>