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35114" w14:textId="77777777" w:rsidR="00954EBB" w:rsidRDefault="00954EBB" w:rsidP="00954EBB">
      <w:pPr>
        <w:spacing w:before="280" w:beforeAutospacing="1" w:after="280" w:afterAutospacing="1"/>
        <w:rPr>
          <w:sz w:val="24"/>
          <w:szCs w:val="24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28B62898" wp14:editId="6F402622">
            <wp:extent cx="2727325" cy="2359025"/>
            <wp:effectExtent l="19050" t="0" r="0" b="0"/>
            <wp:docPr id="49" name="Picture 1" descr="New Bloom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johnalamina/Library/Group Containers/L48J367XN4.com.infraware.PolarisOffice/EngineTemp/15378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235902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740A40EF" w14:textId="77777777" w:rsidR="00954EBB" w:rsidRPr="00292933" w:rsidRDefault="00954EBB" w:rsidP="00954EBB">
      <w:pPr>
        <w:pStyle w:val="Caption"/>
        <w:rPr>
          <w:color w:val="auto"/>
        </w:rPr>
      </w:pPr>
      <w:bookmarkStart w:id="0" w:name="_Toc512667125"/>
      <w:r w:rsidRPr="00292933">
        <w:rPr>
          <w:color w:val="auto"/>
        </w:rPr>
        <w:t xml:space="preserve">Figure </w:t>
      </w:r>
      <w:r w:rsidRPr="00292933">
        <w:rPr>
          <w:color w:val="auto"/>
        </w:rPr>
        <w:fldChar w:fldCharType="begin"/>
      </w:r>
      <w:r w:rsidRPr="00292933">
        <w:rPr>
          <w:color w:val="auto"/>
        </w:rPr>
        <w:instrText xml:space="preserve"> SEQ Figure \* ARABIC </w:instrText>
      </w:r>
      <w:r w:rsidRPr="00292933">
        <w:rPr>
          <w:color w:val="auto"/>
        </w:rPr>
        <w:fldChar w:fldCharType="separate"/>
      </w:r>
      <w:r w:rsidRPr="00292933">
        <w:rPr>
          <w:noProof/>
          <w:color w:val="auto"/>
        </w:rPr>
        <w:t>2</w:t>
      </w:r>
      <w:r w:rsidRPr="00292933">
        <w:rPr>
          <w:noProof/>
          <w:color w:val="auto"/>
        </w:rPr>
        <w:fldChar w:fldCharType="end"/>
      </w:r>
      <w:r w:rsidRPr="00292933">
        <w:rPr>
          <w:color w:val="auto"/>
        </w:rPr>
        <w:t xml:space="preserve">. </w:t>
      </w:r>
      <w:proofErr w:type="gramStart"/>
      <w:r w:rsidRPr="00292933">
        <w:rPr>
          <w:color w:val="auto"/>
        </w:rPr>
        <w:t>Bloom’s  Cognitive</w:t>
      </w:r>
      <w:proofErr w:type="gramEnd"/>
      <w:r w:rsidRPr="00292933">
        <w:rPr>
          <w:color w:val="auto"/>
        </w:rPr>
        <w:t xml:space="preserve"> Domain Skills (Revised by Anderson,  et al.(2001)</w:t>
      </w:r>
      <w:bookmarkEnd w:id="0"/>
    </w:p>
    <w:p w14:paraId="4869F467" w14:textId="77777777" w:rsidR="00954EBB" w:rsidRDefault="00954EBB" w:rsidP="00954EBB">
      <w:pPr>
        <w:pStyle w:val="BodyText"/>
        <w:spacing w:after="120"/>
        <w:ind w:left="720"/>
        <w:rPr>
          <w:b/>
          <w:sz w:val="24"/>
          <w:szCs w:val="24"/>
        </w:rPr>
      </w:pPr>
    </w:p>
    <w:p w14:paraId="23D1FCB2" w14:textId="77777777" w:rsidR="00954EBB" w:rsidRDefault="00954EBB" w:rsidP="00954EBB">
      <w:pPr>
        <w:pStyle w:val="BodyText"/>
        <w:spacing w:after="120"/>
        <w:rPr>
          <w:b/>
          <w:sz w:val="20"/>
          <w:szCs w:val="20"/>
        </w:rPr>
      </w:pPr>
      <w:r>
        <w:rPr>
          <w:b/>
          <w:sz w:val="24"/>
          <w:szCs w:val="24"/>
        </w:rPr>
        <w:t>(1)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COGNITIVE </w:t>
      </w:r>
      <w:r w:rsidRPr="00FD6D2F">
        <w:rPr>
          <w:b/>
          <w:sz w:val="24"/>
          <w:szCs w:val="24"/>
        </w:rPr>
        <w:t>SKILLS</w:t>
      </w:r>
      <w:r w:rsidRPr="00FD6D2F">
        <w:rPr>
          <w:b/>
          <w:sz w:val="24"/>
          <w:szCs w:val="24"/>
        </w:rPr>
        <w:tab/>
      </w:r>
      <w:r w:rsidRPr="00FD6D2F">
        <w:rPr>
          <w:b/>
          <w:sz w:val="24"/>
          <w:szCs w:val="24"/>
        </w:rPr>
        <w:tab/>
      </w:r>
      <w:r w:rsidRPr="00FD6D2F">
        <w:rPr>
          <w:b/>
          <w:sz w:val="24"/>
          <w:szCs w:val="24"/>
        </w:rPr>
        <w:tab/>
      </w:r>
      <w:r w:rsidRPr="00FD6D2F">
        <w:rPr>
          <w:b/>
          <w:sz w:val="24"/>
          <w:szCs w:val="24"/>
        </w:rPr>
        <w:tab/>
        <w:t>ACTION VERBS</w:t>
      </w:r>
    </w:p>
    <w:tbl>
      <w:tblPr>
        <w:tblW w:w="9449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8"/>
        <w:gridCol w:w="4401"/>
      </w:tblGrid>
      <w:tr w:rsidR="00954EBB" w14:paraId="5770F7A8" w14:textId="77777777" w:rsidTr="00BB677D">
        <w:trPr>
          <w:tblCellSpacing w:w="15" w:type="dxa"/>
        </w:trPr>
        <w:tc>
          <w:tcPr>
            <w:tcW w:w="5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7F402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Remembering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can the student recall, retrieve or remember learned materials?</w:t>
            </w:r>
          </w:p>
        </w:tc>
        <w:tc>
          <w:tcPr>
            <w:tcW w:w="4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8C52B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define, memorize, recall, reproduce state, duplicate, list, repeat,</w:t>
            </w:r>
          </w:p>
        </w:tc>
      </w:tr>
      <w:tr w:rsidR="00954EBB" w14:paraId="7EA24749" w14:textId="77777777" w:rsidTr="00BB677D">
        <w:trPr>
          <w:tblCellSpacing w:w="15" w:type="dxa"/>
        </w:trPr>
        <w:tc>
          <w:tcPr>
            <w:tcW w:w="5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9DDBF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Understanding:</w:t>
            </w:r>
            <w:r>
              <w:rPr>
                <w:sz w:val="20"/>
                <w:szCs w:val="20"/>
              </w:rPr>
              <w:t xml:space="preserve"> can the student explain or summarize information, </w:t>
            </w:r>
            <w:proofErr w:type="gramStart"/>
            <w:r>
              <w:rPr>
                <w:sz w:val="20"/>
                <w:szCs w:val="20"/>
              </w:rPr>
              <w:t>ideas</w:t>
            </w:r>
            <w:proofErr w:type="gramEnd"/>
            <w:r>
              <w:rPr>
                <w:sz w:val="20"/>
                <w:szCs w:val="20"/>
              </w:rPr>
              <w:t xml:space="preserve"> or concepts?</w:t>
            </w:r>
          </w:p>
        </w:tc>
        <w:tc>
          <w:tcPr>
            <w:tcW w:w="4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CA992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Discuss, explain, identify, locate, recognize, describe, report, select, classify translate, paraphrase</w:t>
            </w:r>
          </w:p>
        </w:tc>
      </w:tr>
      <w:tr w:rsidR="00954EBB" w14:paraId="7FC8B768" w14:textId="77777777" w:rsidTr="00BB677D">
        <w:trPr>
          <w:tblCellSpacing w:w="15" w:type="dxa"/>
        </w:trPr>
        <w:tc>
          <w:tcPr>
            <w:tcW w:w="5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5C876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Applying</w:t>
            </w:r>
            <w:r>
              <w:rPr>
                <w:sz w:val="20"/>
                <w:szCs w:val="20"/>
              </w:rPr>
              <w:t>: can the student use what has been learned in a new way or a new situation or to extend knowledge?</w:t>
            </w:r>
          </w:p>
        </w:tc>
        <w:tc>
          <w:tcPr>
            <w:tcW w:w="4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823F8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Choose, interpret, operate, schedule, sketch, solve, use, write. demonstrate, dramatize, employ, illustrate, </w:t>
            </w:r>
          </w:p>
        </w:tc>
      </w:tr>
      <w:tr w:rsidR="00954EBB" w14:paraId="5320C09C" w14:textId="77777777" w:rsidTr="00BB677D">
        <w:trPr>
          <w:tblCellSpacing w:w="15" w:type="dxa"/>
        </w:trPr>
        <w:tc>
          <w:tcPr>
            <w:tcW w:w="5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11A93" w14:textId="77777777" w:rsidR="00954EBB" w:rsidRDefault="00954EBB" w:rsidP="00BB677D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Analyzing</w:t>
            </w:r>
            <w:proofErr w:type="spellEnd"/>
            <w:r>
              <w:rPr>
                <w:sz w:val="20"/>
                <w:szCs w:val="20"/>
              </w:rPr>
              <w:t xml:space="preserve">: can the </w:t>
            </w:r>
            <w:proofErr w:type="gramStart"/>
            <w:r>
              <w:rPr>
                <w:sz w:val="20"/>
                <w:szCs w:val="20"/>
              </w:rPr>
              <w:t>students</w:t>
            </w:r>
            <w:proofErr w:type="gramEnd"/>
            <w:r>
              <w:rPr>
                <w:sz w:val="20"/>
                <w:szCs w:val="20"/>
              </w:rPr>
              <w:t xml:space="preserve"> separate concepts into their component parts and distinguish between the different parts?</w:t>
            </w:r>
          </w:p>
        </w:tc>
        <w:tc>
          <w:tcPr>
            <w:tcW w:w="4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554BD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Appraise, contrast, criticize, differentiate, distinguish, examine, </w:t>
            </w:r>
            <w:proofErr w:type="gramStart"/>
            <w:r>
              <w:rPr>
                <w:sz w:val="20"/>
                <w:szCs w:val="20"/>
              </w:rPr>
              <w:t>experiment,  compare</w:t>
            </w:r>
            <w:proofErr w:type="gramEnd"/>
            <w:r>
              <w:rPr>
                <w:sz w:val="20"/>
                <w:szCs w:val="20"/>
              </w:rPr>
              <w:t xml:space="preserve">, discriminate, question, test. </w:t>
            </w:r>
          </w:p>
        </w:tc>
      </w:tr>
      <w:tr w:rsidR="00954EBB" w14:paraId="3E4C09B2" w14:textId="77777777" w:rsidTr="00BB677D">
        <w:trPr>
          <w:tblCellSpacing w:w="15" w:type="dxa"/>
        </w:trPr>
        <w:tc>
          <w:tcPr>
            <w:tcW w:w="5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9F45E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Evaluating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can the student justify ideas and make value judgments’ or decisions?</w:t>
            </w:r>
          </w:p>
        </w:tc>
        <w:tc>
          <w:tcPr>
            <w:tcW w:w="4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08FDF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defend, judge, select, appraise, </w:t>
            </w:r>
            <w:proofErr w:type="gramStart"/>
            <w:r>
              <w:rPr>
                <w:sz w:val="20"/>
                <w:szCs w:val="20"/>
              </w:rPr>
              <w:t>argue,  support</w:t>
            </w:r>
            <w:proofErr w:type="gramEnd"/>
            <w:r>
              <w:rPr>
                <w:sz w:val="20"/>
                <w:szCs w:val="20"/>
              </w:rPr>
              <w:t>, value, evaluate</w:t>
            </w:r>
          </w:p>
        </w:tc>
      </w:tr>
      <w:tr w:rsidR="00954EBB" w14:paraId="6A59A5F4" w14:textId="77777777" w:rsidTr="00BB677D">
        <w:trPr>
          <w:tblCellSpacing w:w="15" w:type="dxa"/>
        </w:trPr>
        <w:tc>
          <w:tcPr>
            <w:tcW w:w="5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C789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Creating</w:t>
            </w:r>
            <w:r>
              <w:rPr>
                <w:sz w:val="20"/>
                <w:szCs w:val="20"/>
              </w:rPr>
              <w:t>: can the student design and construct original ideas or new products, new pattern or put parts together to form a whole?</w:t>
            </w:r>
          </w:p>
        </w:tc>
        <w:tc>
          <w:tcPr>
            <w:tcW w:w="4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F8C64" w14:textId="77777777" w:rsidR="00954EBB" w:rsidRDefault="00954EBB" w:rsidP="00BB67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Construct, assemble, develop, formulate, write </w:t>
            </w:r>
            <w:proofErr w:type="gramStart"/>
            <w:r>
              <w:rPr>
                <w:sz w:val="20"/>
                <w:szCs w:val="20"/>
              </w:rPr>
              <w:t>create,</w:t>
            </w:r>
            <w:proofErr w:type="gramEnd"/>
            <w:r>
              <w:rPr>
                <w:sz w:val="20"/>
                <w:szCs w:val="20"/>
              </w:rPr>
              <w:t xml:space="preserve"> design. </w:t>
            </w:r>
          </w:p>
        </w:tc>
      </w:tr>
    </w:tbl>
    <w:p w14:paraId="0C406260" w14:textId="77777777" w:rsidR="00954EBB" w:rsidRDefault="00954EBB" w:rsidP="00954EBB">
      <w:pPr>
        <w:ind w:left="1440" w:hanging="731"/>
        <w:jc w:val="both"/>
        <w:rPr>
          <w:sz w:val="20"/>
          <w:szCs w:val="20"/>
        </w:rPr>
      </w:pPr>
    </w:p>
    <w:p w14:paraId="1D0AC376" w14:textId="77777777" w:rsidR="00954EBB" w:rsidRDefault="00954EBB" w:rsidP="00954EBB">
      <w:pPr>
        <w:ind w:left="720" w:hanging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(2)</w:t>
      </w:r>
      <w:r>
        <w:rPr>
          <w:b/>
          <w:sz w:val="24"/>
          <w:szCs w:val="24"/>
        </w:rPr>
        <w:tab/>
        <w:t>Affective Domain skills are the following and are</w:t>
      </w:r>
      <w:r>
        <w:rPr>
          <w:sz w:val="24"/>
          <w:szCs w:val="24"/>
        </w:rPr>
        <w:t xml:space="preserve"> concerned with the development of interests, values, </w:t>
      </w:r>
      <w:proofErr w:type="gramStart"/>
      <w:r>
        <w:rPr>
          <w:sz w:val="24"/>
          <w:szCs w:val="24"/>
        </w:rPr>
        <w:t>attitudes</w:t>
      </w:r>
      <w:proofErr w:type="gramEnd"/>
      <w:r>
        <w:rPr>
          <w:sz w:val="24"/>
          <w:szCs w:val="24"/>
        </w:rPr>
        <w:t xml:space="preserve"> and emotions.  It also follows a hierarchy from simple to complex as shown </w:t>
      </w:r>
      <w:proofErr w:type="gramStart"/>
      <w:r>
        <w:rPr>
          <w:sz w:val="24"/>
          <w:szCs w:val="24"/>
        </w:rPr>
        <w:t>below</w:t>
      </w:r>
      <w:proofErr w:type="gramEnd"/>
    </w:p>
    <w:p w14:paraId="40F93D64" w14:textId="77777777" w:rsidR="00954EBB" w:rsidRDefault="00954EBB" w:rsidP="00954EBB">
      <w:pPr>
        <w:numPr>
          <w:ilvl w:val="0"/>
          <w:numId w:val="1"/>
        </w:numPr>
        <w:tabs>
          <w:tab w:val="left" w:pos="720"/>
        </w:tabs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>Receiving:</w:t>
      </w:r>
      <w:r>
        <w:rPr>
          <w:sz w:val="24"/>
          <w:szCs w:val="24"/>
        </w:rPr>
        <w:t xml:space="preserve">  becoming aware of a phenomenon sensorily </w:t>
      </w:r>
    </w:p>
    <w:p w14:paraId="34B4EFA8" w14:textId="77777777" w:rsidR="00954EBB" w:rsidRDefault="00954EBB" w:rsidP="00954EBB">
      <w:pPr>
        <w:ind w:left="1440" w:hanging="720"/>
        <w:jc w:val="both"/>
        <w:rPr>
          <w:sz w:val="24"/>
          <w:szCs w:val="24"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Responding</w:t>
      </w:r>
      <w:r>
        <w:rPr>
          <w:sz w:val="24"/>
          <w:szCs w:val="24"/>
        </w:rPr>
        <w:t>: possibly admiring and deciding to do something about the phenomenon.</w:t>
      </w:r>
    </w:p>
    <w:p w14:paraId="1C5AE111" w14:textId="77777777" w:rsidR="00954EBB" w:rsidRDefault="00954EBB" w:rsidP="00954EBB">
      <w:pPr>
        <w:tabs>
          <w:tab w:val="left" w:pos="720"/>
        </w:tabs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Valuing:</w:t>
      </w:r>
      <w:r>
        <w:rPr>
          <w:sz w:val="24"/>
          <w:szCs w:val="24"/>
        </w:rPr>
        <w:t xml:space="preserve">  placing worth on the phenomenon </w:t>
      </w:r>
    </w:p>
    <w:p w14:paraId="65790544" w14:textId="77777777" w:rsidR="00954EBB" w:rsidRDefault="00954EBB" w:rsidP="00954EBB">
      <w:pPr>
        <w:tabs>
          <w:tab w:val="left" w:pos="720"/>
        </w:tabs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>(d)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Organization</w:t>
      </w:r>
      <w:r>
        <w:rPr>
          <w:sz w:val="24"/>
          <w:szCs w:val="24"/>
        </w:rPr>
        <w:t xml:space="preserve">:  becoming very conscious about and getting involved with the organization of the phenomenon </w:t>
      </w:r>
    </w:p>
    <w:p w14:paraId="6ECBF577" w14:textId="77777777" w:rsidR="00954EBB" w:rsidRDefault="00954EBB" w:rsidP="00954EBB">
      <w:pPr>
        <w:tabs>
          <w:tab w:val="left" w:pos="720"/>
        </w:tabs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>(e)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Characterization:</w:t>
      </w:r>
      <w:r>
        <w:rPr>
          <w:sz w:val="24"/>
          <w:szCs w:val="24"/>
        </w:rPr>
        <w:t xml:space="preserve">  Internalize the process of involvement such that it becomes part of </w:t>
      </w:r>
      <w:proofErr w:type="spellStart"/>
      <w:proofErr w:type="gramStart"/>
      <w:r>
        <w:rPr>
          <w:sz w:val="24"/>
          <w:szCs w:val="24"/>
        </w:rPr>
        <w:t>ones</w:t>
      </w:r>
      <w:proofErr w:type="spellEnd"/>
      <w:proofErr w:type="gramEnd"/>
      <w:r>
        <w:rPr>
          <w:sz w:val="24"/>
          <w:szCs w:val="24"/>
        </w:rPr>
        <w:t xml:space="preserve"> life system.</w:t>
      </w:r>
    </w:p>
    <w:p w14:paraId="2194C86C" w14:textId="77777777" w:rsidR="00954EBB" w:rsidRDefault="00954EBB" w:rsidP="00954EBB">
      <w:pPr>
        <w:tabs>
          <w:tab w:val="left" w:pos="720"/>
        </w:tabs>
        <w:ind w:left="1440" w:hanging="1440"/>
        <w:jc w:val="both"/>
        <w:rPr>
          <w:sz w:val="24"/>
          <w:szCs w:val="24"/>
        </w:rPr>
      </w:pPr>
    </w:p>
    <w:p w14:paraId="63D9AA2E" w14:textId="77777777" w:rsidR="00954EBB" w:rsidRDefault="00954EBB" w:rsidP="00954EBB">
      <w:pPr>
        <w:tabs>
          <w:tab w:val="left" w:pos="720"/>
        </w:tabs>
        <w:ind w:left="1440" w:hanging="1440"/>
        <w:jc w:val="both"/>
        <w:rPr>
          <w:sz w:val="24"/>
          <w:szCs w:val="24"/>
        </w:rPr>
      </w:pPr>
    </w:p>
    <w:p w14:paraId="30628379" w14:textId="77777777" w:rsidR="00954EBB" w:rsidRDefault="00954EBB" w:rsidP="00954EBB">
      <w:pPr>
        <w:tabs>
          <w:tab w:val="left" w:pos="720"/>
        </w:tabs>
        <w:ind w:left="1440" w:hanging="1440"/>
        <w:jc w:val="both"/>
        <w:rPr>
          <w:sz w:val="24"/>
          <w:szCs w:val="24"/>
        </w:rPr>
      </w:pPr>
    </w:p>
    <w:tbl>
      <w:tblPr>
        <w:tblStyle w:val="TableGrid"/>
        <w:tblW w:w="8208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4154"/>
        <w:gridCol w:w="4054"/>
      </w:tblGrid>
      <w:tr w:rsidR="00954EBB" w14:paraId="4D5F1E43" w14:textId="77777777" w:rsidTr="00BB677D">
        <w:tc>
          <w:tcPr>
            <w:tcW w:w="4154" w:type="dxa"/>
          </w:tcPr>
          <w:p w14:paraId="4E5A8DDA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AFFECTIVE SKILLS</w:t>
            </w:r>
          </w:p>
        </w:tc>
        <w:tc>
          <w:tcPr>
            <w:tcW w:w="4054" w:type="dxa"/>
          </w:tcPr>
          <w:p w14:paraId="0300B652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VERBS</w:t>
            </w:r>
          </w:p>
        </w:tc>
      </w:tr>
      <w:tr w:rsidR="00954EBB" w14:paraId="56C0E456" w14:textId="77777777" w:rsidTr="00BB677D">
        <w:trPr>
          <w:trHeight w:val="1322"/>
        </w:trPr>
        <w:tc>
          <w:tcPr>
            <w:tcW w:w="4154" w:type="dxa"/>
          </w:tcPr>
          <w:p w14:paraId="5518CC34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Receiving:</w:t>
            </w:r>
            <w:r>
              <w:rPr>
                <w:sz w:val="20"/>
                <w:szCs w:val="20"/>
              </w:rPr>
              <w:t xml:space="preserve">  becoming aware of a phenomenon sensorily. Becoming sensitive to the existence of a given condition, event, situation, problem</w:t>
            </w:r>
          </w:p>
        </w:tc>
        <w:tc>
          <w:tcPr>
            <w:tcW w:w="4054" w:type="dxa"/>
          </w:tcPr>
          <w:p w14:paraId="335ECBE5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Asks, choose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, describes, follows, gives, holds, locates, points to, relies, uses</w:t>
            </w:r>
          </w:p>
        </w:tc>
      </w:tr>
      <w:tr w:rsidR="00954EBB" w14:paraId="08B83E5A" w14:textId="77777777" w:rsidTr="00BB677D">
        <w:tc>
          <w:tcPr>
            <w:tcW w:w="4154" w:type="dxa"/>
          </w:tcPr>
          <w:p w14:paraId="41049068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Responding</w:t>
            </w:r>
            <w:r>
              <w:rPr>
                <w:sz w:val="20"/>
                <w:szCs w:val="20"/>
              </w:rPr>
              <w:t>: possibly admiring and deciding to do something about the phenomenon. Active participation.</w:t>
            </w:r>
          </w:p>
        </w:tc>
        <w:tc>
          <w:tcPr>
            <w:tcW w:w="4054" w:type="dxa"/>
          </w:tcPr>
          <w:p w14:paraId="6724C576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Answers, assists, complies, conforms, greets, performs, practices, presents, recites, reports</w:t>
            </w:r>
          </w:p>
        </w:tc>
      </w:tr>
      <w:tr w:rsidR="00954EBB" w14:paraId="4ECF574A" w14:textId="77777777" w:rsidTr="00BB677D">
        <w:trPr>
          <w:trHeight w:val="665"/>
        </w:trPr>
        <w:tc>
          <w:tcPr>
            <w:tcW w:w="4154" w:type="dxa"/>
          </w:tcPr>
          <w:p w14:paraId="1F3CA730" w14:textId="77777777" w:rsidR="00954EBB" w:rsidRDefault="00954EBB" w:rsidP="00BB677D">
            <w:pPr>
              <w:tabs>
                <w:tab w:val="left" w:pos="720"/>
              </w:tabs>
              <w:ind w:left="1440" w:hanging="1440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Valuing:</w:t>
            </w:r>
            <w:r>
              <w:rPr>
                <w:sz w:val="20"/>
                <w:szCs w:val="20"/>
              </w:rPr>
              <w:t>placing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worth on the phenomenon </w:t>
            </w:r>
          </w:p>
        </w:tc>
        <w:tc>
          <w:tcPr>
            <w:tcW w:w="4054" w:type="dxa"/>
          </w:tcPr>
          <w:p w14:paraId="74E6A185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Completes, explains, initiates, invites, joins, justifies, proposes, </w:t>
            </w:r>
            <w:proofErr w:type="spellStart"/>
            <w:proofErr w:type="gramStart"/>
            <w:r>
              <w:rPr>
                <w:sz w:val="20"/>
                <w:szCs w:val="20"/>
              </w:rPr>
              <w:t>shares,studies</w:t>
            </w:r>
            <w:proofErr w:type="spellEnd"/>
            <w:proofErr w:type="gramEnd"/>
          </w:p>
        </w:tc>
      </w:tr>
      <w:tr w:rsidR="00954EBB" w14:paraId="3AA31058" w14:textId="77777777" w:rsidTr="00BB677D">
        <w:tc>
          <w:tcPr>
            <w:tcW w:w="4154" w:type="dxa"/>
          </w:tcPr>
          <w:p w14:paraId="035481FC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</w:t>
            </w:r>
            <w:r>
              <w:rPr>
                <w:sz w:val="20"/>
                <w:szCs w:val="20"/>
              </w:rPr>
              <w:t>: becoming very conscious about and getting involved with the organization of the phenomenon</w:t>
            </w:r>
          </w:p>
        </w:tc>
        <w:tc>
          <w:tcPr>
            <w:tcW w:w="4054" w:type="dxa"/>
          </w:tcPr>
          <w:p w14:paraId="5C0B5AB1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Adheres, alters, arranges, defends, generalizes, integrates, orders, prepares, relates</w:t>
            </w:r>
          </w:p>
        </w:tc>
      </w:tr>
      <w:tr w:rsidR="00954EBB" w14:paraId="747E2DDE" w14:textId="77777777" w:rsidTr="00BB677D">
        <w:tc>
          <w:tcPr>
            <w:tcW w:w="4154" w:type="dxa"/>
          </w:tcPr>
          <w:p w14:paraId="1CB6DADC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Characterization::</w:t>
            </w:r>
            <w:proofErr w:type="gramEnd"/>
            <w:r>
              <w:rPr>
                <w:b/>
                <w:sz w:val="20"/>
                <w:szCs w:val="20"/>
              </w:rPr>
              <w:t xml:space="preserve"> Inte</w:t>
            </w:r>
            <w:r>
              <w:rPr>
                <w:sz w:val="20"/>
                <w:szCs w:val="20"/>
              </w:rPr>
              <w:t>rnalize the process of involvement such that it becomes part of one’s life system</w:t>
            </w:r>
          </w:p>
        </w:tc>
        <w:tc>
          <w:tcPr>
            <w:tcW w:w="4054" w:type="dxa"/>
          </w:tcPr>
          <w:p w14:paraId="2DF6EA10" w14:textId="77777777" w:rsidR="00954EBB" w:rsidRDefault="00954EBB" w:rsidP="00BB677D">
            <w:pPr>
              <w:tabs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Acts, discriminates, displays, influences, modifies, proposes, qualifies, questions, revises, serves, solves, verifies</w:t>
            </w:r>
          </w:p>
        </w:tc>
      </w:tr>
    </w:tbl>
    <w:p w14:paraId="27B2977C" w14:textId="77777777" w:rsidR="00954EBB" w:rsidRDefault="00954EBB" w:rsidP="00954EBB">
      <w:pPr>
        <w:jc w:val="both"/>
        <w:rPr>
          <w:b/>
          <w:sz w:val="24"/>
          <w:szCs w:val="24"/>
        </w:rPr>
      </w:pPr>
    </w:p>
    <w:p w14:paraId="096A3103" w14:textId="77777777" w:rsidR="00954EBB" w:rsidRDefault="00954EBB" w:rsidP="00954EB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Psychomotor domain skill are </w:t>
      </w:r>
      <w:r>
        <w:rPr>
          <w:sz w:val="24"/>
          <w:szCs w:val="24"/>
        </w:rPr>
        <w:t>mental and motor skills with the three steps listed below.</w:t>
      </w:r>
    </w:p>
    <w:p w14:paraId="49E70613" w14:textId="77777777" w:rsidR="00954EBB" w:rsidRDefault="00954EBB" w:rsidP="00954EBB">
      <w:pPr>
        <w:numPr>
          <w:ilvl w:val="0"/>
          <w:numId w:val="2"/>
        </w:numPr>
        <w:tabs>
          <w:tab w:val="left" w:pos="720"/>
        </w:tabs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Observing:</w:t>
      </w:r>
      <w:r>
        <w:rPr>
          <w:sz w:val="24"/>
          <w:szCs w:val="24"/>
        </w:rPr>
        <w:t xml:space="preserve"> You observe a process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table tennis playing.</w:t>
      </w:r>
    </w:p>
    <w:p w14:paraId="3EE0D368" w14:textId="77777777" w:rsidR="00954EBB" w:rsidRDefault="00954EBB" w:rsidP="00954EBB">
      <w:pPr>
        <w:numPr>
          <w:ilvl w:val="0"/>
          <w:numId w:val="2"/>
        </w:numPr>
        <w:tabs>
          <w:tab w:val="left" w:pos="720"/>
        </w:tabs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Imitate</w:t>
      </w:r>
      <w:r>
        <w:rPr>
          <w:sz w:val="24"/>
          <w:szCs w:val="24"/>
        </w:rPr>
        <w:t xml:space="preserve"> the observed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to develop basic </w:t>
      </w:r>
      <w:proofErr w:type="gramStart"/>
      <w:r>
        <w:rPr>
          <w:sz w:val="24"/>
          <w:szCs w:val="24"/>
        </w:rPr>
        <w:t>skills</w:t>
      </w:r>
      <w:proofErr w:type="gramEnd"/>
    </w:p>
    <w:p w14:paraId="521B01B7" w14:textId="77777777" w:rsidR="00954EBB" w:rsidRDefault="00954EBB" w:rsidP="00954EBB">
      <w:pPr>
        <w:numPr>
          <w:ilvl w:val="0"/>
          <w:numId w:val="2"/>
        </w:numPr>
        <w:tabs>
          <w:tab w:val="left" w:pos="720"/>
        </w:tabs>
        <w:ind w:left="1440"/>
        <w:jc w:val="both"/>
        <w:rPr>
          <w:b/>
          <w:sz w:val="24"/>
          <w:szCs w:val="24"/>
        </w:rPr>
      </w:pPr>
      <w:r>
        <w:rPr>
          <w:b/>
        </w:rPr>
        <w:t xml:space="preserve">Practice </w:t>
      </w:r>
      <w:r>
        <w:t>to perfect and to establish acquired skills.</w:t>
      </w:r>
    </w:p>
    <w:p w14:paraId="711DA783" w14:textId="77777777" w:rsidR="00954EBB" w:rsidRDefault="00954EBB" w:rsidP="00954EBB">
      <w:pPr>
        <w:tabs>
          <w:tab w:val="left" w:pos="720"/>
        </w:tabs>
        <w:ind w:left="1440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6"/>
        <w:gridCol w:w="4234"/>
      </w:tblGrid>
      <w:tr w:rsidR="00954EBB" w14:paraId="60A6C74C" w14:textId="77777777" w:rsidTr="00BB677D">
        <w:trPr>
          <w:trHeight w:val="305"/>
        </w:trPr>
        <w:tc>
          <w:tcPr>
            <w:tcW w:w="5238" w:type="dxa"/>
          </w:tcPr>
          <w:p w14:paraId="19B04B39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PSYCHOMOTOR SKILLS</w:t>
            </w:r>
          </w:p>
        </w:tc>
        <w:tc>
          <w:tcPr>
            <w:tcW w:w="4338" w:type="dxa"/>
          </w:tcPr>
          <w:p w14:paraId="1B427C49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EXAMPLES</w:t>
            </w:r>
          </w:p>
        </w:tc>
      </w:tr>
      <w:tr w:rsidR="00954EBB" w14:paraId="77D052A3" w14:textId="77777777" w:rsidTr="00BB677D">
        <w:tc>
          <w:tcPr>
            <w:tcW w:w="5238" w:type="dxa"/>
          </w:tcPr>
          <w:p w14:paraId="79389316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Reflex movements: </w:t>
            </w:r>
            <w:r>
              <w:rPr>
                <w:sz w:val="20"/>
                <w:szCs w:val="20"/>
              </w:rPr>
              <w:t>Learning in response to some stimuli</w:t>
            </w:r>
          </w:p>
        </w:tc>
        <w:tc>
          <w:tcPr>
            <w:tcW w:w="4338" w:type="dxa"/>
          </w:tcPr>
          <w:p w14:paraId="0A6FA317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Flexion, extension, stretch, postural adjustment</w:t>
            </w:r>
          </w:p>
        </w:tc>
      </w:tr>
      <w:tr w:rsidR="00954EBB" w14:paraId="34CF97ED" w14:textId="77777777" w:rsidTr="00BB677D">
        <w:tc>
          <w:tcPr>
            <w:tcW w:w="5238" w:type="dxa"/>
          </w:tcPr>
          <w:p w14:paraId="0DFF3AA4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Basic fundamental</w:t>
            </w:r>
            <w:proofErr w:type="gramEnd"/>
            <w:r>
              <w:rPr>
                <w:b/>
                <w:sz w:val="20"/>
                <w:szCs w:val="20"/>
              </w:rPr>
              <w:t xml:space="preserve"> movement:</w:t>
            </w:r>
            <w:r>
              <w:rPr>
                <w:sz w:val="20"/>
                <w:szCs w:val="20"/>
              </w:rPr>
              <w:t xml:space="preserve"> Movement patterns formed by combining of reflex</w:t>
            </w:r>
          </w:p>
        </w:tc>
        <w:tc>
          <w:tcPr>
            <w:tcW w:w="4338" w:type="dxa"/>
          </w:tcPr>
          <w:p w14:paraId="13797023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Pushing, pulling, manipulating. Follow instructions as demonstrated</w:t>
            </w:r>
          </w:p>
        </w:tc>
      </w:tr>
      <w:tr w:rsidR="00954EBB" w14:paraId="32A62E27" w14:textId="77777777" w:rsidTr="00BB677D">
        <w:tc>
          <w:tcPr>
            <w:tcW w:w="5238" w:type="dxa"/>
          </w:tcPr>
          <w:p w14:paraId="1B043531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Perceptual abilities: </w:t>
            </w:r>
            <w:r>
              <w:rPr>
                <w:sz w:val="20"/>
                <w:szCs w:val="20"/>
              </w:rPr>
              <w:t>interpretation of various stimuli that enables one to make adjustment to the environment</w:t>
            </w:r>
          </w:p>
        </w:tc>
        <w:tc>
          <w:tcPr>
            <w:tcW w:w="4338" w:type="dxa"/>
          </w:tcPr>
          <w:p w14:paraId="0B796754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Coordinated movement such as jumping rope, </w:t>
            </w:r>
            <w:proofErr w:type="gramStart"/>
            <w:r>
              <w:rPr>
                <w:sz w:val="20"/>
                <w:szCs w:val="20"/>
              </w:rPr>
              <w:t>punting</w:t>
            </w:r>
            <w:proofErr w:type="gramEnd"/>
            <w:r>
              <w:rPr>
                <w:sz w:val="20"/>
                <w:szCs w:val="20"/>
              </w:rPr>
              <w:t xml:space="preserve"> or catching.</w:t>
            </w:r>
          </w:p>
          <w:p w14:paraId="4B7DC2C7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Select, isolate, detect, choose, describe</w:t>
            </w:r>
          </w:p>
        </w:tc>
      </w:tr>
      <w:tr w:rsidR="00954EBB" w14:paraId="08220FF7" w14:textId="77777777" w:rsidTr="00BB677D">
        <w:tc>
          <w:tcPr>
            <w:tcW w:w="5238" w:type="dxa"/>
          </w:tcPr>
          <w:p w14:paraId="2C454A30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Physical abilities: </w:t>
            </w:r>
            <w:r>
              <w:rPr>
                <w:sz w:val="20"/>
                <w:szCs w:val="20"/>
              </w:rPr>
              <w:t xml:space="preserve">embrace endurance, strength, </w:t>
            </w:r>
            <w:proofErr w:type="gramStart"/>
            <w:r>
              <w:rPr>
                <w:sz w:val="20"/>
                <w:szCs w:val="20"/>
              </w:rPr>
              <w:t>flexibility</w:t>
            </w:r>
            <w:proofErr w:type="gramEnd"/>
            <w:r>
              <w:rPr>
                <w:sz w:val="20"/>
                <w:szCs w:val="20"/>
              </w:rPr>
              <w:t xml:space="preserve"> and agility</w:t>
            </w:r>
          </w:p>
        </w:tc>
        <w:tc>
          <w:tcPr>
            <w:tcW w:w="4338" w:type="dxa"/>
          </w:tcPr>
          <w:p w14:paraId="793BD9DE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and precise movements: calibrate, grind, heat, fix, mix, construct, fasten</w:t>
            </w:r>
          </w:p>
        </w:tc>
      </w:tr>
      <w:tr w:rsidR="00954EBB" w14:paraId="64A51BFB" w14:textId="77777777" w:rsidTr="00BB677D">
        <w:tc>
          <w:tcPr>
            <w:tcW w:w="5238" w:type="dxa"/>
          </w:tcPr>
          <w:p w14:paraId="1DCB2304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Skilled movements:</w:t>
            </w:r>
            <w:r>
              <w:rPr>
                <w:sz w:val="20"/>
                <w:szCs w:val="20"/>
              </w:rPr>
              <w:t xml:space="preserve"> acquisition of a degree of efficiency when performing a complex task</w:t>
            </w:r>
          </w:p>
        </w:tc>
        <w:tc>
          <w:tcPr>
            <w:tcW w:w="4338" w:type="dxa"/>
          </w:tcPr>
          <w:p w14:paraId="150B1158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and drawing, drumming, typing, playing the organ/piano. Build, assemble</w:t>
            </w:r>
          </w:p>
        </w:tc>
      </w:tr>
      <w:tr w:rsidR="00954EBB" w14:paraId="241DDD0E" w14:textId="77777777" w:rsidTr="00BB677D">
        <w:tc>
          <w:tcPr>
            <w:tcW w:w="5238" w:type="dxa"/>
          </w:tcPr>
          <w:p w14:paraId="2D2F632C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Non-discursive communication:</w:t>
            </w:r>
            <w:r>
              <w:rPr>
                <w:sz w:val="20"/>
                <w:szCs w:val="20"/>
              </w:rPr>
              <w:t xml:space="preserve"> communicating through bodily movements, facial expressions</w:t>
            </w:r>
          </w:p>
        </w:tc>
        <w:tc>
          <w:tcPr>
            <w:tcW w:w="4338" w:type="dxa"/>
          </w:tcPr>
          <w:p w14:paraId="0DFC538C" w14:textId="77777777" w:rsidR="00954EBB" w:rsidRDefault="00954EBB" w:rsidP="00BB677D">
            <w:pPr>
              <w:pStyle w:val="BodyText"/>
              <w:tabs>
                <w:tab w:val="left" w:pos="6038"/>
              </w:tabs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Choreography, creative facial expressions in acting a part. Create, combine, compose</w:t>
            </w:r>
          </w:p>
        </w:tc>
      </w:tr>
    </w:tbl>
    <w:p w14:paraId="1C9DAF87" w14:textId="62BA6BB8" w:rsidR="00954EBB" w:rsidRDefault="00954EBB"/>
    <w:sectPr w:rsidR="0095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D"/>
    <w:multiLevelType w:val="multilevel"/>
    <w:tmpl w:val="4B6C069C"/>
    <w:lvl w:ilvl="0">
      <w:start w:val="1"/>
      <w:numFmt w:val="decimal"/>
      <w:lvlText w:val="(%1)"/>
      <w:lvlJc w:val="left"/>
      <w:pPr>
        <w:ind w:left="720" w:hanging="720"/>
      </w:pPr>
    </w:lvl>
    <w:lvl w:ilvl="1">
      <w:start w:val="1"/>
      <w:numFmt w:val="decimal"/>
      <w:lvlText w:val="(%1)"/>
      <w:lvlJc w:val="left"/>
      <w:pPr>
        <w:ind w:left="720" w:hanging="720"/>
      </w:pPr>
    </w:lvl>
    <w:lvl w:ilvl="2">
      <w:start w:val="1"/>
      <w:numFmt w:val="decimal"/>
      <w:lvlText w:val="(%1)"/>
      <w:lvlJc w:val="left"/>
      <w:pPr>
        <w:ind w:left="720" w:hanging="720"/>
      </w:pPr>
    </w:lvl>
    <w:lvl w:ilvl="3">
      <w:start w:val="1"/>
      <w:numFmt w:val="decimal"/>
      <w:lvlText w:val="(%1)"/>
      <w:lvlJc w:val="left"/>
      <w:pPr>
        <w:ind w:left="720" w:hanging="720"/>
      </w:pPr>
    </w:lvl>
    <w:lvl w:ilvl="4">
      <w:start w:val="1"/>
      <w:numFmt w:val="decimal"/>
      <w:lvlText w:val="(%1)"/>
      <w:lvlJc w:val="left"/>
      <w:pPr>
        <w:ind w:left="720" w:hanging="720"/>
      </w:pPr>
    </w:lvl>
    <w:lvl w:ilvl="5">
      <w:start w:val="1"/>
      <w:numFmt w:val="decimal"/>
      <w:lvlText w:val="(%1)"/>
      <w:lvlJc w:val="left"/>
      <w:pPr>
        <w:ind w:left="720" w:hanging="720"/>
      </w:pPr>
    </w:lvl>
    <w:lvl w:ilvl="6">
      <w:start w:val="1"/>
      <w:numFmt w:val="decimal"/>
      <w:lvlText w:val="(%1)"/>
      <w:lvlJc w:val="left"/>
      <w:pPr>
        <w:ind w:left="720" w:hanging="720"/>
      </w:pPr>
    </w:lvl>
    <w:lvl w:ilvl="7">
      <w:start w:val="1"/>
      <w:numFmt w:val="decimal"/>
      <w:lvlText w:val="(%1)"/>
      <w:lvlJc w:val="left"/>
      <w:pPr>
        <w:ind w:left="720" w:hanging="720"/>
      </w:pPr>
    </w:lvl>
    <w:lvl w:ilvl="8">
      <w:start w:val="1"/>
      <w:numFmt w:val="decimal"/>
      <w:lvlText w:val="(%1)"/>
      <w:lvlJc w:val="left"/>
      <w:pPr>
        <w:ind w:left="720" w:hanging="720"/>
      </w:pPr>
    </w:lvl>
  </w:abstractNum>
  <w:abstractNum w:abstractNumId="1" w15:restartNumberingAfterBreak="0">
    <w:nsid w:val="00000010"/>
    <w:multiLevelType w:val="multilevel"/>
    <w:tmpl w:val="E50EDD82"/>
    <w:lvl w:ilvl="0">
      <w:start w:val="1"/>
      <w:numFmt w:val="lowerLetter"/>
      <w:lvlText w:val="(%1)"/>
      <w:lvlJc w:val="left"/>
      <w:pPr>
        <w:ind w:left="720" w:hanging="720"/>
      </w:pPr>
    </w:lvl>
    <w:lvl w:ilvl="1">
      <w:start w:val="1"/>
      <w:numFmt w:val="lowerLetter"/>
      <w:lvlText w:val="(%1)"/>
      <w:lvlJc w:val="left"/>
      <w:pPr>
        <w:ind w:left="720" w:hanging="720"/>
      </w:pPr>
    </w:lvl>
    <w:lvl w:ilvl="2">
      <w:start w:val="1"/>
      <w:numFmt w:val="lowerLetter"/>
      <w:lvlText w:val="(%1)"/>
      <w:lvlJc w:val="left"/>
      <w:pPr>
        <w:ind w:left="720" w:hanging="720"/>
      </w:pPr>
    </w:lvl>
    <w:lvl w:ilvl="3">
      <w:start w:val="1"/>
      <w:numFmt w:val="lowerLetter"/>
      <w:lvlText w:val="(%1)"/>
      <w:lvlJc w:val="left"/>
      <w:pPr>
        <w:ind w:left="720" w:hanging="720"/>
      </w:pPr>
    </w:lvl>
    <w:lvl w:ilvl="4">
      <w:start w:val="1"/>
      <w:numFmt w:val="lowerLetter"/>
      <w:lvlText w:val="(%1)"/>
      <w:lvlJc w:val="left"/>
      <w:pPr>
        <w:ind w:left="720" w:hanging="720"/>
      </w:pPr>
    </w:lvl>
    <w:lvl w:ilvl="5">
      <w:start w:val="1"/>
      <w:numFmt w:val="lowerLetter"/>
      <w:lvlText w:val="(%1)"/>
      <w:lvlJc w:val="left"/>
      <w:pPr>
        <w:ind w:left="720" w:hanging="720"/>
      </w:pPr>
    </w:lvl>
    <w:lvl w:ilvl="6">
      <w:start w:val="1"/>
      <w:numFmt w:val="lowerLetter"/>
      <w:lvlText w:val="(%1)"/>
      <w:lvlJc w:val="left"/>
      <w:pPr>
        <w:ind w:left="720" w:hanging="720"/>
      </w:pPr>
    </w:lvl>
    <w:lvl w:ilvl="7">
      <w:start w:val="1"/>
      <w:numFmt w:val="lowerLetter"/>
      <w:lvlText w:val="(%1)"/>
      <w:lvlJc w:val="left"/>
      <w:pPr>
        <w:ind w:left="720" w:hanging="720"/>
      </w:pPr>
    </w:lvl>
    <w:lvl w:ilvl="8">
      <w:start w:val="1"/>
      <w:numFmt w:val="lowerLetter"/>
      <w:lvlText w:val="(%1)"/>
      <w:lvlJc w:val="left"/>
      <w:pPr>
        <w:ind w:left="72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BB"/>
    <w:rsid w:val="0095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4D36"/>
  <w15:chartTrackingRefBased/>
  <w15:docId w15:val="{81B232A2-FB8B-41F0-95D5-E0F1C3C8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4EB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qFormat/>
    <w:rsid w:val="00954E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qFormat/>
    <w:rsid w:val="00954EBB"/>
  </w:style>
  <w:style w:type="character" w:customStyle="1" w:styleId="BodyTextChar">
    <w:name w:val="Body Text Char"/>
    <w:basedOn w:val="DefaultParagraphFont"/>
    <w:link w:val="BodyText"/>
    <w:qFormat/>
    <w:rsid w:val="00954EBB"/>
    <w:rPr>
      <w:rFonts w:ascii="Times New Roman" w:eastAsia="Times New Roman" w:hAnsi="Times New Roman" w:cs="Times New Roman"/>
      <w:sz w:val="28"/>
      <w:szCs w:val="28"/>
      <w:lang w:val="en-GB" w:eastAsia="en-GB"/>
    </w:rPr>
  </w:style>
  <w:style w:type="paragraph" w:styleId="Caption">
    <w:name w:val="caption"/>
    <w:basedOn w:val="Normal"/>
    <w:next w:val="Normal"/>
    <w:unhideWhenUsed/>
    <w:qFormat/>
    <w:rsid w:val="00954EBB"/>
    <w:rPr>
      <w:b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ALAMINA</dc:creator>
  <cp:keywords/>
  <dc:description/>
  <cp:lastModifiedBy>JANE ALAMINA</cp:lastModifiedBy>
  <cp:revision>1</cp:revision>
  <dcterms:created xsi:type="dcterms:W3CDTF">2021-02-09T20:40:00Z</dcterms:created>
  <dcterms:modified xsi:type="dcterms:W3CDTF">2021-02-09T20:44:00Z</dcterms:modified>
</cp:coreProperties>
</file>