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Bain &amp; Company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Bain &amp; Company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Analyst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Gurgaon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16.5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2026-11-26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2026-11-16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All Branches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Bain &amp; Company</w:t>
      </w:r>
    </w:p>
    <w:p>
      <w:r>
        <w:t>Job Role: Analyst</w:t>
      </w:r>
    </w:p>
    <w:p>
      <w:r>
        <w:t>Job Location: Gurgaon</w:t>
      </w:r>
    </w:p>
    <w:p>
      <w:r>
        <w:t>Date of Drive: 2026-11-26</w:t>
      </w:r>
    </w:p>
    <w:p>
      <w:r>
        <w:t>Application Deadline: 2026-11-16</w:t>
      </w:r>
    </w:p>
    <w:p>
      <w:r>
        <w:t>CTC Offered: 16.5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70.0% aggregate in 10th and 12th standard</w:t>
      </w:r>
    </w:p>
    <w:p>
      <w:r>
        <w:t>- Backlog Policy: No standing or active backlogs at the time of drive</w:t>
      </w:r>
    </w:p>
    <w:p>
      <w:r>
        <w:t>- Eligible Branches: All Branches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