
<file path=[Content_Types].xml><?xml version="1.0" encoding="utf-8"?>
<Types xmlns="http://schemas.openxmlformats.org/package/2006/content-types">
  <Default Extension="png" ContentType="image/png"/>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562F5F">
      <w:pPr>
        <w:pStyle w:val="01-MainHeading"/>
        <w:spacing w:after="0" w:line="240" w:lineRule="auto"/>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A Novel Method of Multi-Region Tumour segmentation in Brain MRI images Using Grid-based segmentation optimized by Bee swarm intelligence</w:t>
      </w:r>
    </w:p>
    <w:p w:rsidR="003722E1" w:rsidRPr="00D17849" w:rsidRDefault="0044394C" w:rsidP="00562F5F">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562F5F">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AC2F65" w:rsidRDefault="009C5E50" w:rsidP="00AC2F65">
      <w:pPr>
        <w:pStyle w:val="04-abstract"/>
        <w:spacing w:after="120" w:line="240" w:lineRule="auto"/>
        <w:ind w:left="720"/>
        <w:rPr>
          <w:bCs/>
          <w:sz w:val="20"/>
        </w:rPr>
      </w:pPr>
      <w:r w:rsidRPr="00D17849">
        <w:rPr>
          <w:b/>
          <w:bCs/>
          <w:sz w:val="20"/>
        </w:rPr>
        <w:t>Abstract:</w:t>
      </w:r>
      <w:r w:rsidRPr="00D17849">
        <w:rPr>
          <w:bCs/>
          <w:sz w:val="20"/>
        </w:rPr>
        <w:t xml:space="preserve"> </w:t>
      </w:r>
      <w:r w:rsidR="00AC2F65" w:rsidRPr="00AC2F65">
        <w:rPr>
          <w:bCs/>
          <w:sz w:val="20"/>
        </w:rPr>
        <w:t>Brain tumor segmentation is an important procedure for early tumor diagnosis and radiotherapy planning. Although numerous brain tumor segmentation methods have been presented, enhancing tumor segmentation methods is still challenging because brain tumor MRI images exhibit complex characteristics. A novel algorithm for segmentation of brain tumor segmentation is proposed in this work. In this, we have used Active contour and an Artificial Neural Network to segment MR images. In the first step, K-mean clustering followed by Gray Level Co-</w:t>
      </w:r>
      <w:proofErr w:type="gramStart"/>
      <w:r w:rsidR="00AC2F65" w:rsidRPr="00AC2F65">
        <w:rPr>
          <w:bCs/>
          <w:sz w:val="20"/>
        </w:rPr>
        <w:t>occurrence  Matrix</w:t>
      </w:r>
      <w:proofErr w:type="gramEnd"/>
      <w:r w:rsidR="00AC2F65" w:rsidRPr="00AC2F65">
        <w:rPr>
          <w:bCs/>
          <w:sz w:val="20"/>
        </w:rPr>
        <w:t xml:space="preserve">(GLCM) is used. GLCM image is split into blocks. The features of each block are obtained. </w:t>
      </w:r>
      <w:proofErr w:type="gramStart"/>
      <w:r w:rsidR="00AC2F65" w:rsidRPr="00AC2F65">
        <w:rPr>
          <w:bCs/>
          <w:sz w:val="20"/>
        </w:rPr>
        <w:t>GLCM  characterize</w:t>
      </w:r>
      <w:proofErr w:type="gramEnd"/>
      <w:r w:rsidR="00AC2F65" w:rsidRPr="00AC2F65">
        <w:rPr>
          <w:bCs/>
          <w:sz w:val="20"/>
        </w:rPr>
        <w:t xml:space="preserve"> the texture of an image by calculating how often pairs of a pixel with specific values and in a specified spatial relationship occur in an image. </w:t>
      </w:r>
      <w:proofErr w:type="gramStart"/>
      <w:r w:rsidR="00AC2F65" w:rsidRPr="00AC2F65">
        <w:rPr>
          <w:bCs/>
          <w:sz w:val="20"/>
        </w:rPr>
        <w:t>Then  All</w:t>
      </w:r>
      <w:proofErr w:type="gramEnd"/>
      <w:r w:rsidR="00AC2F65" w:rsidRPr="00AC2F65">
        <w:rPr>
          <w:bCs/>
          <w:sz w:val="20"/>
        </w:rPr>
        <w:t xml:space="preserve"> the texture features were extracted, here no features where lost. Then ANN is trained with this GLCM feature vector as input and mask of corresponding MRI image as the target. Here ANN is used to find the initial contour of the image then the initial contour and the MRI image is used to segment the tumor portion. Because the use of active contour the boundaries of brain tumor is accurately positioned in MRI image. Finally, we compare the performance of the proposed system with other states of art. In the proposed system, accuracy is increased by 2% when compared to other states of art.</w:t>
      </w:r>
    </w:p>
    <w:p w:rsidR="009C5E50" w:rsidRPr="00D17849" w:rsidRDefault="009C5E50" w:rsidP="00AC2F65">
      <w:pPr>
        <w:pStyle w:val="04-abstract"/>
        <w:spacing w:after="120" w:line="240" w:lineRule="auto"/>
        <w:ind w:left="720"/>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tumour segmentation, </w:t>
      </w:r>
      <w:r w:rsidR="00673F18" w:rsidRPr="00AC2F65">
        <w:rPr>
          <w:bCs/>
          <w:sz w:val="20"/>
        </w:rPr>
        <w:t>Gray Level</w:t>
      </w:r>
      <w:r w:rsidR="00673F18">
        <w:rPr>
          <w:bCs/>
          <w:sz w:val="20"/>
        </w:rPr>
        <w:t xml:space="preserve"> </w:t>
      </w:r>
      <w:r w:rsidR="00673F18" w:rsidRPr="00AC2F65">
        <w:rPr>
          <w:bCs/>
          <w:sz w:val="20"/>
        </w:rPr>
        <w:t>Co-occurrence</w:t>
      </w:r>
      <w:r w:rsidR="00673F18">
        <w:rPr>
          <w:bCs/>
          <w:sz w:val="20"/>
        </w:rPr>
        <w:t xml:space="preserve"> </w:t>
      </w:r>
      <w:proofErr w:type="gramStart"/>
      <w:r w:rsidR="00673F18" w:rsidRPr="00AC2F65">
        <w:rPr>
          <w:bCs/>
          <w:sz w:val="20"/>
        </w:rPr>
        <w:t>Matrix</w:t>
      </w:r>
      <w:r w:rsidR="00673F18">
        <w:rPr>
          <w:bCs/>
          <w:sz w:val="20"/>
        </w:rPr>
        <w:t>(</w:t>
      </w:r>
      <w:proofErr w:type="gramEnd"/>
      <w:r w:rsidR="00673F18">
        <w:rPr>
          <w:bCs/>
          <w:sz w:val="20"/>
        </w:rPr>
        <w:t>GLCM)</w:t>
      </w:r>
      <w:r w:rsidR="00572219" w:rsidRPr="00D17849">
        <w:rPr>
          <w:color w:val="0D0D0D"/>
          <w:sz w:val="20"/>
        </w:rPr>
        <w:t xml:space="preserve">, </w:t>
      </w:r>
      <w:r w:rsidR="00673F18" w:rsidRPr="00AC2F65">
        <w:rPr>
          <w:bCs/>
          <w:sz w:val="20"/>
        </w:rPr>
        <w:t>Artificial Neural Network</w:t>
      </w:r>
      <w:r w:rsidR="00673F18">
        <w:rPr>
          <w:bCs/>
          <w:sz w:val="20"/>
        </w:rPr>
        <w:t xml:space="preserve">(ANN), </w:t>
      </w:r>
      <w:r w:rsidR="00673F18">
        <w:rPr>
          <w:color w:val="0D0D0D"/>
          <w:sz w:val="20"/>
        </w:rPr>
        <w:t>K-mean clustering</w:t>
      </w:r>
      <w:r w:rsidR="00AB58A8">
        <w:rPr>
          <w:color w:val="0D0D0D"/>
          <w:sz w:val="20"/>
        </w:rPr>
        <w:t>, Active contour model.</w:t>
      </w:r>
    </w:p>
    <w:p w:rsidR="009C5E50" w:rsidRPr="00D17849" w:rsidRDefault="009C5E50" w:rsidP="00562F5F">
      <w:pPr>
        <w:pStyle w:val="06-Heading-1"/>
        <w:spacing w:line="240" w:lineRule="auto"/>
        <w:rPr>
          <w:bCs/>
        </w:rPr>
      </w:pPr>
      <w:r w:rsidRPr="00D17849">
        <w:t xml:space="preserve">1. </w:t>
      </w:r>
      <w:r w:rsidRPr="00D17849">
        <w:rPr>
          <w:bCs/>
        </w:rPr>
        <w:t>INTRODUCTION</w:t>
      </w:r>
    </w:p>
    <w:p w:rsidR="00847BF2" w:rsidRPr="00847BF2" w:rsidRDefault="00C229B4" w:rsidP="00847BF2">
      <w:pPr>
        <w:jc w:val="both"/>
        <w:rPr>
          <w:rStyle w:val="fontstyle01"/>
          <w:rFonts w:ascii="Times New Roman" w:hAnsi="Times New Roman"/>
          <w:b w:val="0"/>
          <w:sz w:val="20"/>
          <w:szCs w:val="20"/>
        </w:rPr>
      </w:pPr>
      <w:r>
        <w:rPr>
          <w:rStyle w:val="fontstyle01"/>
          <w:rFonts w:ascii="Times New Roman" w:hAnsi="Times New Roman"/>
          <w:b w:val="0"/>
          <w:sz w:val="20"/>
          <w:szCs w:val="20"/>
        </w:rPr>
        <w:t>T</w:t>
      </w:r>
      <w:r w:rsidR="00847BF2" w:rsidRPr="00847BF2">
        <w:rPr>
          <w:rStyle w:val="fontstyle01"/>
          <w:rFonts w:ascii="Times New Roman" w:hAnsi="Times New Roman"/>
          <w:b w:val="0"/>
          <w:sz w:val="20"/>
          <w:szCs w:val="20"/>
        </w:rPr>
        <w:t>he segmentation of brain MRI information as normal and abnormal are vital to the influenced and unaffected patients [1]. Because of the lack of radiologists and the huge volume of MRI information make such analyzing labor intensive and most expensive. This issue leads to an automated framework for investigating and characterizing MRI data. In managing human life, the outcomes must be exceptionally exact and precise. A powerful structure for segmentation of restorative pictures could prompt better tumor identification. Increment the effectiveness of recognition and in general, the framework will radically lessen the time and cost to distinguish tumors.</w:t>
      </w:r>
    </w:p>
    <w:p w:rsidR="00847BF2" w:rsidRPr="00847BF2" w:rsidRDefault="00847BF2" w:rsidP="00847BF2">
      <w:pPr>
        <w:jc w:val="both"/>
        <w:rPr>
          <w:rStyle w:val="fontstyle01"/>
          <w:rFonts w:ascii="Times New Roman" w:hAnsi="Times New Roman"/>
          <w:b w:val="0"/>
          <w:sz w:val="20"/>
          <w:szCs w:val="20"/>
        </w:rPr>
      </w:pPr>
      <w:r w:rsidRPr="00847BF2">
        <w:rPr>
          <w:rStyle w:val="fontstyle01"/>
          <w:rFonts w:ascii="Times New Roman" w:hAnsi="Times New Roman"/>
          <w:b w:val="0"/>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recognition, and biomedical imaging analysis.</w:t>
      </w:r>
    </w:p>
    <w:p w:rsidR="00847BF2" w:rsidRDefault="00847BF2" w:rsidP="00847BF2">
      <w:pPr>
        <w:jc w:val="both"/>
        <w:rPr>
          <w:rStyle w:val="fontstyle01"/>
          <w:rFonts w:ascii="Times New Roman" w:hAnsi="Times New Roman"/>
          <w:b w:val="0"/>
          <w:sz w:val="20"/>
          <w:szCs w:val="20"/>
        </w:rPr>
      </w:pPr>
      <w:r w:rsidRPr="00847BF2">
        <w:rPr>
          <w:rStyle w:val="fontstyle01"/>
          <w:rFonts w:ascii="Times New Roman" w:hAnsi="Times New Roman"/>
          <w:b w:val="0"/>
          <w:sz w:val="20"/>
          <w:szCs w:val="20"/>
        </w:rPr>
        <w:t xml:space="preserve"> Image segmentation and classification of MRI images assumes an immense job in biomedical imaging investigation. MRI images of human organs contain complex structures it's exceptionally hard to section the parts precisely. Segmentation of MRI images assumes a </w:t>
      </w:r>
      <w:r w:rsidRPr="00847BF2">
        <w:rPr>
          <w:rStyle w:val="fontstyle01"/>
          <w:rFonts w:ascii="Times New Roman" w:hAnsi="Times New Roman"/>
          <w:b w:val="0"/>
          <w:sz w:val="20"/>
          <w:szCs w:val="20"/>
        </w:rPr>
        <w:t>pivotal job in a neuroscience with numerous applications, for example, [2]: region-based procedures, pixel-based</w:t>
      </w:r>
    </w:p>
    <w:p w:rsidR="00847BF2" w:rsidRPr="00966964" w:rsidRDefault="00847BF2" w:rsidP="00847BF2">
      <w:pPr>
        <w:jc w:val="both"/>
        <w:rPr>
          <w:sz w:val="20"/>
          <w:szCs w:val="20"/>
        </w:rPr>
      </w:pPr>
    </w:p>
    <w:p w:rsidR="00F16A54" w:rsidRPr="00D17849" w:rsidRDefault="00F16A54" w:rsidP="00562F5F">
      <w:pPr>
        <w:pStyle w:val="05-ArticleText"/>
        <w:pBdr>
          <w:top w:val="single" w:sz="8" w:space="1" w:color="auto"/>
        </w:pBdr>
        <w:spacing w:after="0" w:line="240" w:lineRule="auto"/>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7A13FB" w:rsidP="00562F5F">
      <w:pPr>
        <w:jc w:val="both"/>
        <w:rPr>
          <w:sz w:val="20"/>
          <w:szCs w:val="20"/>
        </w:rPr>
      </w:pPr>
      <w:r w:rsidRPr="009F5795">
        <w:rPr>
          <w:sz w:val="20"/>
          <w:szCs w:val="20"/>
        </w:rPr>
        <w:t xml:space="preserve">classification systems, </w:t>
      </w:r>
      <w:proofErr w:type="gramStart"/>
      <w:r w:rsidRPr="009F5795">
        <w:rPr>
          <w:sz w:val="20"/>
          <w:szCs w:val="20"/>
        </w:rPr>
        <w:t>threshold based</w:t>
      </w:r>
      <w:proofErr w:type="gramEnd"/>
      <w:r w:rsidRPr="009F5795">
        <w:rPr>
          <w:sz w:val="20"/>
          <w:szCs w:val="20"/>
        </w:rPr>
        <w:t xml:space="preserve"> methods, and model-based strategies.</w:t>
      </w:r>
      <w:r>
        <w:rPr>
          <w:sz w:val="20"/>
          <w:szCs w:val="20"/>
        </w:rPr>
        <w:t xml:space="preserve"> </w:t>
      </w:r>
      <w:r w:rsidR="009E04BB" w:rsidRPr="00D17849">
        <w:rPr>
          <w:sz w:val="20"/>
          <w:szCs w:val="20"/>
        </w:rPr>
        <w:t xml:space="preserve">clinical diagnosis of neuron-degenerative and psychiatric disorders, treatment evaluation, and surgical planning. </w:t>
      </w:r>
      <w:r w:rsidR="003D2EFD" w:rsidRPr="00D17849">
        <w:rPr>
          <w:sz w:val="20"/>
          <w:szCs w:val="20"/>
        </w:rPr>
        <w:t xml:space="preserve">Several techniques are widely used to segment MRI brain images. They can be divided into four groups </w:t>
      </w:r>
    </w:p>
    <w:p w:rsidR="009F5795" w:rsidRDefault="009F5795" w:rsidP="00562F5F">
      <w:pPr>
        <w:ind w:firstLine="720"/>
        <w:jc w:val="both"/>
        <w:rPr>
          <w:sz w:val="20"/>
          <w:szCs w:val="20"/>
        </w:rPr>
      </w:pPr>
      <w:r w:rsidRPr="009F5795">
        <w:rPr>
          <w:sz w:val="20"/>
          <w:szCs w:val="20"/>
        </w:rPr>
        <w:t xml:space="preserve">Region based segmentation [3] additionally called as </w:t>
      </w:r>
      <w:proofErr w:type="gramStart"/>
      <w:r w:rsidRPr="009F5795">
        <w:rPr>
          <w:sz w:val="20"/>
          <w:szCs w:val="20"/>
        </w:rPr>
        <w:t>pixel based</w:t>
      </w:r>
      <w:proofErr w:type="gramEnd"/>
      <w:r w:rsidRPr="009F5795">
        <w:rPr>
          <w:sz w:val="20"/>
          <w:szCs w:val="20"/>
        </w:rPr>
        <w:t xml:space="preserve"> segmentation since it includes choice of starting seed focuses. It </w:t>
      </w:r>
      <w:proofErr w:type="gramStart"/>
      <w:r w:rsidRPr="009F5795">
        <w:rPr>
          <w:sz w:val="20"/>
          <w:szCs w:val="20"/>
        </w:rPr>
        <w:t>accept</w:t>
      </w:r>
      <w:proofErr w:type="gramEnd"/>
      <w:r w:rsidRPr="009F5795">
        <w:rPr>
          <w:sz w:val="20"/>
          <w:szCs w:val="20"/>
        </w:rPr>
        <w:t xml:space="preserve"> that different objects are isolated by other sort of perceptual limits. In these pixels are included to the </w:t>
      </w:r>
      <w:proofErr w:type="gramStart"/>
      <w:r w:rsidRPr="009F5795">
        <w:rPr>
          <w:sz w:val="20"/>
          <w:szCs w:val="20"/>
        </w:rPr>
        <w:t>area based</w:t>
      </w:r>
      <w:proofErr w:type="gramEnd"/>
      <w:r w:rsidRPr="009F5795">
        <w:rPr>
          <w:sz w:val="20"/>
          <w:szCs w:val="20"/>
        </w:rPr>
        <w:t xml:space="preserve"> neighborhood highlights. Surfaces are considered as instantiations of basic stochastic procedures and broke down under the suspicions that stationarity and ergodicity hold.</w:t>
      </w:r>
    </w:p>
    <w:p w:rsidR="003D2EFD" w:rsidRPr="00D17849" w:rsidRDefault="003D2EFD" w:rsidP="00562F5F">
      <w:pPr>
        <w:ind w:firstLine="720"/>
        <w:jc w:val="both"/>
        <w:rPr>
          <w:sz w:val="20"/>
          <w:szCs w:val="20"/>
        </w:rPr>
      </w:pPr>
      <w:r w:rsidRPr="00D17849">
        <w:rPr>
          <w:sz w:val="20"/>
          <w:szCs w:val="20"/>
        </w:rPr>
        <w:t>Threshold based segmentation [4]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w:t>
      </w:r>
      <w:r w:rsidRPr="00D17849">
        <w:rPr>
          <w:sz w:val="20"/>
          <w:szCs w:val="20"/>
        </w:rPr>
        <w:lastRenderedPageBreak/>
        <w:t xml:space="preserve">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B9742D" w:rsidRPr="00B9742D" w:rsidRDefault="003D2EFD" w:rsidP="00B9742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t>
      </w:r>
      <w:r w:rsidR="00B9742D" w:rsidRPr="00B9742D">
        <w:rPr>
          <w:sz w:val="20"/>
          <w:szCs w:val="20"/>
        </w:rPr>
        <w:t xml:space="preserve">Segmentation quality can be enhanced by </w:t>
      </w:r>
      <w:proofErr w:type="spellStart"/>
      <w:r w:rsidR="00B9742D" w:rsidRPr="00B9742D">
        <w:rPr>
          <w:sz w:val="20"/>
          <w:szCs w:val="20"/>
        </w:rPr>
        <w:t>utilising</w:t>
      </w:r>
      <w:proofErr w:type="spellEnd"/>
      <w:r w:rsidR="00B9742D" w:rsidRPr="00B9742D">
        <w:rPr>
          <w:sz w:val="20"/>
          <w:szCs w:val="20"/>
        </w:rPr>
        <w:t xml:space="preserve"> active shape and active </w:t>
      </w:r>
      <w:proofErr w:type="spellStart"/>
      <w:r w:rsidR="00B9742D" w:rsidRPr="00B9742D">
        <w:rPr>
          <w:sz w:val="20"/>
          <w:szCs w:val="20"/>
        </w:rPr>
        <w:t>appearancce</w:t>
      </w:r>
      <w:proofErr w:type="spellEnd"/>
      <w:r w:rsidR="00B9742D" w:rsidRPr="00B9742D">
        <w:rPr>
          <w:sz w:val="20"/>
          <w:szCs w:val="20"/>
        </w:rPr>
        <w:t xml:space="preserve">. </w:t>
      </w:r>
    </w:p>
    <w:p w:rsidR="00B9742D" w:rsidRPr="00B9742D" w:rsidRDefault="00B9742D" w:rsidP="00B9742D">
      <w:pPr>
        <w:ind w:firstLine="720"/>
        <w:jc w:val="both"/>
        <w:rPr>
          <w:sz w:val="20"/>
          <w:szCs w:val="20"/>
        </w:rPr>
      </w:pPr>
    </w:p>
    <w:p w:rsidR="003D2EFD" w:rsidRPr="00D17849" w:rsidRDefault="00B9742D" w:rsidP="007077C9">
      <w:pPr>
        <w:ind w:firstLine="720"/>
        <w:jc w:val="both"/>
        <w:rPr>
          <w:sz w:val="20"/>
          <w:szCs w:val="20"/>
        </w:rPr>
      </w:pPr>
      <w:r w:rsidRPr="00B9742D">
        <w:rPr>
          <w:sz w:val="20"/>
          <w:szCs w:val="20"/>
        </w:rPr>
        <w:t xml:space="preserve">Segmentation of brain tumors from MRI datasets assumes a tremendous job in enhanced finding, development rate forecast and treatment arranging. Automating segmentation process is extremely hard to execute because of the nearness of serious fractional volume impact and extensive fluctuation in tumor structures, and in addition imaging conditions, nonetheless, computerized and exact brain tumor segmentation in multimodal MRI volumes is in fact testing because of a few reasons. To begin with, the tumor zones are just characterized through image power profiles that often cover with contiguous typical tissue because of halfway </w:t>
      </w:r>
      <w:proofErr w:type="spellStart"/>
      <w:r w:rsidRPr="00B9742D">
        <w:rPr>
          <w:sz w:val="20"/>
          <w:szCs w:val="20"/>
        </w:rPr>
        <w:t>voluming</w:t>
      </w:r>
      <w:proofErr w:type="spellEnd"/>
      <w:r w:rsidRPr="00B9742D">
        <w:rPr>
          <w:sz w:val="20"/>
          <w:szCs w:val="20"/>
        </w:rPr>
        <w:t xml:space="preserve"> or inclination field ancient rarities [</w:t>
      </w:r>
      <w:r w:rsidR="002F07F6">
        <w:rPr>
          <w:sz w:val="20"/>
          <w:szCs w:val="20"/>
        </w:rPr>
        <w:t>6</w:t>
      </w:r>
      <w:proofErr w:type="gramStart"/>
      <w:r w:rsidRPr="00B9742D">
        <w:rPr>
          <w:sz w:val="20"/>
          <w:szCs w:val="20"/>
        </w:rPr>
        <w:t>] .</w:t>
      </w:r>
      <w:proofErr w:type="gramEnd"/>
      <w:r w:rsidRPr="00B9742D">
        <w:rPr>
          <w:sz w:val="20"/>
          <w:szCs w:val="20"/>
        </w:rPr>
        <w:t xml:space="preserve"> Moreover, tumors can show up anyplace in the brain, with shifting shapes and sizes. At long last, with the end goal to catch rich organic data and better section each sub-segment in brain tumors, it is essential to direct investigations on multimodal MRI </w:t>
      </w:r>
      <w:proofErr w:type="spellStart"/>
      <w:proofErr w:type="gramStart"/>
      <w:r w:rsidRPr="00B9742D">
        <w:rPr>
          <w:sz w:val="20"/>
          <w:szCs w:val="20"/>
        </w:rPr>
        <w:t>volumes.</w:t>
      </w:r>
      <w:r w:rsidR="003D2EFD" w:rsidRPr="00D17849">
        <w:rPr>
          <w:sz w:val="20"/>
          <w:szCs w:val="20"/>
        </w:rPr>
        <w:t>Contour</w:t>
      </w:r>
      <w:proofErr w:type="spellEnd"/>
      <w:proofErr w:type="gramEnd"/>
      <w:r w:rsidR="003D2EFD" w:rsidRPr="00D17849">
        <w:rPr>
          <w:sz w:val="20"/>
          <w:szCs w:val="20"/>
        </w:rPr>
        <w:t xml:space="preserve"> is the boundaries of an object in digital images [</w:t>
      </w:r>
      <w:r w:rsidR="002F07F6">
        <w:rPr>
          <w:sz w:val="20"/>
          <w:szCs w:val="20"/>
        </w:rPr>
        <w:t>7</w:t>
      </w:r>
      <w:r w:rsidR="003D2EFD" w:rsidRPr="00D17849">
        <w:rPr>
          <w:sz w:val="20"/>
          <w:szCs w:val="20"/>
        </w:rPr>
        <w:t xml:space="preserve">] thus they must be a closed curve. Contour based segmentation is also called as boundary following, contour model is mostly used to extract the boundaries of an object in a digital image. Contour tracing is one of the preprocessing </w:t>
      </w:r>
      <w:proofErr w:type="gramStart"/>
      <w:r w:rsidR="003D2EFD" w:rsidRPr="00D17849">
        <w:rPr>
          <w:sz w:val="20"/>
          <w:szCs w:val="20"/>
        </w:rPr>
        <w:t>technique</w:t>
      </w:r>
      <w:proofErr w:type="gramEnd"/>
      <w:r w:rsidR="003D2EFD"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003D2EFD" w:rsidRPr="00D17849">
        <w:rPr>
          <w:sz w:val="20"/>
          <w:szCs w:val="20"/>
        </w:rPr>
        <w:t>Therefore</w:t>
      </w:r>
      <w:proofErr w:type="gramEnd"/>
      <w:r w:rsidR="003D2EFD"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003D2EFD" w:rsidRPr="00D17849">
        <w:rPr>
          <w:sz w:val="20"/>
          <w:szCs w:val="20"/>
        </w:rPr>
        <w:t>algorithm</w:t>
      </w:r>
      <w:proofErr w:type="gramEnd"/>
      <w:r w:rsidR="003D2EFD" w:rsidRPr="00D17849">
        <w:rPr>
          <w:sz w:val="20"/>
          <w:szCs w:val="20"/>
        </w:rPr>
        <w:t xml:space="preserve"> in pattern reorganization field.</w:t>
      </w:r>
    </w:p>
    <w:p w:rsidR="003D2EFD" w:rsidRPr="00D17849" w:rsidRDefault="003D2EFD" w:rsidP="00562F5F">
      <w:pPr>
        <w:ind w:firstLine="720"/>
        <w:jc w:val="both"/>
        <w:rPr>
          <w:sz w:val="20"/>
          <w:szCs w:val="20"/>
        </w:rPr>
      </w:pPr>
      <w:r w:rsidRPr="00D17849">
        <w:rPr>
          <w:sz w:val="20"/>
          <w:szCs w:val="20"/>
        </w:rPr>
        <w:t xml:space="preserve">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w:t>
      </w:r>
      <w:r w:rsidRPr="00D17849">
        <w:rPr>
          <w:sz w:val="20"/>
          <w:szCs w:val="20"/>
        </w:rPr>
        <w:t>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562F5F">
      <w:pPr>
        <w:ind w:firstLine="720"/>
        <w:jc w:val="both"/>
        <w:rPr>
          <w:sz w:val="20"/>
          <w:szCs w:val="20"/>
        </w:rPr>
      </w:pPr>
      <w:r w:rsidRPr="00D17849">
        <w:rPr>
          <w:sz w:val="20"/>
          <w:szCs w:val="20"/>
        </w:rPr>
        <w:t>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562F5F">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Artificial Neural Network [</w:t>
      </w:r>
      <w:r w:rsidR="00887808">
        <w:rPr>
          <w:color w:val="000000"/>
          <w:sz w:val="20"/>
          <w:szCs w:val="20"/>
        </w:rPr>
        <w:t>9</w:t>
      </w:r>
      <w:r w:rsidRPr="00D17849">
        <w:rPr>
          <w:color w:val="000000"/>
          <w:sz w:val="20"/>
          <w:szCs w:val="20"/>
        </w:rPr>
        <w:t xml:space="preserve">]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C928C5" w:rsidRDefault="003D2EFD" w:rsidP="00C928C5">
      <w:pPr>
        <w:jc w:val="both"/>
        <w:rPr>
          <w:b/>
          <w:bCs/>
          <w:color w:val="000000"/>
          <w:sz w:val="20"/>
          <w:szCs w:val="20"/>
        </w:rPr>
      </w:pPr>
      <w:r w:rsidRPr="00D17849">
        <w:rPr>
          <w:color w:val="000000"/>
          <w:sz w:val="20"/>
          <w:szCs w:val="20"/>
        </w:rPr>
        <w:tab/>
        <w:t>Contrast enhancement technique [1</w:t>
      </w:r>
      <w:r w:rsidR="00887808">
        <w:rPr>
          <w:color w:val="000000"/>
          <w:sz w:val="20"/>
          <w:szCs w:val="20"/>
        </w:rPr>
        <w:t>0</w:t>
      </w:r>
      <w:r w:rsidRPr="00D17849">
        <w:rPr>
          <w:color w:val="000000"/>
          <w:sz w:val="20"/>
          <w:szCs w:val="20"/>
        </w:rPr>
        <w:t xml:space="preserve">]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D171B0" w:rsidP="00562F5F">
      <w:pPr>
        <w:pStyle w:val="Heading1"/>
        <w:numPr>
          <w:ilvl w:val="0"/>
          <w:numId w:val="0"/>
        </w:numPr>
        <w:rPr>
          <w:sz w:val="20"/>
          <w:szCs w:val="20"/>
        </w:rPr>
      </w:pPr>
      <w:r w:rsidRPr="00D17849">
        <w:rPr>
          <w:sz w:val="20"/>
          <w:szCs w:val="20"/>
        </w:rPr>
        <w:t>2 Literature survey</w:t>
      </w:r>
    </w:p>
    <w:p w:rsidR="00D171B0" w:rsidRPr="00D17849" w:rsidRDefault="00D171B0" w:rsidP="00185332">
      <w:pPr>
        <w:ind w:firstLine="720"/>
        <w:jc w:val="both"/>
        <w:rPr>
          <w:rFonts w:eastAsiaTheme="minorEastAsia"/>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w:t>
      </w:r>
      <w:r w:rsidR="00887808">
        <w:rPr>
          <w:color w:val="000000"/>
          <w:sz w:val="20"/>
          <w:szCs w:val="20"/>
        </w:rPr>
        <w:t>1</w:t>
      </w:r>
      <w:r w:rsidRPr="00D17849">
        <w:rPr>
          <w:color w:val="000000"/>
          <w:sz w:val="20"/>
          <w:szCs w:val="20"/>
        </w:rPr>
        <w:t xml:space="preserve">] algorithm takes advantages of both the excellent feature of LHNPSO algorithm, in optimizing the objective function of kernelized fuzzy entropy clustering with spatial </w:t>
      </w:r>
      <w:r w:rsidRPr="00D17849">
        <w:rPr>
          <w:color w:val="000000"/>
          <w:sz w:val="20"/>
          <w:szCs w:val="20"/>
        </w:rPr>
        <w:lastRenderedPageBreak/>
        <w:t>information and bias correction, and the KFECSB gradient method, in speeding up convergence.</w:t>
      </w:r>
      <w:r w:rsidRPr="00D17849">
        <w:rPr>
          <w:sz w:val="20"/>
          <w:szCs w:val="20"/>
        </w:rPr>
        <w:t xml:space="preserve"> </w:t>
      </w:r>
    </w:p>
    <w:p w:rsidR="00D171B0" w:rsidRPr="00D17849" w:rsidRDefault="00D171B0" w:rsidP="00562F5F">
      <w:pPr>
        <w:jc w:val="both"/>
        <w:rPr>
          <w:color w:val="000000"/>
          <w:sz w:val="20"/>
          <w:szCs w:val="20"/>
        </w:rPr>
      </w:pPr>
      <w:r w:rsidRPr="00D17849">
        <w:rPr>
          <w:color w:val="000000"/>
          <w:sz w:val="20"/>
          <w:szCs w:val="20"/>
        </w:rPr>
        <w:tab/>
        <w:t>In Bounding box and Image-specific Fine-tuning-based Segmentation framework [</w:t>
      </w:r>
      <w:r w:rsidR="00887808">
        <w:rPr>
          <w:color w:val="000000"/>
          <w:sz w:val="20"/>
          <w:szCs w:val="20"/>
        </w:rPr>
        <w:t>1</w:t>
      </w:r>
      <w:r w:rsidRPr="00D17849">
        <w:rPr>
          <w:color w:val="000000"/>
          <w:sz w:val="20"/>
          <w:szCs w:val="20"/>
        </w:rPr>
        <w:t xml:space="preserve">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562F5F">
      <w:pPr>
        <w:ind w:firstLine="720"/>
        <w:jc w:val="both"/>
        <w:rPr>
          <w:color w:val="000000"/>
          <w:sz w:val="20"/>
          <w:szCs w:val="20"/>
        </w:rPr>
      </w:pPr>
      <w:r w:rsidRPr="00D17849">
        <w:rPr>
          <w:color w:val="000000"/>
          <w:sz w:val="20"/>
          <w:szCs w:val="20"/>
        </w:rPr>
        <w:t>Brain tumor segmentation using CNN in MRI Images [</w:t>
      </w:r>
      <w:r w:rsidR="00887808">
        <w:rPr>
          <w:color w:val="000000"/>
          <w:sz w:val="20"/>
          <w:szCs w:val="20"/>
        </w:rPr>
        <w:t>12</w:t>
      </w:r>
      <w:r w:rsidRPr="00D17849">
        <w:rPr>
          <w:color w:val="000000"/>
          <w:sz w:val="20"/>
          <w:szCs w:val="20"/>
        </w:rPr>
        <w:t>]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562F5F">
      <w:pPr>
        <w:ind w:firstLine="720"/>
        <w:jc w:val="both"/>
        <w:rPr>
          <w:color w:val="000000"/>
          <w:sz w:val="20"/>
          <w:szCs w:val="20"/>
        </w:rPr>
      </w:pPr>
      <w:r w:rsidRPr="00D17849">
        <w:rPr>
          <w:color w:val="000000"/>
          <w:sz w:val="20"/>
          <w:szCs w:val="20"/>
        </w:rPr>
        <w:t>In Automatic segmentation of MR brain images with a convolutional neural network method [</w:t>
      </w:r>
      <w:r w:rsidR="00887808">
        <w:rPr>
          <w:color w:val="000000"/>
          <w:sz w:val="20"/>
          <w:szCs w:val="20"/>
        </w:rPr>
        <w:t>12</w:t>
      </w:r>
      <w:r w:rsidRPr="00D17849">
        <w:rPr>
          <w:color w:val="000000"/>
          <w:sz w:val="20"/>
          <w:szCs w:val="20"/>
        </w:rPr>
        <w:t>]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w:t>
      </w:r>
      <w:r w:rsidRPr="00D17849">
        <w:rPr>
          <w:color w:val="000000"/>
          <w:sz w:val="20"/>
          <w:szCs w:val="20"/>
        </w:rPr>
        <w:t xml:space="preserve">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562F5F">
      <w:pPr>
        <w:ind w:firstLine="720"/>
        <w:jc w:val="both"/>
        <w:rPr>
          <w:color w:val="000000"/>
          <w:sz w:val="20"/>
          <w:szCs w:val="20"/>
        </w:rPr>
      </w:pPr>
      <w:r w:rsidRPr="00D17849">
        <w:rPr>
          <w:color w:val="000000"/>
          <w:sz w:val="20"/>
          <w:szCs w:val="20"/>
        </w:rPr>
        <w:t>MRI brain tumor segmentation based on texture features and kernel sparse coding [</w:t>
      </w:r>
      <w:r w:rsidR="00887808">
        <w:rPr>
          <w:color w:val="000000"/>
          <w:sz w:val="20"/>
          <w:szCs w:val="20"/>
        </w:rPr>
        <w:t>13</w:t>
      </w:r>
      <w:r w:rsidRPr="00D17849">
        <w:rPr>
          <w:color w:val="000000"/>
          <w:sz w:val="20"/>
          <w:szCs w:val="20"/>
        </w:rPr>
        <w:t>]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562F5F">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w:t>
      </w:r>
      <w:r w:rsidR="00887808">
        <w:rPr>
          <w:color w:val="242021"/>
          <w:sz w:val="20"/>
          <w:szCs w:val="20"/>
        </w:rPr>
        <w:t>14</w:t>
      </w:r>
      <w:r w:rsidRPr="00D17849">
        <w:rPr>
          <w:color w:val="242021"/>
          <w:sz w:val="20"/>
          <w:szCs w:val="20"/>
        </w:rPr>
        <w:t>],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562F5F">
      <w:pPr>
        <w:ind w:firstLine="720"/>
        <w:jc w:val="both"/>
        <w:rPr>
          <w:color w:val="000000"/>
          <w:sz w:val="20"/>
          <w:szCs w:val="20"/>
        </w:rPr>
      </w:pPr>
      <w:r w:rsidRPr="00D17849">
        <w:rPr>
          <w:color w:val="000000"/>
          <w:sz w:val="20"/>
          <w:szCs w:val="20"/>
        </w:rPr>
        <w:t>Two-Pathway CNNs [</w:t>
      </w:r>
      <w:r w:rsidR="00887808">
        <w:rPr>
          <w:color w:val="000000"/>
          <w:sz w:val="20"/>
          <w:szCs w:val="20"/>
        </w:rPr>
        <w:t>15</w:t>
      </w:r>
      <w:r w:rsidRPr="00D17849">
        <w:rPr>
          <w:color w:val="000000"/>
          <w:sz w:val="20"/>
          <w:szCs w:val="20"/>
        </w:rPr>
        <w:t xml:space="preserve">]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w:t>
      </w:r>
      <w:r w:rsidRPr="00D17849">
        <w:rPr>
          <w:color w:val="000000"/>
          <w:sz w:val="20"/>
          <w:szCs w:val="20"/>
        </w:rPr>
        <w:lastRenderedPageBreak/>
        <w:t xml:space="preserve">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562F5F">
      <w:pPr>
        <w:ind w:firstLine="720"/>
        <w:jc w:val="both"/>
        <w:rPr>
          <w:color w:val="000000"/>
          <w:sz w:val="20"/>
          <w:szCs w:val="20"/>
        </w:rPr>
      </w:pPr>
      <w:r w:rsidRPr="00D17849">
        <w:rPr>
          <w:color w:val="000000"/>
          <w:sz w:val="20"/>
          <w:szCs w:val="20"/>
        </w:rPr>
        <w:t>In random forests and active contour model for the automated segmentation [</w:t>
      </w:r>
      <w:r w:rsidR="00887808">
        <w:rPr>
          <w:color w:val="000000"/>
          <w:sz w:val="20"/>
          <w:szCs w:val="20"/>
        </w:rPr>
        <w:t>16</w:t>
      </w:r>
      <w:r w:rsidRPr="00D17849">
        <w:rPr>
          <w:color w:val="000000"/>
          <w:sz w:val="20"/>
          <w:szCs w:val="20"/>
        </w:rPr>
        <w:t xml:space="preserve">],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562F5F">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00887808">
        <w:rPr>
          <w:color w:val="000000"/>
          <w:sz w:val="20"/>
          <w:szCs w:val="20"/>
        </w:rPr>
        <w:t>17</w:t>
      </w:r>
      <w:r w:rsidRPr="00D17849">
        <w:rPr>
          <w:color w:val="000000"/>
          <w:sz w:val="20"/>
          <w:szCs w:val="20"/>
        </w:rPr>
        <w:t>]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562F5F">
      <w:pPr>
        <w:ind w:firstLine="720"/>
        <w:jc w:val="both"/>
        <w:rPr>
          <w:color w:val="000000"/>
          <w:sz w:val="20"/>
          <w:szCs w:val="20"/>
        </w:rPr>
      </w:pPr>
    </w:p>
    <w:p w:rsidR="00D171B0" w:rsidRDefault="00D171B0" w:rsidP="00562F5F">
      <w:pPr>
        <w:ind w:firstLine="720"/>
        <w:jc w:val="both"/>
        <w:rPr>
          <w:color w:val="000000"/>
          <w:sz w:val="20"/>
          <w:szCs w:val="20"/>
        </w:rPr>
      </w:pPr>
      <w:r w:rsidRPr="00D17849">
        <w:rPr>
          <w:color w:val="000000"/>
          <w:sz w:val="20"/>
          <w:szCs w:val="20"/>
        </w:rPr>
        <w:t>The LIPC [1</w:t>
      </w:r>
      <w:r w:rsidR="00887808">
        <w:rPr>
          <w:color w:val="000000"/>
          <w:sz w:val="20"/>
          <w:szCs w:val="20"/>
        </w:rPr>
        <w:t>8</w:t>
      </w:r>
      <w:r w:rsidRPr="00D17849">
        <w:rPr>
          <w:color w:val="000000"/>
          <w:sz w:val="20"/>
          <w:szCs w:val="20"/>
        </w:rPr>
        <w:t>]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562F5F">
      <w:pPr>
        <w:pStyle w:val="Heading1"/>
        <w:numPr>
          <w:ilvl w:val="0"/>
          <w:numId w:val="0"/>
        </w:numPr>
        <w:rPr>
          <w:sz w:val="20"/>
          <w:szCs w:val="20"/>
        </w:rPr>
      </w:pPr>
      <w:r w:rsidRPr="00D17849">
        <w:rPr>
          <w:sz w:val="20"/>
          <w:szCs w:val="20"/>
        </w:rPr>
        <w:t>3 Proposed System</w:t>
      </w:r>
    </w:p>
    <w:p w:rsidR="003A4934" w:rsidRPr="003A4934" w:rsidRDefault="003A4934" w:rsidP="00562F5F">
      <w:pPr>
        <w:jc w:val="both"/>
        <w:rPr>
          <w:b/>
          <w:sz w:val="20"/>
          <w:szCs w:val="20"/>
        </w:rPr>
      </w:pPr>
      <w:r w:rsidRPr="003A4934">
        <w:rPr>
          <w:b/>
          <w:sz w:val="20"/>
          <w:szCs w:val="20"/>
        </w:rPr>
        <w:t>3.1 Block di</w:t>
      </w:r>
      <w:r w:rsidR="004D16FF">
        <w:rPr>
          <w:b/>
          <w:sz w:val="20"/>
          <w:szCs w:val="20"/>
        </w:rPr>
        <w:t>a</w:t>
      </w:r>
      <w:r w:rsidRPr="003A4934">
        <w:rPr>
          <w:b/>
          <w:sz w:val="20"/>
          <w:szCs w:val="20"/>
        </w:rPr>
        <w:t>g</w:t>
      </w:r>
      <w:r w:rsidR="004D16FF">
        <w:rPr>
          <w:b/>
          <w:sz w:val="20"/>
          <w:szCs w:val="20"/>
        </w:rPr>
        <w:t>ra</w:t>
      </w:r>
      <w:r w:rsidRPr="003A4934">
        <w:rPr>
          <w:b/>
          <w:sz w:val="20"/>
          <w:szCs w:val="20"/>
        </w:rPr>
        <w:t>m</w:t>
      </w:r>
    </w:p>
    <w:p w:rsidR="003A4934" w:rsidRPr="00D17849" w:rsidRDefault="004D16FF" w:rsidP="004D16FF">
      <w:pPr>
        <w:ind w:firstLine="720"/>
        <w:jc w:val="both"/>
        <w:rPr>
          <w:rFonts w:eastAsia="Times New Roman"/>
          <w:sz w:val="20"/>
          <w:szCs w:val="20"/>
        </w:rPr>
      </w:pPr>
      <w:r w:rsidRPr="004D16FF">
        <w:rPr>
          <w:sz w:val="20"/>
          <w:szCs w:val="20"/>
        </w:rPr>
        <w:t>Figure 1. demonstrates the block diagram of the proposed brain tumor segmentation system.  The first step in the proposed methodology is to collect all MRI images and the corresponding mask for training purpose. These MRI image sets have tumor and tumor less image. After collecting all MRI and corresponding mask images we have to do some preprocessing steps to enhance the quality of the MRI image. Contract enhancement is applied to each MRI images before going to feature extraction. This preprocessing step enhance fine details of MRI images. Further, Region of Interest (ROI) of MRI image is obtained from the vertical and horizontal histogram. Following that, we crop the corresponding pixels from the mask image also.  The K-mean clustering is applied to the entire ROI. Clustering alludes to the way toward gathering tests so the examples are comparative inside each gathering k-means clustering regards each question as having an area in space. It discovers segments to such an extent that items inside each bunch areas near one another as could be expected under the circumstances, and as a long way from articles in different groups as would be prudent. K-means clustering requires the number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w:t>
      </w:r>
      <w:r>
        <w:rPr>
          <w:sz w:val="20"/>
          <w:szCs w:val="20"/>
        </w:rPr>
        <w:t xml:space="preserve"> </w:t>
      </w:r>
      <w:r w:rsidRPr="004D16FF">
        <w:rPr>
          <w:sz w:val="20"/>
          <w:szCs w:val="20"/>
        </w:rPr>
        <w:t xml:space="preserve">cells in MRI image has similar gray levels and local textures pattern. Thereby we can segment corresponding tumor cells. After extracting this clusters, we find gray level co-occurrence image, then we split the segmented image and corresponding mask into n x n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w:t>
      </w:r>
    </w:p>
    <w:p w:rsidR="003A4934" w:rsidRPr="00D17849" w:rsidRDefault="003A4934" w:rsidP="00562F5F">
      <w:pPr>
        <w:jc w:val="both"/>
        <w:rPr>
          <w:rFonts w:eastAsia="Times New Roman"/>
          <w:sz w:val="20"/>
          <w:szCs w:val="20"/>
        </w:rPr>
      </w:pPr>
    </w:p>
    <w:p w:rsidR="003A4934" w:rsidRPr="00D17849" w:rsidRDefault="003A4934" w:rsidP="00562F5F">
      <w:pPr>
        <w:jc w:val="both"/>
        <w:rPr>
          <w:rFonts w:eastAsia="Times New Roman"/>
          <w:sz w:val="20"/>
          <w:szCs w:val="20"/>
        </w:rPr>
      </w:pPr>
    </w:p>
    <w:p w:rsidR="003A4934" w:rsidRDefault="003A4934" w:rsidP="00562F5F">
      <w:pPr>
        <w:jc w:val="both"/>
        <w:rPr>
          <w:sz w:val="20"/>
          <w:szCs w:val="20"/>
        </w:rPr>
      </w:pPr>
    </w:p>
    <w:p w:rsidR="003A4934" w:rsidRDefault="003A4934" w:rsidP="00562F5F">
      <w:pPr>
        <w:jc w:val="both"/>
        <w:rPr>
          <w:color w:val="000000"/>
          <w:sz w:val="20"/>
          <w:szCs w:val="20"/>
        </w:rPr>
      </w:pPr>
    </w:p>
    <w:p w:rsidR="003A4934" w:rsidRDefault="003A4934" w:rsidP="00562F5F">
      <w:pPr>
        <w:ind w:firstLine="720"/>
        <w:jc w:val="both"/>
        <w:rPr>
          <w:color w:val="000000"/>
          <w:sz w:val="20"/>
          <w:szCs w:val="20"/>
        </w:rPr>
      </w:pPr>
    </w:p>
    <w:p w:rsidR="003A4934" w:rsidRDefault="003A4934" w:rsidP="00562F5F">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ED0955" w:rsidP="00562F5F">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object w:dxaOrig="958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79.2pt;height:191.2pt" o:ole="">
            <v:imagedata r:id="rId17" o:title=""/>
          </v:shape>
          <o:OLEObject Type="Embed" ProgID="Visio.Drawing.15" ShapeID="_x0000_i1028" DrawAspect="Content" ObjectID="_1602408037" r:id="rId18"/>
        </w:object>
      </w:r>
    </w:p>
    <w:p w:rsidR="00824FFF" w:rsidRDefault="00824FFF" w:rsidP="004D16FF">
      <w:pPr>
        <w:jc w:val="center"/>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r>
        <w:rPr>
          <w:rFonts w:eastAsia="Times New Roman"/>
          <w:sz w:val="20"/>
          <w:szCs w:val="20"/>
        </w:rPr>
        <w:t xml:space="preserve">Figure 1. </w:t>
      </w:r>
      <w:r w:rsidR="004D16FF">
        <w:rPr>
          <w:rFonts w:eastAsia="Times New Roman"/>
          <w:sz w:val="20"/>
          <w:szCs w:val="20"/>
        </w:rPr>
        <w:t>B</w:t>
      </w:r>
      <w:r w:rsidR="004D16FF" w:rsidRPr="004D16FF">
        <w:rPr>
          <w:rFonts w:eastAsia="Times New Roman"/>
          <w:sz w:val="20"/>
          <w:szCs w:val="20"/>
        </w:rPr>
        <w:t>lock diagram of the proposed system</w:t>
      </w:r>
    </w:p>
    <w:p w:rsidR="00824FFF" w:rsidRDefault="00824FFF" w:rsidP="00562F5F">
      <w:pPr>
        <w:jc w:val="both"/>
        <w:rPr>
          <w:rFonts w:eastAsia="Times New Roman"/>
          <w:sz w:val="20"/>
          <w:szCs w:val="20"/>
        </w:rPr>
      </w:pPr>
    </w:p>
    <w:p w:rsidR="00824FFF" w:rsidRDefault="00824FFF" w:rsidP="00562F5F">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4D16FF" w:rsidRPr="004D16FF" w:rsidRDefault="004D16FF" w:rsidP="004D16FF">
      <w:pPr>
        <w:jc w:val="both"/>
        <w:rPr>
          <w:sz w:val="20"/>
          <w:szCs w:val="20"/>
        </w:rPr>
      </w:pPr>
      <w:r w:rsidRPr="004D16FF">
        <w:rPr>
          <w:sz w:val="20"/>
          <w:szCs w:val="20"/>
        </w:rPr>
        <w:t>capacities portray the texture of an image by computing how frequently matches of pixels with particular qualities and in a predetermined spatial relationship happen in an image, making a GLCM, and after that separating factual measures from this matrix.</w:t>
      </w:r>
      <w:r>
        <w:rPr>
          <w:sz w:val="20"/>
          <w:szCs w:val="20"/>
        </w:rPr>
        <w:t xml:space="preserve"> </w:t>
      </w:r>
      <w:r w:rsidRPr="004D16FF">
        <w:rPr>
          <w:sz w:val="20"/>
          <w:szCs w:val="20"/>
        </w:rPr>
        <w:t>GLCM gives a few parameters, for example, contrast, correlation, homogeneity, the vitality of each block. After calculating the GLCM of each block, the feature vector is formed with GLCM features, mean,</w:t>
      </w:r>
      <w:r>
        <w:rPr>
          <w:sz w:val="20"/>
          <w:szCs w:val="20"/>
        </w:rPr>
        <w:t xml:space="preserve"> </w:t>
      </w:r>
      <w:r w:rsidRPr="004D16FF">
        <w:rPr>
          <w:sz w:val="20"/>
          <w:szCs w:val="20"/>
        </w:rPr>
        <w:t xml:space="preserve">variance and corresponding pixels. This feature vector and center pixels of the block of corresponding mask image is set as input and target of the classification neural network respectively. For training, feature vector and corresponding target pixels of all MRI and correspond mask image is calculated. Finally, we created a trained neural network which outputs the detected tumor region. </w:t>
      </w:r>
    </w:p>
    <w:p w:rsidR="003A4934" w:rsidRDefault="004D16FF" w:rsidP="004D16FF">
      <w:pPr>
        <w:ind w:firstLine="720"/>
        <w:jc w:val="both"/>
        <w:rPr>
          <w:color w:val="000000"/>
          <w:sz w:val="20"/>
          <w:szCs w:val="20"/>
        </w:rPr>
      </w:pPr>
      <w:r w:rsidRPr="004D16FF">
        <w:rPr>
          <w:sz w:val="20"/>
          <w:szCs w:val="20"/>
        </w:rPr>
        <w:t xml:space="preserve">After training next step is testing with a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the performance parameter is calculated to </w:t>
      </w:r>
      <w:proofErr w:type="spellStart"/>
      <w:r w:rsidRPr="004D16FF">
        <w:rPr>
          <w:sz w:val="20"/>
          <w:szCs w:val="20"/>
        </w:rPr>
        <w:t>analyse</w:t>
      </w:r>
      <w:proofErr w:type="spellEnd"/>
      <w:r w:rsidRPr="004D16FF">
        <w:rPr>
          <w:sz w:val="20"/>
          <w:szCs w:val="20"/>
        </w:rPr>
        <w:t xml:space="preserve"> the performance of the proposed system when compared to other states of art.</w:t>
      </w:r>
    </w:p>
    <w:p w:rsidR="00824FFF" w:rsidRDefault="00824FFF" w:rsidP="00562F5F">
      <w:pPr>
        <w:rPr>
          <w:b/>
          <w:sz w:val="20"/>
          <w:szCs w:val="20"/>
        </w:rPr>
      </w:pPr>
    </w:p>
    <w:p w:rsidR="00824FFF" w:rsidRDefault="00824FFF" w:rsidP="00562F5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17011F" w:rsidP="00562F5F">
      <w:pPr>
        <w:jc w:val="both"/>
        <w:rPr>
          <w:sz w:val="20"/>
          <w:szCs w:val="20"/>
        </w:rPr>
      </w:pPr>
      <w:r>
        <w:rPr>
          <w:sz w:val="20"/>
          <w:szCs w:val="20"/>
        </w:rPr>
        <w:t xml:space="preserve"> </w:t>
      </w:r>
      <w:r>
        <w:rPr>
          <w:sz w:val="20"/>
          <w:szCs w:val="20"/>
        </w:rPr>
        <w:tab/>
      </w:r>
      <w:r w:rsidR="00824FFF" w:rsidRPr="00D17849">
        <w:rPr>
          <w:sz w:val="20"/>
          <w:szCs w:val="20"/>
        </w:rPr>
        <w:t>Preprocessing</w:t>
      </w:r>
      <w:r w:rsidR="00824FFF" w:rsidRPr="00D17849">
        <w:rPr>
          <w:b/>
          <w:sz w:val="20"/>
          <w:szCs w:val="20"/>
        </w:rPr>
        <w:t xml:space="preserve"> </w:t>
      </w:r>
      <w:r w:rsidR="00824FFF" w:rsidRPr="00202A6D">
        <w:rPr>
          <w:sz w:val="20"/>
          <w:szCs w:val="20"/>
        </w:rPr>
        <w:t>is</w:t>
      </w:r>
      <w:r w:rsidR="00824FFF" w:rsidRPr="00D17849">
        <w:rPr>
          <w:b/>
          <w:sz w:val="20"/>
          <w:szCs w:val="20"/>
        </w:rPr>
        <w:t xml:space="preserve"> </w:t>
      </w:r>
      <w:r w:rsidR="00824FFF" w:rsidRPr="00D17849">
        <w:rPr>
          <w:sz w:val="20"/>
          <w:szCs w:val="20"/>
        </w:rPr>
        <w:t>important step because the input image should be in standard format for processing</w:t>
      </w:r>
      <w:r w:rsidR="007621D3">
        <w:rPr>
          <w:sz w:val="20"/>
          <w:szCs w:val="20"/>
        </w:rPr>
        <w:t xml:space="preserve"> and also it</w:t>
      </w:r>
      <w:r w:rsidR="007621D3" w:rsidRPr="007621D3">
        <w:rPr>
          <w:sz w:val="20"/>
          <w:szCs w:val="20"/>
        </w:rPr>
        <w:t xml:space="preserve"> </w:t>
      </w:r>
      <w:proofErr w:type="gramStart"/>
      <w:r w:rsidR="007621D3" w:rsidRPr="00D17849">
        <w:rPr>
          <w:sz w:val="20"/>
          <w:szCs w:val="20"/>
        </w:rPr>
        <w:t>improve</w:t>
      </w:r>
      <w:proofErr w:type="gramEnd"/>
      <w:r w:rsidR="007621D3" w:rsidRPr="00D17849">
        <w:rPr>
          <w:sz w:val="20"/>
          <w:szCs w:val="20"/>
        </w:rPr>
        <w:t xml:space="preserve"> the quality of an image before processing into an application. </w:t>
      </w:r>
      <w:r w:rsidR="00824FFF" w:rsidRPr="00D17849">
        <w:rPr>
          <w:sz w:val="20"/>
          <w:szCs w:val="20"/>
        </w:rPr>
        <w:t xml:space="preserve">An efficient denoising and an improved enhancement technique is required to protect the edges and contour information of medical images. </w:t>
      </w:r>
      <w:r w:rsidR="00824FFF" w:rsidRPr="00D17849">
        <w:rPr>
          <w:sz w:val="20"/>
          <w:szCs w:val="20"/>
        </w:rPr>
        <w:t xml:space="preserve">Contrast enhancement </w:t>
      </w:r>
      <w:r w:rsidR="00EE4598">
        <w:rPr>
          <w:sz w:val="20"/>
          <w:szCs w:val="20"/>
        </w:rPr>
        <w:t xml:space="preserve">[19] </w:t>
      </w:r>
      <w:r w:rsidR="00824FFF" w:rsidRPr="00D17849">
        <w:rPr>
          <w:sz w:val="20"/>
          <w:szCs w:val="20"/>
        </w:rPr>
        <w:t xml:space="preserve">is a process of removing noises and highlight the features of an image. </w:t>
      </w:r>
      <w:r w:rsidR="007621D3" w:rsidRPr="00D17849">
        <w:rPr>
          <w:sz w:val="20"/>
          <w:szCs w:val="20"/>
        </w:rPr>
        <w:t xml:space="preserve">It uses a small neighborhood of a pixel in an input image to get a new brightness value in the output image. </w:t>
      </w:r>
      <w:r w:rsidR="007621D3">
        <w:rPr>
          <w:sz w:val="20"/>
          <w:szCs w:val="20"/>
        </w:rPr>
        <w:t>There by it</w:t>
      </w:r>
      <w:r w:rsidR="00824FFF" w:rsidRPr="00D17849">
        <w:rPr>
          <w:sz w:val="20"/>
          <w:szCs w:val="20"/>
        </w:rPr>
        <w:t xml:space="preserve"> alter the contrast level to improv</w:t>
      </w:r>
      <w:r w:rsidR="009F7E18">
        <w:rPr>
          <w:sz w:val="20"/>
          <w:szCs w:val="20"/>
        </w:rPr>
        <w:t>ed one</w:t>
      </w:r>
      <w:r w:rsidR="00824FFF" w:rsidRPr="00D17849">
        <w:rPr>
          <w:sz w:val="20"/>
          <w:szCs w:val="20"/>
        </w:rPr>
        <w:t>.</w:t>
      </w:r>
    </w:p>
    <w:p w:rsidR="00824FFF" w:rsidRDefault="00824FFF" w:rsidP="00562F5F">
      <w:pPr>
        <w:jc w:val="both"/>
        <w:rPr>
          <w:sz w:val="20"/>
          <w:szCs w:val="20"/>
        </w:rPr>
      </w:pPr>
    </w:p>
    <w:p w:rsidR="00824FFF" w:rsidRPr="00D17849" w:rsidRDefault="00824FFF" w:rsidP="00562F5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562F5F">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562F5F">
      <w:pPr>
        <w:ind w:firstLine="720"/>
        <w:jc w:val="both"/>
        <w:rPr>
          <w:sz w:val="20"/>
          <w:szCs w:val="20"/>
        </w:rPr>
      </w:pPr>
      <w:r w:rsidRPr="00D17849">
        <w:rPr>
          <w:sz w:val="20"/>
        </w:rPr>
        <w:t>Then ROI (Region of Interest) is obtained as show in figure</w:t>
      </w:r>
      <w:r w:rsidR="007B637A">
        <w:rPr>
          <w:sz w:val="20"/>
        </w:rPr>
        <w:t xml:space="preserve"> 2</w:t>
      </w:r>
      <w:r w:rsidRPr="00D17849">
        <w:rPr>
          <w:sz w:val="20"/>
        </w:rPr>
        <w:t xml:space="preserve">. To find the ROI horizontal and vertical </w:t>
      </w:r>
      <w:proofErr w:type="gramStart"/>
      <w:r w:rsidRPr="00D17849">
        <w:rPr>
          <w:sz w:val="20"/>
        </w:rPr>
        <w:t>histogram</w:t>
      </w:r>
      <w:r w:rsidR="00EE4598">
        <w:rPr>
          <w:sz w:val="20"/>
        </w:rPr>
        <w:t>[</w:t>
      </w:r>
      <w:proofErr w:type="gramEnd"/>
      <w:r w:rsidR="00EE4598">
        <w:rPr>
          <w:sz w:val="20"/>
        </w:rPr>
        <w:t>20]</w:t>
      </w:r>
      <w:r w:rsidRPr="00D17849">
        <w:rPr>
          <w:sz w:val="20"/>
        </w:rPr>
        <w:t xml:space="preserve">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562F5F">
      <w:pPr>
        <w:tabs>
          <w:tab w:val="left" w:pos="1930"/>
        </w:tabs>
        <w:jc w:val="both"/>
        <w:rPr>
          <w:sz w:val="20"/>
        </w:rPr>
      </w:pPr>
    </w:p>
    <w:p w:rsidR="00824FFF" w:rsidRPr="00D17849" w:rsidRDefault="00824FFF" w:rsidP="00562F5F">
      <w:pPr>
        <w:jc w:val="both"/>
        <w:rPr>
          <w:b/>
          <w:sz w:val="20"/>
          <w:szCs w:val="20"/>
        </w:rPr>
      </w:pPr>
      <w:r w:rsidRPr="00D17849">
        <w:rPr>
          <w:b/>
          <w:sz w:val="20"/>
          <w:szCs w:val="20"/>
        </w:rPr>
        <w:t>3.3 K-Means clustering</w:t>
      </w:r>
    </w:p>
    <w:p w:rsidR="00824FFF" w:rsidRPr="00D17849" w:rsidRDefault="00824FFF" w:rsidP="00562F5F">
      <w:pPr>
        <w:jc w:val="both"/>
        <w:rPr>
          <w:sz w:val="20"/>
          <w:szCs w:val="20"/>
        </w:rPr>
      </w:pPr>
      <w:r w:rsidRPr="00D17849">
        <w:rPr>
          <w:sz w:val="20"/>
          <w:szCs w:val="20"/>
        </w:rPr>
        <w:tab/>
        <w:t xml:space="preserve"> K-Means clustering is a vector quantization algorithm</w:t>
      </w:r>
      <w:r w:rsidR="00EE4598">
        <w:rPr>
          <w:sz w:val="20"/>
          <w:szCs w:val="20"/>
        </w:rPr>
        <w:t xml:space="preserve"> [21]</w:t>
      </w:r>
      <w:r w:rsidRPr="00D17849">
        <w:rPr>
          <w:sz w:val="20"/>
          <w:szCs w:val="20"/>
        </w:rPr>
        <w:t>.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w:t>
      </w:r>
      <w:r w:rsidR="00215E5F">
        <w:rPr>
          <w:sz w:val="20"/>
          <w:szCs w:val="20"/>
        </w:rPr>
        <w:t xml:space="preserve"> </w:t>
      </w:r>
      <w:r w:rsidRPr="00D17849">
        <w:rPr>
          <w:sz w:val="20"/>
          <w:szCs w:val="20"/>
        </w:rPr>
        <w:t>objective is to find:</w:t>
      </w:r>
    </w:p>
    <w:p w:rsidR="00824FFF" w:rsidRDefault="00824FFF" w:rsidP="00562F5F">
      <w:pPr>
        <w:tabs>
          <w:tab w:val="left" w:pos="1930"/>
        </w:tabs>
        <w:jc w:val="both"/>
        <w:rPr>
          <w:sz w:val="20"/>
          <w:szCs w:val="20"/>
        </w:rPr>
      </w:pPr>
    </w:p>
    <w:p w:rsidR="00824FFF" w:rsidRDefault="00824FFF" w:rsidP="00562F5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042030" w:rsidP="00562F5F">
      <w:pPr>
        <w:tabs>
          <w:tab w:val="left" w:pos="1930"/>
        </w:tabs>
        <w:jc w:val="center"/>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390.25pt;height:244.45pt" o:ole="">
            <v:imagedata r:id="rId19" o:title=""/>
          </v:shape>
          <o:OLEObject Type="Embed" ProgID="Visio.Drawing.15" ShapeID="_x0000_i1026" DrawAspect="Content" ObjectID="_1602408038" r:id="rId20"/>
        </w:object>
      </w:r>
    </w:p>
    <w:p w:rsidR="00824FFF" w:rsidRDefault="00824FFF" w:rsidP="00562F5F">
      <w:pPr>
        <w:tabs>
          <w:tab w:val="left" w:pos="1930"/>
        </w:tabs>
        <w:jc w:val="both"/>
        <w:rPr>
          <w:sz w:val="20"/>
        </w:rPr>
      </w:pPr>
    </w:p>
    <w:p w:rsidR="00824FFF" w:rsidRPr="00D17849" w:rsidRDefault="00824FFF" w:rsidP="00562F5F">
      <w:pPr>
        <w:jc w:val="both"/>
        <w:rPr>
          <w:sz w:val="20"/>
          <w:szCs w:val="20"/>
        </w:rPr>
      </w:pPr>
    </w:p>
    <w:p w:rsidR="00B54E48" w:rsidRDefault="00B54E48" w:rsidP="00562F5F">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562F5F">
      <w:pPr>
        <w:jc w:val="center"/>
        <w:rPr>
          <w:b/>
          <w:sz w:val="16"/>
          <w:szCs w:val="20"/>
        </w:rPr>
      </w:pPr>
      <w:r w:rsidRPr="00B54E48">
        <w:rPr>
          <w:sz w:val="20"/>
        </w:rPr>
        <w:t>Figure 2. ROI extraction from MRI image</w:t>
      </w:r>
    </w:p>
    <w:p w:rsidR="00B54E48" w:rsidRDefault="00B54E48" w:rsidP="00562F5F">
      <w:pPr>
        <w:ind w:firstLine="720"/>
        <w:jc w:val="both"/>
        <w:rPr>
          <w:color w:val="000000"/>
          <w:sz w:val="20"/>
          <w:szCs w:val="20"/>
        </w:rPr>
      </w:pPr>
    </w:p>
    <w:p w:rsidR="00CA4D4D" w:rsidRDefault="00CA4D4D" w:rsidP="00562F5F">
      <w:pPr>
        <w:ind w:firstLine="720"/>
        <w:jc w:val="both"/>
        <w:rPr>
          <w:color w:val="000000"/>
          <w:sz w:val="20"/>
          <w:szCs w:val="20"/>
        </w:rPr>
        <w:sectPr w:rsidR="00CA4D4D" w:rsidSect="00B54E48">
          <w:type w:val="continuous"/>
          <w:pgSz w:w="12240" w:h="15840"/>
          <w:pgMar w:top="1134" w:right="1350" w:bottom="810" w:left="1276" w:header="720" w:footer="964" w:gutter="0"/>
          <w:cols w:space="425"/>
          <w:titlePg/>
          <w:docGrid w:linePitch="360"/>
        </w:sectPr>
      </w:pPr>
    </w:p>
    <w:p w:rsidR="00D171B0" w:rsidRPr="00D17849" w:rsidRDefault="005F29C0" w:rsidP="00562F5F">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562F5F">
      <w:pPr>
        <w:jc w:val="both"/>
        <w:rPr>
          <w:rFonts w:eastAsiaTheme="minorEastAsia"/>
          <w:sz w:val="20"/>
          <w:szCs w:val="20"/>
        </w:rPr>
      </w:pPr>
      <w:r w:rsidRPr="00D17849">
        <w:rPr>
          <w:rFonts w:eastAsiaTheme="minorEastAsia"/>
          <w:sz w:val="20"/>
          <w:szCs w:val="20"/>
        </w:rPr>
        <w:t xml:space="preserve">                                                                                      (1)</w:t>
      </w:r>
    </w:p>
    <w:p w:rsidR="00D171B0" w:rsidRPr="00D17849" w:rsidRDefault="00D171B0" w:rsidP="00562F5F">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562F5F">
      <w:pPr>
        <w:jc w:val="both"/>
        <w:rPr>
          <w:sz w:val="20"/>
          <w:szCs w:val="20"/>
        </w:rPr>
      </w:pPr>
      <w:r w:rsidRPr="00D17849">
        <w:rPr>
          <w:sz w:val="20"/>
          <w:szCs w:val="20"/>
        </w:rPr>
        <w:t>This is equivalent to minimizing the pairwise squared deviations of points in the same cluster:</w:t>
      </w:r>
    </w:p>
    <w:p w:rsidR="00D171B0" w:rsidRPr="00D17849" w:rsidRDefault="005F29C0" w:rsidP="00562F5F">
      <w:pPr>
        <w:jc w:val="center"/>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646E1F" w:rsidRDefault="00646E1F" w:rsidP="00562F5F">
      <w:pPr>
        <w:jc w:val="both"/>
        <w:rPr>
          <w:sz w:val="20"/>
          <w:szCs w:val="20"/>
        </w:rPr>
      </w:pPr>
    </w:p>
    <w:p w:rsidR="00646E1F" w:rsidRPr="00D17849" w:rsidRDefault="00D171B0" w:rsidP="00562F5F">
      <w:pPr>
        <w:jc w:val="both"/>
        <w:rPr>
          <w:sz w:val="20"/>
          <w:szCs w:val="20"/>
        </w:rPr>
      </w:pPr>
      <w:r w:rsidRPr="00D17849">
        <w:rPr>
          <w:sz w:val="20"/>
          <w:szCs w:val="20"/>
        </w:rPr>
        <w:t>The equivalence can be deduced from identity</w:t>
      </w:r>
    </w:p>
    <w:p w:rsidR="00D171B0" w:rsidRDefault="005F29C0" w:rsidP="00562F5F">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3B1564" w:rsidRPr="00D17849" w:rsidRDefault="003B1564" w:rsidP="00562F5F">
      <w:pPr>
        <w:jc w:val="both"/>
        <w:rPr>
          <w:rFonts w:eastAsiaTheme="minorEastAsia"/>
          <w:sz w:val="20"/>
          <w:szCs w:val="20"/>
        </w:rPr>
      </w:pPr>
    </w:p>
    <w:p w:rsidR="00D171B0" w:rsidRPr="00D17849" w:rsidRDefault="00D171B0" w:rsidP="00562F5F">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D171B0" w:rsidRPr="00D17849" w:rsidRDefault="00D171B0" w:rsidP="00562F5F">
      <w:pPr>
        <w:ind w:firstLine="720"/>
        <w:jc w:val="both"/>
        <w:rPr>
          <w:rStyle w:val="fontstyle01"/>
          <w:rFonts w:ascii="Times New Roman" w:hAnsi="Times New Roman"/>
          <w:b w:val="0"/>
          <w:sz w:val="20"/>
          <w:szCs w:val="20"/>
        </w:rPr>
      </w:pP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r w:rsidR="005E30AE">
        <w:rPr>
          <w:rStyle w:val="fontstyle01"/>
          <w:rFonts w:ascii="Times New Roman" w:hAnsi="Times New Roman"/>
          <w:b w:val="0"/>
          <w:sz w:val="20"/>
          <w:szCs w:val="20"/>
        </w:rPr>
        <w:t xml:space="preserve"> </w:t>
      </w:r>
      <w:r w:rsidRPr="00D17849">
        <w:rPr>
          <w:rStyle w:val="fontstyle01"/>
          <w:rFonts w:ascii="Times New Roman" w:hAnsi="Times New Roman"/>
          <w:b w:val="0"/>
          <w:sz w:val="20"/>
          <w:szCs w:val="20"/>
        </w:rPr>
        <w:t>between each center and each data point and</w:t>
      </w:r>
      <w:r w:rsidR="005E30AE">
        <w:rPr>
          <w:color w:val="000000"/>
          <w:sz w:val="20"/>
          <w:szCs w:val="20"/>
        </w:rPr>
        <w:t xml:space="preserve"> </w:t>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 xml:space="preserve">its member objects and by its </w:t>
      </w:r>
      <w:r w:rsidRPr="00D17849">
        <w:rPr>
          <w:rStyle w:val="fontstyle01"/>
          <w:rFonts w:ascii="Times New Roman" w:hAnsi="Times New Roman"/>
          <w:b w:val="0"/>
          <w:sz w:val="20"/>
          <w:szCs w:val="20"/>
        </w:rPr>
        <w:t>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Default="00D171B0" w:rsidP="00562F5F">
      <w:pPr>
        <w:ind w:firstLine="720"/>
        <w:jc w:val="both"/>
        <w:rPr>
          <w:rFonts w:eastAsiaTheme="minorEastAsia"/>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202A6D" w:rsidRPr="00D17849" w:rsidRDefault="00202A6D" w:rsidP="00562F5F">
      <w:pPr>
        <w:ind w:firstLine="720"/>
        <w:jc w:val="both"/>
        <w:rPr>
          <w:color w:val="000000"/>
          <w:sz w:val="20"/>
          <w:szCs w:val="20"/>
        </w:rPr>
      </w:pPr>
    </w:p>
    <w:p w:rsidR="00D171B0" w:rsidRPr="00D17849"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202A6D" w:rsidRDefault="005F29C0" w:rsidP="00562F5F">
      <w:pPr>
        <w:jc w:val="both"/>
        <w:rPr>
          <w:rFonts w:eastAsiaTheme="minorEastAsia"/>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w:p>
    <w:p w:rsidR="00D171B0" w:rsidRDefault="00D171B0" w:rsidP="00562F5F">
      <w:pPr>
        <w:jc w:val="both"/>
        <w:rPr>
          <w:rStyle w:val="fontstyle01"/>
          <w:rFonts w:ascii="Times New Roman" w:hAnsi="Times New Roman"/>
          <w:b w:val="0"/>
          <w:sz w:val="20"/>
          <w:szCs w:val="20"/>
        </w:rPr>
      </w:pPr>
      <m:oMathPara>
        <m:oMath>
          <m:r>
            <m:rPr>
              <m:sty m:val="p"/>
            </m:rPr>
            <w:rPr>
              <w:rFonts w:ascii="Cambria Math" w:hAnsi="Cambria Math"/>
              <w:color w:val="000000"/>
              <w:sz w:val="20"/>
              <w:szCs w:val="20"/>
            </w:rPr>
            <w:br/>
          </m:r>
        </m:oMath>
      </m:oMathPara>
      <w:r w:rsidRPr="00D17849">
        <w:rPr>
          <w:rStyle w:val="fontstyle01"/>
          <w:rFonts w:ascii="Times New Roman" w:hAnsi="Times New Roman"/>
          <w:b w:val="0"/>
          <w:sz w:val="20"/>
          <w:szCs w:val="20"/>
        </w:rPr>
        <w:t>5. Repeat the process until it satisfies the tolerance or error value.</w:t>
      </w:r>
    </w:p>
    <w:p w:rsidR="005E30AE" w:rsidRPr="00D17849" w:rsidRDefault="005E30AE" w:rsidP="00562F5F">
      <w:pPr>
        <w:jc w:val="both"/>
        <w:rPr>
          <w:color w:val="000000"/>
          <w:sz w:val="20"/>
          <w:szCs w:val="20"/>
        </w:rPr>
      </w:pPr>
    </w:p>
    <w:p w:rsidR="005E30AE"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p>
    <w:p w:rsidR="00D171B0" w:rsidRDefault="00D171B0" w:rsidP="00562F5F">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005E30AE">
        <w:rPr>
          <w:color w:val="000000"/>
          <w:sz w:val="20"/>
          <w:szCs w:val="20"/>
        </w:rPr>
        <w:t xml:space="preserve"> </w:t>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w:t>
      </w:r>
      <w:r w:rsidRPr="00D17849">
        <w:rPr>
          <w:rStyle w:val="fontstyle01"/>
          <w:rFonts w:ascii="Times New Roman" w:hAnsi="Times New Roman"/>
          <w:b w:val="0"/>
          <w:sz w:val="20"/>
          <w:szCs w:val="20"/>
        </w:rPr>
        <w:lastRenderedPageBreak/>
        <w:t>carefully 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By using above clustering algorithm, </w:t>
      </w:r>
      <w:r w:rsidRPr="00D17849">
        <w:rPr>
          <w:rStyle w:val="fontstyle01"/>
          <w:rFonts w:ascii="Times New Roman" w:hAnsi="Times New Roman"/>
          <w:b w:val="0"/>
          <w:sz w:val="20"/>
          <w:szCs w:val="20"/>
        </w:rPr>
        <w:t xml:space="preserve">we get three clusters. </w:t>
      </w:r>
      <w:r w:rsidR="00AB53D4">
        <w:rPr>
          <w:rStyle w:val="fontstyle01"/>
          <w:rFonts w:ascii="Times New Roman" w:hAnsi="Times New Roman"/>
          <w:b w:val="0"/>
          <w:sz w:val="20"/>
          <w:szCs w:val="20"/>
        </w:rPr>
        <w:t xml:space="preserve">From that we </w:t>
      </w:r>
      <w:r w:rsidR="00DA2F59">
        <w:rPr>
          <w:rStyle w:val="fontstyle01"/>
          <w:rFonts w:ascii="Times New Roman" w:hAnsi="Times New Roman"/>
          <w:b w:val="0"/>
          <w:sz w:val="20"/>
          <w:szCs w:val="20"/>
        </w:rPr>
        <w:t xml:space="preserve">extract third cluster because this cluster contains more </w:t>
      </w:r>
      <w:proofErr w:type="spellStart"/>
      <w:r w:rsidR="00DA2F59">
        <w:rPr>
          <w:rStyle w:val="fontstyle01"/>
          <w:rFonts w:ascii="Times New Roman" w:hAnsi="Times New Roman"/>
          <w:b w:val="0"/>
          <w:sz w:val="20"/>
          <w:szCs w:val="20"/>
        </w:rPr>
        <w:t>detals</w:t>
      </w:r>
      <w:proofErr w:type="spellEnd"/>
      <w:r w:rsidR="00DA2F59">
        <w:rPr>
          <w:rStyle w:val="fontstyle01"/>
          <w:rFonts w:ascii="Times New Roman" w:hAnsi="Times New Roman"/>
          <w:b w:val="0"/>
          <w:sz w:val="20"/>
          <w:szCs w:val="20"/>
        </w:rPr>
        <w:t xml:space="preserve"> about the tumor. </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1656B3" w:rsidRDefault="00D171B0" w:rsidP="00562F5F">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w:t>
      </w:r>
      <w:r w:rsidR="005E30AE">
        <w:rPr>
          <w:rStyle w:val="fontstyle01"/>
          <w:rFonts w:ascii="Times New Roman" w:hAnsi="Times New Roman"/>
          <w:b w:val="0"/>
          <w:sz w:val="20"/>
          <w:szCs w:val="20"/>
        </w:rPr>
        <w:t xml:space="preserve">For our proposed method GLCM </w:t>
      </w:r>
      <w:r w:rsidR="0064361A">
        <w:rPr>
          <w:rStyle w:val="fontstyle01"/>
          <w:rFonts w:ascii="Times New Roman" w:hAnsi="Times New Roman"/>
          <w:b w:val="0"/>
          <w:sz w:val="20"/>
          <w:szCs w:val="20"/>
        </w:rPr>
        <w:t xml:space="preserve">is used find </w:t>
      </w:r>
      <w:r w:rsidR="005E30AE">
        <w:rPr>
          <w:rStyle w:val="fontstyle01"/>
          <w:rFonts w:ascii="Times New Roman" w:hAnsi="Times New Roman"/>
          <w:b w:val="0"/>
          <w:sz w:val="20"/>
          <w:szCs w:val="20"/>
        </w:rPr>
        <w:t>feature vector</w:t>
      </w:r>
      <w:r w:rsidR="0064361A">
        <w:rPr>
          <w:rStyle w:val="fontstyle01"/>
          <w:rFonts w:ascii="Times New Roman" w:hAnsi="Times New Roman"/>
          <w:b w:val="0"/>
          <w:sz w:val="20"/>
          <w:szCs w:val="20"/>
        </w:rPr>
        <w:t xml:space="preserve">. </w:t>
      </w:r>
      <w:r w:rsidR="005E30AE">
        <w:rPr>
          <w:rStyle w:val="fontstyle01"/>
          <w:rFonts w:ascii="Times New Roman" w:hAnsi="Times New Roman"/>
          <w:b w:val="0"/>
          <w:sz w:val="20"/>
          <w:szCs w:val="20"/>
        </w:rPr>
        <w:t xml:space="preserve"> in addition to that </w:t>
      </w:r>
      <w:r w:rsidR="0064361A">
        <w:rPr>
          <w:rStyle w:val="fontstyle01"/>
          <w:rFonts w:ascii="Times New Roman" w:hAnsi="Times New Roman"/>
          <w:b w:val="0"/>
          <w:sz w:val="20"/>
          <w:szCs w:val="20"/>
        </w:rPr>
        <w:t xml:space="preserve">variance and mean is also used. </w:t>
      </w:r>
      <w:proofErr w:type="gramStart"/>
      <w:r w:rsidR="0064361A">
        <w:rPr>
          <w:rStyle w:val="fontstyle01"/>
          <w:rFonts w:ascii="Times New Roman" w:hAnsi="Times New Roman"/>
          <w:b w:val="0"/>
          <w:sz w:val="20"/>
          <w:szCs w:val="20"/>
        </w:rPr>
        <w:t>This features</w:t>
      </w:r>
      <w:proofErr w:type="gramEnd"/>
      <w:r w:rsidR="0064361A">
        <w:rPr>
          <w:rStyle w:val="fontstyle01"/>
          <w:rFonts w:ascii="Times New Roman" w:hAnsi="Times New Roman"/>
          <w:b w:val="0"/>
          <w:sz w:val="20"/>
          <w:szCs w:val="20"/>
        </w:rPr>
        <w:t xml:space="preserve"> is used to distinguish </w:t>
      </w:r>
      <w:r w:rsidR="0064361A" w:rsidRPr="00D17849">
        <w:rPr>
          <w:rStyle w:val="fontstyle01"/>
          <w:rFonts w:ascii="Times New Roman" w:hAnsi="Times New Roman"/>
          <w:b w:val="0"/>
          <w:sz w:val="20"/>
          <w:szCs w:val="20"/>
        </w:rPr>
        <w:t>normal and abnormal brain tumors.</w:t>
      </w:r>
    </w:p>
    <w:p w:rsidR="00B54E48" w:rsidRPr="00D17849" w:rsidRDefault="00B54E48" w:rsidP="00562F5F">
      <w:pPr>
        <w:jc w:val="both"/>
        <w:rPr>
          <w:rStyle w:val="fontstyle01"/>
          <w:rFonts w:ascii="Times New Roman" w:hAnsi="Times New Roman"/>
          <w:b w:val="0"/>
          <w:sz w:val="20"/>
          <w:szCs w:val="20"/>
        </w:rPr>
      </w:pPr>
    </w:p>
    <w:p w:rsidR="00D171B0" w:rsidRPr="00B54E48" w:rsidRDefault="00D171B0" w:rsidP="00562F5F">
      <w:pPr>
        <w:jc w:val="both"/>
        <w:rPr>
          <w:rStyle w:val="fontstyle01"/>
          <w:rFonts w:ascii="Times New Roman" w:hAnsi="Times New Roman"/>
          <w:sz w:val="20"/>
          <w:szCs w:val="20"/>
        </w:rPr>
      </w:pPr>
      <w:r w:rsidRPr="00B54E48">
        <w:rPr>
          <w:rStyle w:val="fontstyle01"/>
          <w:rFonts w:ascii="Times New Roman" w:hAnsi="Times New Roman"/>
          <w:sz w:val="20"/>
          <w:szCs w:val="20"/>
        </w:rPr>
        <w:t>3.5</w:t>
      </w:r>
      <w:r w:rsidR="0064361A">
        <w:rPr>
          <w:rStyle w:val="fontstyle01"/>
          <w:rFonts w:ascii="Times New Roman" w:hAnsi="Times New Roman"/>
          <w:sz w:val="20"/>
          <w:szCs w:val="20"/>
        </w:rPr>
        <w:t>.1</w:t>
      </w:r>
      <w:r w:rsidRPr="00B54E48">
        <w:rPr>
          <w:rStyle w:val="fontstyle01"/>
          <w:rFonts w:ascii="Times New Roman" w:hAnsi="Times New Roman"/>
          <w:sz w:val="20"/>
          <w:szCs w:val="20"/>
        </w:rPr>
        <w:t xml:space="preserve"> GLCM:</w:t>
      </w:r>
    </w:p>
    <w:p w:rsidR="00D171B0" w:rsidRPr="004134AD" w:rsidRDefault="00D171B0" w:rsidP="00562F5F">
      <w:pPr>
        <w:jc w:val="both"/>
        <w:rPr>
          <w:rStyle w:val="fontstyle01"/>
          <w:rFonts w:ascii="Times New Roman" w:hAnsi="Times New Roman"/>
          <w:b w:val="0"/>
          <w:bCs w:val="0"/>
          <w:color w:val="auto"/>
          <w:sz w:val="20"/>
          <w:szCs w:val="24"/>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w:t>
      </w:r>
      <w:r w:rsidR="00EE4598">
        <w:rPr>
          <w:rStyle w:val="fontstyle01"/>
          <w:rFonts w:ascii="Times New Roman" w:hAnsi="Times New Roman"/>
          <w:b w:val="0"/>
          <w:sz w:val="20"/>
          <w:szCs w:val="20"/>
        </w:rPr>
        <w:t xml:space="preserve"> [22]</w:t>
      </w:r>
      <w:r w:rsidRPr="00D17849">
        <w:rPr>
          <w:rStyle w:val="fontstyle01"/>
          <w:rFonts w:ascii="Times New Roman" w:hAnsi="Times New Roman"/>
          <w:b w:val="0"/>
          <w:sz w:val="20"/>
          <w:szCs w:val="20"/>
        </w:rPr>
        <w:t>.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r w:rsidR="00D04D60">
        <w:rPr>
          <w:rStyle w:val="fontstyle01"/>
          <w:rFonts w:ascii="Times New Roman" w:hAnsi="Times New Roman"/>
          <w:b w:val="0"/>
          <w:sz w:val="20"/>
          <w:szCs w:val="20"/>
        </w:rPr>
        <w:t>.</w:t>
      </w:r>
      <w:r w:rsidR="0045747F" w:rsidRPr="0045747F">
        <w:t xml:space="preserve"> </w:t>
      </w:r>
      <w:r w:rsidR="0045747F" w:rsidRPr="00DE19B8">
        <w:rPr>
          <w:sz w:val="20"/>
        </w:rPr>
        <w:t>Let F= [</w:t>
      </w:r>
      <w:proofErr w:type="gramStart"/>
      <w:r w:rsidR="0045747F" w:rsidRPr="00DE19B8">
        <w:rPr>
          <w:sz w:val="20"/>
        </w:rPr>
        <w:t>f(</w:t>
      </w:r>
      <w:proofErr w:type="gramEnd"/>
      <w:r w:rsidR="0045747F" w:rsidRPr="00DE19B8">
        <w:rPr>
          <w:sz w:val="20"/>
        </w:rPr>
        <w:t xml:space="preserve">x y)] be an </w:t>
      </w:r>
      <w:r w:rsidR="006D0E66">
        <w:rPr>
          <w:sz w:val="20"/>
        </w:rPr>
        <w:t xml:space="preserve">clustered </w:t>
      </w:r>
      <w:r w:rsidR="0045747F" w:rsidRPr="00DE19B8">
        <w:rPr>
          <w:sz w:val="20"/>
        </w:rPr>
        <w:t xml:space="preserve">image of size P </w:t>
      </w:r>
      <w:r w:rsidR="00DE19B8">
        <w:rPr>
          <w:sz w:val="20"/>
        </w:rPr>
        <w:t>x</w:t>
      </w:r>
      <w:r w:rsidR="0045747F" w:rsidRPr="00DE19B8">
        <w:rPr>
          <w:sz w:val="20"/>
        </w:rPr>
        <w:t xml:space="preserve"> Q, where f(x, y) is the gray value at (x, y), f(x y) e GL = {0, 1, 2, . . ., L - 11, the set of gray levels . The cooccurrence matrix of the image F is an L x L dimensional matrix that gives an idea about the transition of intensity between adjacent </w:t>
      </w:r>
      <w:proofErr w:type="gramStart"/>
      <w:r w:rsidR="0045747F" w:rsidRPr="00DE19B8">
        <w:rPr>
          <w:sz w:val="20"/>
        </w:rPr>
        <w:t>pixels .</w:t>
      </w:r>
      <w:proofErr w:type="gramEnd"/>
      <w:r w:rsidR="0045747F" w:rsidRPr="00DE19B8">
        <w:rPr>
          <w:sz w:val="20"/>
        </w:rPr>
        <w:t xml:space="preserve"> In other words, the (</w:t>
      </w:r>
      <w:proofErr w:type="spellStart"/>
      <w:r w:rsidR="0045747F" w:rsidRPr="00DE19B8">
        <w:rPr>
          <w:sz w:val="20"/>
        </w:rPr>
        <w:t>i</w:t>
      </w:r>
      <w:proofErr w:type="spellEnd"/>
      <w:r w:rsidR="0045747F" w:rsidRPr="00DE19B8">
        <w:rPr>
          <w:sz w:val="20"/>
        </w:rPr>
        <w:t xml:space="preserve">, </w:t>
      </w:r>
      <w:proofErr w:type="gramStart"/>
      <w:r w:rsidR="0045747F" w:rsidRPr="00DE19B8">
        <w:rPr>
          <w:sz w:val="20"/>
        </w:rPr>
        <w:t>j)</w:t>
      </w:r>
      <w:proofErr w:type="spellStart"/>
      <w:r w:rsidR="0045747F" w:rsidRPr="00DE19B8">
        <w:rPr>
          <w:sz w:val="20"/>
        </w:rPr>
        <w:t>th</w:t>
      </w:r>
      <w:proofErr w:type="spellEnd"/>
      <w:proofErr w:type="gramEnd"/>
      <w:r w:rsidR="0045747F" w:rsidRPr="00DE19B8">
        <w:rPr>
          <w:sz w:val="20"/>
        </w:rPr>
        <w:t xml:space="preserve"> entry of the matrix gives the number of times the gray level 'j' follows the gray level '</w:t>
      </w:r>
      <w:proofErr w:type="spellStart"/>
      <w:r w:rsidR="0045747F" w:rsidRPr="00DE19B8">
        <w:rPr>
          <w:sz w:val="20"/>
        </w:rPr>
        <w:t>i</w:t>
      </w:r>
      <w:proofErr w:type="spellEnd"/>
      <w:r w:rsidR="0045747F" w:rsidRPr="00DE19B8">
        <w:rPr>
          <w:sz w:val="20"/>
        </w:rPr>
        <w:t>' in a specific fashion.</w:t>
      </w:r>
      <w:r w:rsidR="004134AD">
        <w:rPr>
          <w:sz w:val="20"/>
        </w:rPr>
        <w:t xml:space="preserve"> </w:t>
      </w:r>
      <w:r w:rsidR="004134AD" w:rsidRPr="004134AD">
        <w:rPr>
          <w:sz w:val="20"/>
        </w:rPr>
        <w:t xml:space="preserve">A GLCM is a matrix where the number of rows and </w:t>
      </w:r>
      <w:proofErr w:type="spellStart"/>
      <w:r w:rsidR="004134AD" w:rsidRPr="004134AD">
        <w:rPr>
          <w:sz w:val="20"/>
        </w:rPr>
        <w:t>colums</w:t>
      </w:r>
      <w:proofErr w:type="spellEnd"/>
      <w:r w:rsidR="004134AD" w:rsidRPr="004134AD">
        <w:rPr>
          <w:sz w:val="20"/>
        </w:rPr>
        <w:t xml:space="preserve"> is equal to the</w:t>
      </w:r>
      <w:r w:rsidR="004134AD">
        <w:rPr>
          <w:sz w:val="20"/>
        </w:rPr>
        <w:t xml:space="preserve"> </w:t>
      </w:r>
      <w:r w:rsidR="004134AD" w:rsidRPr="004134AD">
        <w:rPr>
          <w:sz w:val="20"/>
        </w:rPr>
        <w:t xml:space="preserve">number of gray levels, G, in the image. The matrix element </w:t>
      </w:r>
      <w:proofErr w:type="gramStart"/>
      <w:r w:rsidR="00215E5F">
        <w:rPr>
          <w:sz w:val="20"/>
        </w:rPr>
        <w:t>g</w:t>
      </w:r>
      <w:r w:rsidR="004134AD" w:rsidRPr="004134AD">
        <w:rPr>
          <w:sz w:val="20"/>
        </w:rPr>
        <w:t>(</w:t>
      </w:r>
      <w:proofErr w:type="gramEnd"/>
      <w:r w:rsidR="004134AD">
        <w:rPr>
          <w:sz w:val="20"/>
        </w:rPr>
        <w:t>p</w:t>
      </w:r>
      <w:r w:rsidR="004134AD" w:rsidRPr="004134AD">
        <w:rPr>
          <w:sz w:val="20"/>
        </w:rPr>
        <w:t xml:space="preserve">, </w:t>
      </w:r>
      <w:r w:rsidR="004134AD">
        <w:rPr>
          <w:sz w:val="20"/>
        </w:rPr>
        <w:t>q</w:t>
      </w:r>
      <w:r w:rsidR="004134AD" w:rsidRPr="004134AD">
        <w:rPr>
          <w:sz w:val="20"/>
        </w:rPr>
        <w:t xml:space="preserve"> | ∆x, ∆y) is </w:t>
      </w:r>
      <w:proofErr w:type="spellStart"/>
      <w:r w:rsidR="004134AD" w:rsidRPr="004134AD">
        <w:rPr>
          <w:sz w:val="20"/>
        </w:rPr>
        <w:t>therelative</w:t>
      </w:r>
      <w:proofErr w:type="spellEnd"/>
      <w:r w:rsidR="004134AD" w:rsidRPr="004134AD">
        <w:rPr>
          <w:sz w:val="20"/>
        </w:rPr>
        <w:t xml:space="preserve"> frequency with which two pixels, separated by a pixel distance (∆x, ∆y),</w:t>
      </w:r>
      <w:r w:rsidR="004134AD">
        <w:rPr>
          <w:sz w:val="20"/>
        </w:rPr>
        <w:t xml:space="preserve"> </w:t>
      </w:r>
      <w:r w:rsidR="004134AD" w:rsidRPr="004134AD">
        <w:rPr>
          <w:sz w:val="20"/>
        </w:rPr>
        <w:t xml:space="preserve">occur within a given neighborhood, one with intensity </w:t>
      </w:r>
      <w:proofErr w:type="spellStart"/>
      <w:r w:rsidR="004134AD" w:rsidRPr="004134AD">
        <w:rPr>
          <w:sz w:val="20"/>
        </w:rPr>
        <w:t>i</w:t>
      </w:r>
      <w:proofErr w:type="spellEnd"/>
      <w:r w:rsidR="004134AD" w:rsidRPr="004134AD">
        <w:rPr>
          <w:sz w:val="20"/>
        </w:rPr>
        <w:t xml:space="preserve"> and the other with intensity</w:t>
      </w:r>
      <w:r w:rsidR="004134AD">
        <w:rPr>
          <w:sz w:val="20"/>
        </w:rPr>
        <w:t xml:space="preserve"> </w:t>
      </w:r>
      <w:r w:rsidR="004134AD" w:rsidRPr="004134AD">
        <w:rPr>
          <w:sz w:val="20"/>
        </w:rPr>
        <w:t>j</w:t>
      </w:r>
      <w:r w:rsidR="004134AD">
        <w:rPr>
          <w:sz w:val="20"/>
        </w:rPr>
        <w:t>. Finally we get gray level co -</w:t>
      </w:r>
      <w:proofErr w:type="spellStart"/>
      <w:r w:rsidR="004134AD">
        <w:rPr>
          <w:sz w:val="20"/>
        </w:rPr>
        <w:t>occurance</w:t>
      </w:r>
      <w:proofErr w:type="spellEnd"/>
      <w:r w:rsidR="004134AD">
        <w:rPr>
          <w:sz w:val="20"/>
        </w:rPr>
        <w:t xml:space="preserve"> matrix denoted by</w:t>
      </w:r>
      <w:r w:rsidR="00DE19B8">
        <w:rPr>
          <w:sz w:val="20"/>
        </w:rPr>
        <w:t xml:space="preserve"> </w:t>
      </w:r>
      <w:r w:rsidR="00215E5F">
        <w:rPr>
          <w:sz w:val="20"/>
        </w:rPr>
        <w:t>g</w:t>
      </w:r>
      <w:r w:rsidR="00DE19B8">
        <w:rPr>
          <w:sz w:val="20"/>
        </w:rPr>
        <w:t>(</w:t>
      </w:r>
      <w:proofErr w:type="spellStart"/>
      <w:proofErr w:type="gramStart"/>
      <w:r w:rsidR="00DE19B8">
        <w:rPr>
          <w:sz w:val="20"/>
        </w:rPr>
        <w:t>p,q</w:t>
      </w:r>
      <w:proofErr w:type="spellEnd"/>
      <w:proofErr w:type="gramEnd"/>
      <w:r w:rsidR="00DE19B8">
        <w:rPr>
          <w:sz w:val="20"/>
        </w:rPr>
        <w:t>).</w:t>
      </w:r>
      <w:r w:rsidR="00215E5F">
        <w:rPr>
          <w:sz w:val="20"/>
        </w:rPr>
        <w:t xml:space="preserve"> The divide </w:t>
      </w:r>
      <w:proofErr w:type="spellStart"/>
      <w:r w:rsidR="00215E5F">
        <w:rPr>
          <w:sz w:val="20"/>
        </w:rPr>
        <w:t>tthis</w:t>
      </w:r>
      <w:proofErr w:type="spellEnd"/>
      <w:r w:rsidR="00215E5F">
        <w:rPr>
          <w:sz w:val="20"/>
        </w:rPr>
        <w:t xml:space="preserve"> image into </w:t>
      </w:r>
      <w:proofErr w:type="spellStart"/>
      <w:r w:rsidR="00215E5F">
        <w:rPr>
          <w:sz w:val="20"/>
        </w:rPr>
        <w:t>nxn</w:t>
      </w:r>
      <w:proofErr w:type="spellEnd"/>
      <w:r w:rsidR="00215E5F">
        <w:rPr>
          <w:sz w:val="20"/>
        </w:rPr>
        <w:t xml:space="preserve"> block and calculate feature of each block by following formula. </w:t>
      </w:r>
      <w:r w:rsidR="006D0E66">
        <w:rPr>
          <w:sz w:val="20"/>
        </w:rPr>
        <w:t xml:space="preserve">Each block is denoted by </w:t>
      </w:r>
      <m:oMath>
        <m:r>
          <m:rPr>
            <m:sty m:val="p"/>
          </m:rPr>
          <w:rPr>
            <w:rFonts w:ascii="Cambria Math" w:hAnsi="Cambria Math"/>
            <w:color w:val="000000"/>
            <w:sz w:val="20"/>
            <w:szCs w:val="20"/>
          </w:rPr>
          <m:t>f(p,q)</m:t>
        </m:r>
      </m:oMath>
      <w:r w:rsidR="006D0E66">
        <w:rPr>
          <w:color w:val="000000"/>
          <w:sz w:val="20"/>
          <w:szCs w:val="20"/>
        </w:rPr>
        <w:t>.</w:t>
      </w:r>
    </w:p>
    <w:p w:rsidR="00D04D60" w:rsidRDefault="00D04D60" w:rsidP="00562F5F">
      <w:pPr>
        <w:jc w:val="both"/>
        <w:rPr>
          <w:rStyle w:val="fontstyle01"/>
          <w:rFonts w:ascii="Times New Roman" w:hAnsi="Times New Roman"/>
          <w:b w:val="0"/>
          <w:sz w:val="20"/>
          <w:szCs w:val="20"/>
        </w:rPr>
      </w:pPr>
    </w:p>
    <w:p w:rsidR="0064361A" w:rsidRDefault="0064361A" w:rsidP="00562F5F">
      <w:pPr>
        <w:pStyle w:val="ListParagraph"/>
        <w:numPr>
          <w:ilvl w:val="0"/>
          <w:numId w:val="16"/>
        </w:numPr>
        <w:tabs>
          <w:tab w:val="left" w:pos="360"/>
        </w:tabs>
        <w:spacing w:after="0" w:line="240" w:lineRule="auto"/>
        <w:ind w:hanging="810"/>
        <w:rPr>
          <w:rStyle w:val="fontstyle01"/>
          <w:rFonts w:ascii="Times New Roman" w:hAnsi="Times New Roman"/>
          <w:sz w:val="20"/>
          <w:szCs w:val="20"/>
        </w:rPr>
      </w:pPr>
      <w:r>
        <w:rPr>
          <w:rStyle w:val="fontstyle01"/>
          <w:rFonts w:ascii="Times New Roman" w:hAnsi="Times New Roman"/>
          <w:sz w:val="20"/>
          <w:szCs w:val="20"/>
        </w:rPr>
        <w:t>Contrast</w:t>
      </w:r>
      <w:r w:rsidRPr="00B54E48">
        <w:rPr>
          <w:rStyle w:val="fontstyle01"/>
          <w:rFonts w:ascii="Times New Roman" w:hAnsi="Times New Roman"/>
          <w:sz w:val="20"/>
          <w:szCs w:val="20"/>
        </w:rPr>
        <w:t xml:space="preserve"> (CO</w:t>
      </w:r>
      <w:r>
        <w:rPr>
          <w:rStyle w:val="fontstyle01"/>
          <w:rFonts w:ascii="Times New Roman" w:hAnsi="Times New Roman"/>
          <w:sz w:val="20"/>
          <w:szCs w:val="20"/>
        </w:rPr>
        <w:t>NT</w:t>
      </w:r>
      <w:r w:rsidRPr="00B54E48">
        <w:rPr>
          <w:rStyle w:val="fontstyle01"/>
          <w:rFonts w:ascii="Times New Roman" w:hAnsi="Times New Roman"/>
          <w:sz w:val="20"/>
          <w:szCs w:val="20"/>
        </w:rPr>
        <w:t>):</w:t>
      </w:r>
    </w:p>
    <w:p w:rsid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r w:rsidRPr="00D04D60">
        <w:rPr>
          <w:rStyle w:val="fontstyle01"/>
          <w:rFonts w:ascii="Times New Roman" w:hAnsi="Times New Roman"/>
          <w:b w:val="0"/>
          <w:sz w:val="20"/>
          <w:szCs w:val="20"/>
        </w:rPr>
        <w:t xml:space="preserve">Contrast is the difference in luminance or </w:t>
      </w:r>
      <w:proofErr w:type="spellStart"/>
      <w:r w:rsidRPr="00D04D60">
        <w:rPr>
          <w:rStyle w:val="fontstyle01"/>
          <w:rFonts w:ascii="Times New Roman" w:hAnsi="Times New Roman"/>
          <w:b w:val="0"/>
          <w:sz w:val="20"/>
          <w:szCs w:val="20"/>
        </w:rPr>
        <w:t>colour</w:t>
      </w:r>
      <w:proofErr w:type="spellEnd"/>
      <w:r w:rsidRPr="00D04D60">
        <w:rPr>
          <w:rStyle w:val="fontstyle01"/>
          <w:rFonts w:ascii="Times New Roman" w:hAnsi="Times New Roman"/>
          <w:b w:val="0"/>
          <w:sz w:val="20"/>
          <w:szCs w:val="20"/>
        </w:rPr>
        <w:t xml:space="preserve"> that makes an object (or its representation in an image or display) distinguishable.</w:t>
      </w:r>
      <w:r>
        <w:rPr>
          <w:rStyle w:val="fontstyle01"/>
          <w:rFonts w:ascii="Times New Roman" w:hAnsi="Times New Roman"/>
          <w:b w:val="0"/>
          <w:sz w:val="20"/>
          <w:szCs w:val="20"/>
        </w:rPr>
        <w:t xml:space="preserve"> </w:t>
      </w:r>
      <w:r w:rsidRPr="00D04D60">
        <w:rPr>
          <w:rStyle w:val="fontstyle01"/>
          <w:rFonts w:ascii="Times New Roman" w:hAnsi="Times New Roman"/>
          <w:b w:val="0"/>
          <w:sz w:val="20"/>
          <w:szCs w:val="20"/>
        </w:rPr>
        <w:t xml:space="preserve">Contrast can be simply explained as the difference between maximum and minimum pixel intensity in an </w:t>
      </w:r>
      <w:proofErr w:type="spellStart"/>
      <w:proofErr w:type="gramStart"/>
      <w:r w:rsidRPr="00D04D60">
        <w:rPr>
          <w:rStyle w:val="fontstyle01"/>
          <w:rFonts w:ascii="Times New Roman" w:hAnsi="Times New Roman"/>
          <w:b w:val="0"/>
          <w:sz w:val="20"/>
          <w:szCs w:val="20"/>
        </w:rPr>
        <w:t>image.</w:t>
      </w:r>
      <w:r w:rsidR="00CA7BA0">
        <w:rPr>
          <w:rStyle w:val="fontstyle01"/>
          <w:rFonts w:ascii="Times New Roman" w:hAnsi="Times New Roman"/>
          <w:b w:val="0"/>
          <w:sz w:val="20"/>
          <w:szCs w:val="20"/>
        </w:rPr>
        <w:t>This</w:t>
      </w:r>
      <w:proofErr w:type="spellEnd"/>
      <w:proofErr w:type="gramEnd"/>
      <w:r w:rsidR="00CA7BA0">
        <w:rPr>
          <w:rStyle w:val="fontstyle01"/>
          <w:rFonts w:ascii="Times New Roman" w:hAnsi="Times New Roman"/>
          <w:b w:val="0"/>
          <w:sz w:val="20"/>
          <w:szCs w:val="20"/>
        </w:rPr>
        <w:t xml:space="preserve"> parameter gives most important features such as intensity about tumor cells.</w:t>
      </w:r>
      <m:oMath>
        <m:r>
          <m:rPr>
            <m:sty m:val="p"/>
          </m:rPr>
          <w:rPr>
            <w:rFonts w:ascii="Cambria Math" w:hAnsi="Cambria Math"/>
            <w:color w:val="000000"/>
          </w:rPr>
          <m:t xml:space="preserve"> f(p,q)</m:t>
        </m:r>
      </m:oMath>
      <w:r w:rsidR="00D87BEF">
        <w:rPr>
          <w:color w:val="000000"/>
        </w:rPr>
        <w:t xml:space="preserve"> is the gray level co-occurance matrix.</w:t>
      </w:r>
    </w:p>
    <w:p w:rsidR="00D04D60" w:rsidRPr="00D04D60" w:rsidRDefault="00D04D60" w:rsidP="00562F5F">
      <w:pPr>
        <w:pStyle w:val="ListParagraph"/>
        <w:numPr>
          <w:ilvl w:val="0"/>
          <w:numId w:val="0"/>
        </w:numPr>
        <w:tabs>
          <w:tab w:val="left" w:pos="360"/>
        </w:tabs>
        <w:spacing w:after="0" w:line="240" w:lineRule="auto"/>
        <w:ind w:firstLine="360"/>
        <w:rPr>
          <w:rStyle w:val="fontstyle01"/>
          <w:rFonts w:ascii="Times New Roman" w:hAnsi="Times New Roman"/>
          <w:b w:val="0"/>
          <w:sz w:val="20"/>
          <w:szCs w:val="20"/>
        </w:rPr>
      </w:pPr>
    </w:p>
    <w:p w:rsidR="0064361A"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f(p,q)</m:t>
                </m:r>
              </m:e>
            </m:nary>
          </m:e>
        </m:nary>
      </m:oMath>
      <w:r w:rsidRPr="00D17849">
        <w:rPr>
          <w:rFonts w:eastAsiaTheme="minorEastAsia"/>
          <w:color w:val="000000"/>
          <w:sz w:val="20"/>
          <w:szCs w:val="20"/>
        </w:rPr>
        <w:t xml:space="preserve">               (6)    </w:t>
      </w:r>
    </w:p>
    <w:p w:rsidR="00D171B0" w:rsidRPr="00D17849"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w:p>
    <w:p w:rsidR="0064361A" w:rsidRDefault="0064361A"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Pr>
          <w:rStyle w:val="fontstyle01"/>
          <w:rFonts w:ascii="Times New Roman" w:hAnsi="Times New Roman"/>
          <w:sz w:val="20"/>
          <w:szCs w:val="20"/>
        </w:rPr>
        <w:t>Energy</w:t>
      </w:r>
      <w:r w:rsidRPr="00B54E48">
        <w:rPr>
          <w:rStyle w:val="fontstyle01"/>
          <w:rFonts w:ascii="Times New Roman" w:hAnsi="Times New Roman"/>
          <w:sz w:val="20"/>
          <w:szCs w:val="20"/>
        </w:rPr>
        <w:t xml:space="preserve"> (COR):</w:t>
      </w:r>
    </w:p>
    <w:p w:rsidR="00D04D60" w:rsidRPr="00D04D60" w:rsidRDefault="00CA7BA0" w:rsidP="00562F5F">
      <w:pPr>
        <w:pStyle w:val="ListParagraph"/>
        <w:numPr>
          <w:ilvl w:val="0"/>
          <w:numId w:val="0"/>
        </w:numPr>
        <w:tabs>
          <w:tab w:val="left" w:pos="360"/>
        </w:tabs>
        <w:spacing w:line="240" w:lineRule="auto"/>
        <w:rPr>
          <w:bCs/>
          <w:color w:val="000000"/>
        </w:rPr>
      </w:pPr>
      <w:r>
        <w:rPr>
          <w:bCs/>
          <w:color w:val="000000"/>
        </w:rPr>
        <w:tab/>
      </w:r>
      <w:r w:rsidR="00D04D60" w:rsidRPr="00D04D60">
        <w:rPr>
          <w:bCs/>
          <w:color w:val="000000"/>
        </w:rPr>
        <w:t xml:space="preserve">Energy is used to describe a measure of "information" when formulating an operation under a probability framework such as MAP (maximum a priori) estimation in conjunction with Markov Random Fields. Sometimes the energy can be a negative measure to be </w:t>
      </w:r>
      <w:proofErr w:type="spellStart"/>
      <w:r w:rsidR="00D04D60" w:rsidRPr="00D04D60">
        <w:rPr>
          <w:bCs/>
          <w:color w:val="000000"/>
        </w:rPr>
        <w:t>minimised</w:t>
      </w:r>
      <w:proofErr w:type="spellEnd"/>
      <w:r w:rsidR="00D04D60" w:rsidRPr="00D04D60">
        <w:rPr>
          <w:bCs/>
          <w:color w:val="000000"/>
        </w:rPr>
        <w:t xml:space="preserve"> and sometimes it is a positive measure to be maximized.</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Pr="00D17849" w:rsidRDefault="00B54E48" w:rsidP="00562F5F">
      <w:pPr>
        <w:rPr>
          <w:rFonts w:eastAsiaTheme="minorEastAsia"/>
          <w:color w:val="000000"/>
          <w:sz w:val="20"/>
          <w:szCs w:val="20"/>
        </w:rPr>
      </w:pPr>
    </w:p>
    <w:p w:rsidR="00D171B0" w:rsidRDefault="00D171B0" w:rsidP="00562F5F">
      <w:pPr>
        <w:pStyle w:val="ListParagraph"/>
        <w:numPr>
          <w:ilvl w:val="0"/>
          <w:numId w:val="16"/>
        </w:numPr>
        <w:tabs>
          <w:tab w:val="left" w:pos="360"/>
        </w:tabs>
        <w:spacing w:line="240" w:lineRule="auto"/>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CA7BA0" w:rsidRPr="00CA7BA0" w:rsidRDefault="00CA7BA0" w:rsidP="00562F5F">
      <w:pPr>
        <w:pStyle w:val="ListParagraph"/>
        <w:numPr>
          <w:ilvl w:val="0"/>
          <w:numId w:val="0"/>
        </w:numPr>
        <w:tabs>
          <w:tab w:val="left" w:pos="360"/>
        </w:tabs>
        <w:spacing w:line="240" w:lineRule="auto"/>
        <w:ind w:firstLine="360"/>
        <w:rPr>
          <w:rStyle w:val="fontstyle01"/>
          <w:rFonts w:ascii="Times New Roman" w:hAnsi="Times New Roman"/>
          <w:sz w:val="20"/>
          <w:szCs w:val="20"/>
        </w:rPr>
      </w:pPr>
      <w:r w:rsidRPr="00CA7BA0">
        <w:rPr>
          <w:color w:val="333333"/>
        </w:rPr>
        <w:t xml:space="preserve">In this context, correlation is simply the measure of how closely related the pixels in the </w:t>
      </w:r>
      <w:r>
        <w:rPr>
          <w:color w:val="333333"/>
        </w:rPr>
        <w:t xml:space="preserve">MRI image.so we can easily </w:t>
      </w:r>
      <w:proofErr w:type="gramStart"/>
      <w:r>
        <w:rPr>
          <w:color w:val="333333"/>
        </w:rPr>
        <w:t>identifies</w:t>
      </w:r>
      <w:proofErr w:type="gramEnd"/>
      <w:r>
        <w:rPr>
          <w:color w:val="333333"/>
        </w:rPr>
        <w:t xml:space="preserve"> the closely related tumor pixels.</w:t>
      </w:r>
    </w:p>
    <w:p w:rsidR="00D171B0" w:rsidRDefault="00D171B0" w:rsidP="00562F5F">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562F5F">
      <w:pPr>
        <w:jc w:val="center"/>
        <w:rPr>
          <w:rFonts w:eastAsiaTheme="minorEastAsia"/>
          <w:color w:val="000000"/>
          <w:sz w:val="20"/>
          <w:szCs w:val="20"/>
        </w:rPr>
      </w:pPr>
    </w:p>
    <w:p w:rsidR="00D171B0" w:rsidRDefault="00D171B0" w:rsidP="00562F5F">
      <w:pPr>
        <w:pStyle w:val="ListParagraph"/>
        <w:numPr>
          <w:ilvl w:val="0"/>
          <w:numId w:val="16"/>
        </w:numPr>
        <w:spacing w:after="0" w:line="240" w:lineRule="auto"/>
        <w:ind w:left="27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4134AD" w:rsidRPr="004134AD" w:rsidRDefault="004134AD" w:rsidP="00562F5F">
      <w:pPr>
        <w:pStyle w:val="ListParagraph"/>
        <w:numPr>
          <w:ilvl w:val="0"/>
          <w:numId w:val="0"/>
        </w:numPr>
        <w:spacing w:after="0" w:line="240" w:lineRule="auto"/>
        <w:ind w:firstLine="270"/>
        <w:rPr>
          <w:rStyle w:val="Emphasis"/>
          <w:bCs/>
          <w:i w:val="0"/>
          <w:iCs w:val="0"/>
          <w:color w:val="000000" w:themeColor="text1"/>
          <w:shd w:val="clear" w:color="auto" w:fill="FFFFFF"/>
        </w:rPr>
      </w:pPr>
      <w:r>
        <w:rPr>
          <w:rStyle w:val="Emphasis"/>
          <w:bCs/>
          <w:i w:val="0"/>
          <w:iCs w:val="0"/>
          <w:color w:val="000000" w:themeColor="text1"/>
          <w:shd w:val="clear" w:color="auto" w:fill="FFFFFF"/>
        </w:rPr>
        <w:t>T</w:t>
      </w:r>
      <w:r w:rsidRPr="004134AD">
        <w:rPr>
          <w:rStyle w:val="Emphasis"/>
          <w:bCs/>
          <w:i w:val="0"/>
          <w:iCs w:val="0"/>
          <w:color w:val="000000" w:themeColor="text1"/>
          <w:shd w:val="clear" w:color="auto" w:fill="FFFFFF"/>
        </w:rPr>
        <w:t xml:space="preserve">he quality or state of being of a similar kind or of having a uniform structure or composition </w:t>
      </w:r>
      <w:proofErr w:type="gramStart"/>
      <w:r w:rsidRPr="004134AD">
        <w:rPr>
          <w:rStyle w:val="Emphasis"/>
          <w:bCs/>
          <w:i w:val="0"/>
          <w:iCs w:val="0"/>
          <w:color w:val="000000" w:themeColor="text1"/>
          <w:shd w:val="clear" w:color="auto" w:fill="FFFFFF"/>
        </w:rPr>
        <w:t>throughout :</w:t>
      </w:r>
      <w:proofErr w:type="gramEnd"/>
      <w:r w:rsidRPr="004134AD">
        <w:rPr>
          <w:rStyle w:val="Emphasis"/>
          <w:bCs/>
          <w:i w:val="0"/>
          <w:iCs w:val="0"/>
          <w:color w:val="000000" w:themeColor="text1"/>
          <w:shd w:val="clear" w:color="auto" w:fill="FFFFFF"/>
        </w:rPr>
        <w:t xml:space="preserve"> the quality or state of being homogeneous</w:t>
      </w:r>
      <w:r w:rsidR="009C426B">
        <w:rPr>
          <w:rStyle w:val="Emphasis"/>
          <w:bCs/>
          <w:i w:val="0"/>
          <w:iCs w:val="0"/>
          <w:color w:val="000000" w:themeColor="text1"/>
          <w:shd w:val="clear" w:color="auto" w:fill="FFFFFF"/>
        </w:rPr>
        <w:t xml:space="preserve"> is given by </w:t>
      </w:r>
      <w:r w:rsidR="005F36E7">
        <w:rPr>
          <w:rStyle w:val="Emphasis"/>
          <w:bCs/>
          <w:i w:val="0"/>
          <w:iCs w:val="0"/>
          <w:color w:val="000000" w:themeColor="text1"/>
          <w:shd w:val="clear" w:color="auto" w:fill="FFFFFF"/>
        </w:rPr>
        <w:t xml:space="preserve">homogeneity. It is </w:t>
      </w:r>
      <w:proofErr w:type="spellStart"/>
      <w:r w:rsidR="005F36E7">
        <w:rPr>
          <w:rStyle w:val="Emphasis"/>
          <w:bCs/>
          <w:i w:val="0"/>
          <w:iCs w:val="0"/>
          <w:color w:val="000000" w:themeColor="text1"/>
          <w:shd w:val="clear" w:color="auto" w:fill="FFFFFF"/>
        </w:rPr>
        <w:t>givenb</w:t>
      </w:r>
      <w:proofErr w:type="spellEnd"/>
      <w:r w:rsidR="005F36E7">
        <w:rPr>
          <w:rStyle w:val="Emphasis"/>
          <w:bCs/>
          <w:i w:val="0"/>
          <w:iCs w:val="0"/>
          <w:color w:val="000000" w:themeColor="text1"/>
          <w:shd w:val="clear" w:color="auto" w:fill="FFFFFF"/>
        </w:rPr>
        <w:t xml:space="preserve"> by</w:t>
      </w:r>
    </w:p>
    <w:p w:rsidR="004134AD" w:rsidRPr="00B54E48" w:rsidRDefault="004134AD" w:rsidP="00562F5F">
      <w:pPr>
        <w:pStyle w:val="ListParagraph"/>
        <w:numPr>
          <w:ilvl w:val="0"/>
          <w:numId w:val="0"/>
        </w:numPr>
        <w:spacing w:after="0" w:line="240" w:lineRule="auto"/>
        <w:ind w:left="270"/>
        <w:rPr>
          <w:rStyle w:val="fontstyle01"/>
          <w:rFonts w:ascii="Times New Roman" w:hAnsi="Times New Roman"/>
          <w:sz w:val="20"/>
          <w:szCs w:val="20"/>
        </w:rPr>
      </w:pPr>
    </w:p>
    <w:p w:rsidR="0064361A" w:rsidRDefault="00D171B0" w:rsidP="00562F5F">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EA16BC" w:rsidRDefault="00EA16BC" w:rsidP="00562F5F">
      <w:pPr>
        <w:jc w:val="both"/>
        <w:rPr>
          <w:color w:val="000000"/>
          <w:sz w:val="20"/>
          <w:szCs w:val="20"/>
        </w:rPr>
      </w:pPr>
    </w:p>
    <w:p w:rsidR="0064361A" w:rsidRDefault="00EA16BC" w:rsidP="00562F5F">
      <w:pPr>
        <w:pStyle w:val="ListParagraph"/>
        <w:numPr>
          <w:ilvl w:val="0"/>
          <w:numId w:val="16"/>
        </w:numPr>
        <w:spacing w:after="0" w:line="240" w:lineRule="auto"/>
        <w:ind w:left="270"/>
        <w:rPr>
          <w:rStyle w:val="fontstyle01"/>
          <w:rFonts w:ascii="Times New Roman" w:hAnsi="Times New Roman"/>
          <w:sz w:val="20"/>
          <w:szCs w:val="20"/>
        </w:rPr>
      </w:pPr>
      <w:r>
        <w:rPr>
          <w:rStyle w:val="fontstyle01"/>
          <w:rFonts w:ascii="Times New Roman" w:hAnsi="Times New Roman"/>
          <w:sz w:val="20"/>
          <w:szCs w:val="20"/>
        </w:rPr>
        <w:t>Entropy</w:t>
      </w:r>
      <w:r w:rsidR="0064361A" w:rsidRPr="00B54E48">
        <w:rPr>
          <w:rStyle w:val="fontstyle01"/>
          <w:rFonts w:ascii="Times New Roman" w:hAnsi="Times New Roman"/>
          <w:sz w:val="20"/>
          <w:szCs w:val="20"/>
        </w:rPr>
        <w:t xml:space="preserve"> (</w:t>
      </w:r>
      <w:r>
        <w:rPr>
          <w:rStyle w:val="fontstyle01"/>
          <w:rFonts w:ascii="Times New Roman" w:hAnsi="Times New Roman"/>
          <w:sz w:val="20"/>
          <w:szCs w:val="20"/>
        </w:rPr>
        <w:t>ENT</w:t>
      </w:r>
      <w:proofErr w:type="gramStart"/>
      <w:r w:rsidR="0064361A" w:rsidRPr="00B54E48">
        <w:rPr>
          <w:rStyle w:val="fontstyle01"/>
          <w:rFonts w:ascii="Times New Roman" w:hAnsi="Times New Roman"/>
          <w:sz w:val="20"/>
          <w:szCs w:val="20"/>
        </w:rPr>
        <w:t>)</w:t>
      </w:r>
      <w:r w:rsidR="0064361A">
        <w:rPr>
          <w:rStyle w:val="fontstyle01"/>
          <w:rFonts w:ascii="Times New Roman" w:hAnsi="Times New Roman"/>
          <w:sz w:val="20"/>
          <w:szCs w:val="20"/>
        </w:rPr>
        <w:t xml:space="preserve"> </w:t>
      </w:r>
      <w:r w:rsidR="0064361A" w:rsidRPr="00B54E48">
        <w:rPr>
          <w:rStyle w:val="fontstyle01"/>
          <w:rFonts w:ascii="Times New Roman" w:hAnsi="Times New Roman"/>
          <w:sz w:val="20"/>
          <w:szCs w:val="20"/>
        </w:rPr>
        <w:t>:</w:t>
      </w:r>
      <w:proofErr w:type="gramEnd"/>
    </w:p>
    <w:p w:rsidR="005F36E7"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r w:rsidRPr="0050205B">
        <w:rPr>
          <w:rStyle w:val="fontstyle01"/>
          <w:rFonts w:ascii="Times New Roman" w:hAnsi="Times New Roman"/>
          <w:b w:val="0"/>
          <w:sz w:val="20"/>
          <w:szCs w:val="20"/>
        </w:rPr>
        <w:t xml:space="preserve">In Image, Entropy is defined as corresponding states of intensity level which individual pixels can adapt. It is used in the quantitative analysis and evaluation image </w:t>
      </w:r>
      <w:proofErr w:type="gramStart"/>
      <w:r w:rsidRPr="0050205B">
        <w:rPr>
          <w:rStyle w:val="fontstyle01"/>
          <w:rFonts w:ascii="Times New Roman" w:hAnsi="Times New Roman"/>
          <w:b w:val="0"/>
          <w:sz w:val="20"/>
          <w:szCs w:val="20"/>
        </w:rPr>
        <w:t>details,</w:t>
      </w:r>
      <w:proofErr w:type="gramEnd"/>
      <w:r w:rsidRPr="0050205B">
        <w:rPr>
          <w:rStyle w:val="fontstyle01"/>
          <w:rFonts w:ascii="Times New Roman" w:hAnsi="Times New Roman"/>
          <w:b w:val="0"/>
          <w:sz w:val="20"/>
          <w:szCs w:val="20"/>
        </w:rPr>
        <w:t xml:space="preserve"> the entropy value is used as it provides better comparison of the image details.</w:t>
      </w:r>
    </w:p>
    <w:p w:rsidR="0050205B" w:rsidRPr="0050205B" w:rsidRDefault="0050205B" w:rsidP="00562F5F">
      <w:pPr>
        <w:pStyle w:val="ListParagraph"/>
        <w:numPr>
          <w:ilvl w:val="0"/>
          <w:numId w:val="0"/>
        </w:numPr>
        <w:spacing w:after="0" w:line="240" w:lineRule="auto"/>
        <w:ind w:firstLine="270"/>
        <w:rPr>
          <w:rStyle w:val="fontstyle01"/>
          <w:rFonts w:ascii="Times New Roman" w:hAnsi="Times New Roman"/>
          <w:b w:val="0"/>
          <w:sz w:val="20"/>
          <w:szCs w:val="20"/>
        </w:rPr>
      </w:pPr>
    </w:p>
    <w:p w:rsidR="00D171B0" w:rsidRDefault="00D171B0" w:rsidP="00562F5F">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Default="00B54E48" w:rsidP="00562F5F">
      <w:pPr>
        <w:rPr>
          <w:rFonts w:eastAsiaTheme="minorEastAsia"/>
          <w:color w:val="000000"/>
          <w:sz w:val="20"/>
          <w:szCs w:val="20"/>
        </w:rPr>
      </w:pPr>
    </w:p>
    <w:p w:rsidR="00551696" w:rsidRDefault="00551696" w:rsidP="00562F5F">
      <w:pPr>
        <w:rPr>
          <w:rFonts w:eastAsiaTheme="minorEastAsia"/>
          <w:b/>
          <w:color w:val="000000"/>
          <w:sz w:val="20"/>
          <w:szCs w:val="20"/>
        </w:rPr>
      </w:pPr>
      <w:r w:rsidRPr="00551696">
        <w:rPr>
          <w:rFonts w:eastAsiaTheme="minorEastAsia"/>
          <w:b/>
          <w:color w:val="000000"/>
          <w:sz w:val="20"/>
          <w:szCs w:val="20"/>
        </w:rPr>
        <w:t>3.5.2 Other features</w:t>
      </w:r>
    </w:p>
    <w:p w:rsidR="00DA62BF" w:rsidRDefault="00DA62BF" w:rsidP="00562F5F">
      <w:pPr>
        <w:rPr>
          <w:rFonts w:eastAsiaTheme="minorEastAsia"/>
          <w:b/>
          <w:color w:val="000000"/>
          <w:sz w:val="20"/>
          <w:szCs w:val="20"/>
        </w:rPr>
      </w:pPr>
    </w:p>
    <w:p w:rsidR="00551696" w:rsidRPr="00146E52" w:rsidRDefault="00DA62BF" w:rsidP="00562F5F">
      <w:pPr>
        <w:pStyle w:val="ListParagraph"/>
        <w:numPr>
          <w:ilvl w:val="0"/>
          <w:numId w:val="17"/>
        </w:numPr>
        <w:spacing w:line="240" w:lineRule="auto"/>
        <w:ind w:left="360"/>
        <w:rPr>
          <w:rFonts w:eastAsiaTheme="minorEastAsia"/>
          <w:b/>
          <w:color w:val="000000"/>
        </w:rPr>
      </w:pPr>
      <w:r w:rsidRPr="00146E52">
        <w:rPr>
          <w:rFonts w:eastAsiaTheme="minorEastAsia"/>
          <w:b/>
          <w:color w:val="000000"/>
        </w:rPr>
        <w:t>M</w:t>
      </w:r>
      <w:r w:rsidR="00551696" w:rsidRPr="00146E52">
        <w:rPr>
          <w:rFonts w:eastAsiaTheme="minorEastAsia"/>
          <w:b/>
          <w:color w:val="000000"/>
        </w:rPr>
        <w:t>ean</w:t>
      </w:r>
    </w:p>
    <w:p w:rsidR="00551696" w:rsidRDefault="00146E52" w:rsidP="00562F5F">
      <w:pPr>
        <w:jc w:val="both"/>
        <w:rPr>
          <w:sz w:val="20"/>
        </w:rPr>
      </w:pPr>
      <w:r>
        <w:rPr>
          <w:sz w:val="20"/>
        </w:rPr>
        <w:t xml:space="preserve">    </w:t>
      </w:r>
      <w:r w:rsidR="00DA62BF">
        <w:rPr>
          <w:sz w:val="20"/>
        </w:rPr>
        <w:t>M</w:t>
      </w:r>
      <w:r w:rsidR="00551696" w:rsidRPr="00551696">
        <w:rPr>
          <w:sz w:val="20"/>
        </w:rPr>
        <w:t xml:space="preserve">ean is the average of all pixels of an image. The arithmetic mean filter, also known as averaging filter, operates on </w:t>
      </w:r>
      <w:proofErr w:type="gramStart"/>
      <w:r w:rsidR="00551696" w:rsidRPr="00551696">
        <w:rPr>
          <w:sz w:val="20"/>
        </w:rPr>
        <w:t>an</w:t>
      </w:r>
      <w:proofErr w:type="gramEnd"/>
      <w:r w:rsidR="00551696" w:rsidRPr="00551696">
        <w:rPr>
          <w:sz w:val="20"/>
        </w:rPr>
        <w:t xml:space="preserve"> sliding ‘</w:t>
      </w:r>
      <w:proofErr w:type="spellStart"/>
      <w:r w:rsidR="00551696" w:rsidRPr="00551696">
        <w:rPr>
          <w:sz w:val="20"/>
        </w:rPr>
        <w:t>m×n</w:t>
      </w:r>
      <w:proofErr w:type="spellEnd"/>
      <w:r w:rsidR="00551696" w:rsidRPr="00551696">
        <w:rPr>
          <w:sz w:val="20"/>
        </w:rPr>
        <w:t>’ window by calculating the average of all pixel values within the window and replacing the center pixel value in the destination image with the result.</w:t>
      </w:r>
      <w:r w:rsidR="00DA62BF">
        <w:rPr>
          <w:sz w:val="20"/>
        </w:rPr>
        <w:t xml:space="preserve"> </w:t>
      </w:r>
      <w:r w:rsidR="00551696" w:rsidRPr="00551696">
        <w:rPr>
          <w:sz w:val="20"/>
        </w:rPr>
        <w:t xml:space="preserve"> Its mathematical formulation is given as follows as given by</w:t>
      </w:r>
    </w:p>
    <w:p w:rsidR="00DA62BF" w:rsidRDefault="00DA62BF" w:rsidP="00562F5F">
      <w:pPr>
        <w:ind w:firstLine="720"/>
        <w:jc w:val="both"/>
        <w:rPr>
          <w:sz w:val="20"/>
        </w:rPr>
      </w:pPr>
    </w:p>
    <w:p w:rsidR="00DA62BF" w:rsidRDefault="00DA62BF" w:rsidP="00562F5F">
      <w:pPr>
        <w:ind w:firstLine="720"/>
        <w:jc w:val="both"/>
        <w:rPr>
          <w:color w:val="000000"/>
          <w:sz w:val="20"/>
          <w:szCs w:val="20"/>
        </w:rPr>
      </w:pPr>
      <m:oMath>
        <m:r>
          <w:rPr>
            <w:rFonts w:ascii="Cambria Math" w:hAnsi="Cambria Math"/>
            <w:sz w:val="20"/>
          </w:rPr>
          <m:t>MEAN=</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oMath>
      <w:r w:rsidRPr="00D17849">
        <w:rPr>
          <w:color w:val="000000"/>
          <w:sz w:val="20"/>
          <w:szCs w:val="20"/>
        </w:rPr>
        <w:t xml:space="preserve">           </w:t>
      </w:r>
      <w:r>
        <w:rPr>
          <w:color w:val="000000"/>
          <w:sz w:val="20"/>
          <w:szCs w:val="20"/>
        </w:rPr>
        <w:t xml:space="preserve">       </w:t>
      </w:r>
      <w:r w:rsidRPr="00D17849">
        <w:rPr>
          <w:color w:val="000000"/>
          <w:sz w:val="20"/>
          <w:szCs w:val="20"/>
        </w:rPr>
        <w:t xml:space="preserve"> (1</w:t>
      </w:r>
      <w:r>
        <w:rPr>
          <w:color w:val="000000"/>
          <w:sz w:val="20"/>
          <w:szCs w:val="20"/>
        </w:rPr>
        <w:t>1)</w:t>
      </w:r>
    </w:p>
    <w:p w:rsidR="00146E52" w:rsidRPr="00551696" w:rsidRDefault="00146E52" w:rsidP="00562F5F">
      <w:pPr>
        <w:ind w:firstLine="720"/>
        <w:jc w:val="both"/>
        <w:rPr>
          <w:sz w:val="20"/>
        </w:rPr>
      </w:pPr>
    </w:p>
    <w:p w:rsidR="00551696" w:rsidRDefault="00DA62BF" w:rsidP="00562F5F">
      <w:pPr>
        <w:rPr>
          <w:b/>
          <w:sz w:val="20"/>
        </w:rPr>
      </w:pPr>
      <w:r w:rsidRPr="00DA62BF">
        <w:rPr>
          <w:b/>
          <w:sz w:val="20"/>
        </w:rPr>
        <w:t xml:space="preserve">B) </w:t>
      </w:r>
      <w:r w:rsidR="00146E52">
        <w:rPr>
          <w:b/>
          <w:sz w:val="20"/>
        </w:rPr>
        <w:t xml:space="preserve"> </w:t>
      </w:r>
      <w:r w:rsidRPr="00DA62BF">
        <w:rPr>
          <w:b/>
          <w:sz w:val="20"/>
        </w:rPr>
        <w:t>Variance</w:t>
      </w:r>
    </w:p>
    <w:p w:rsidR="00146E52" w:rsidRPr="00146E52" w:rsidRDefault="00146E52" w:rsidP="00562F5F">
      <w:pPr>
        <w:jc w:val="both"/>
        <w:rPr>
          <w:sz w:val="20"/>
        </w:rPr>
      </w:pPr>
      <w:r>
        <w:rPr>
          <w:sz w:val="20"/>
        </w:rPr>
        <w:t xml:space="preserve">         </w:t>
      </w:r>
      <w:r w:rsidRPr="00146E52">
        <w:rPr>
          <w:sz w:val="20"/>
        </w:rPr>
        <w:t xml:space="preserve">Variance is used to classify into different regions by </w:t>
      </w:r>
      <w:proofErr w:type="gramStart"/>
      <w:r w:rsidRPr="00146E52">
        <w:rPr>
          <w:sz w:val="20"/>
        </w:rPr>
        <w:t xml:space="preserve">calculating  </w:t>
      </w:r>
      <w:r w:rsidRPr="00146E52">
        <w:rPr>
          <w:color w:val="111111"/>
          <w:sz w:val="21"/>
          <w:szCs w:val="21"/>
          <w:shd w:val="clear" w:color="auto" w:fill="FFFFFF"/>
        </w:rPr>
        <w:t>how</w:t>
      </w:r>
      <w:proofErr w:type="gramEnd"/>
      <w:r w:rsidRPr="00146E52">
        <w:rPr>
          <w:color w:val="111111"/>
          <w:sz w:val="21"/>
          <w:szCs w:val="21"/>
          <w:shd w:val="clear" w:color="auto" w:fill="FFFFFF"/>
        </w:rPr>
        <w:t xml:space="preserve"> each pixel varies from the</w:t>
      </w:r>
      <w:r>
        <w:rPr>
          <w:color w:val="111111"/>
          <w:sz w:val="21"/>
          <w:szCs w:val="21"/>
          <w:shd w:val="clear" w:color="auto" w:fill="FFFFFF"/>
        </w:rPr>
        <w:t xml:space="preserve"> </w:t>
      </w:r>
      <w:proofErr w:type="spellStart"/>
      <w:r w:rsidRPr="00146E52">
        <w:rPr>
          <w:color w:val="111111"/>
          <w:sz w:val="21"/>
          <w:szCs w:val="21"/>
          <w:shd w:val="clear" w:color="auto" w:fill="FFFFFF"/>
        </w:rPr>
        <w:t>neighbouring</w:t>
      </w:r>
      <w:proofErr w:type="spellEnd"/>
      <w:r w:rsidRPr="00146E52">
        <w:rPr>
          <w:color w:val="111111"/>
          <w:sz w:val="21"/>
          <w:szCs w:val="21"/>
          <w:shd w:val="clear" w:color="auto" w:fill="FFFFFF"/>
        </w:rPr>
        <w:t xml:space="preserve"> pixel (or </w:t>
      </w:r>
      <w:proofErr w:type="spellStart"/>
      <w:r w:rsidRPr="00146E52">
        <w:rPr>
          <w:color w:val="111111"/>
          <w:sz w:val="21"/>
          <w:szCs w:val="21"/>
          <w:shd w:val="clear" w:color="auto" w:fill="FFFFFF"/>
        </w:rPr>
        <w:t>centre</w:t>
      </w:r>
      <w:proofErr w:type="spellEnd"/>
      <w:r w:rsidRPr="00146E52">
        <w:rPr>
          <w:color w:val="111111"/>
          <w:sz w:val="21"/>
          <w:szCs w:val="21"/>
          <w:shd w:val="clear" w:color="auto" w:fill="FFFFFF"/>
        </w:rPr>
        <w:t xml:space="preserve"> pixel) and is used in</w:t>
      </w:r>
      <w:r>
        <w:rPr>
          <w:color w:val="111111"/>
          <w:sz w:val="21"/>
          <w:szCs w:val="21"/>
          <w:shd w:val="clear" w:color="auto" w:fill="FFFFFF"/>
        </w:rPr>
        <w:t xml:space="preserve"> </w:t>
      </w:r>
      <w:r w:rsidRPr="00146E52">
        <w:rPr>
          <w:color w:val="111111"/>
          <w:sz w:val="21"/>
          <w:szCs w:val="21"/>
          <w:shd w:val="clear" w:color="auto" w:fill="FFFFFF"/>
        </w:rPr>
        <w:t>classify into different regions.</w:t>
      </w:r>
    </w:p>
    <w:p w:rsidR="00466937" w:rsidRPr="00146E52" w:rsidRDefault="00146E52" w:rsidP="00562F5F">
      <w:pPr>
        <w:rPr>
          <w:b/>
          <w:sz w:val="20"/>
        </w:rPr>
      </w:pPr>
      <m:oMathPara>
        <m:oMath>
          <m:r>
            <w:rPr>
              <w:rFonts w:ascii="Cambria Math" w:hAnsi="Cambria Math"/>
              <w:sz w:val="20"/>
            </w:rPr>
            <m:t>VARINACE=</m:t>
          </m:r>
          <m:f>
            <m:fPr>
              <m:ctrlPr>
                <w:rPr>
                  <w:rFonts w:ascii="Cambria Math" w:hAnsi="Cambria Math"/>
                  <w:i/>
                  <w:sz w:val="20"/>
                </w:rPr>
              </m:ctrlPr>
            </m:fPr>
            <m:num>
              <m:r>
                <w:rPr>
                  <w:rFonts w:ascii="Cambria Math" w:hAnsi="Cambria Math"/>
                  <w:sz w:val="20"/>
                </w:rPr>
                <m:t>1</m:t>
              </m:r>
            </m:num>
            <m:den>
              <m:r>
                <w:rPr>
                  <w:rFonts w:ascii="Cambria Math" w:hAnsi="Cambria Math"/>
                  <w:sz w:val="20"/>
                </w:rPr>
                <m:t>mn</m:t>
              </m:r>
            </m:den>
          </m:f>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r>
                    <w:rPr>
                      <w:rFonts w:ascii="Cambria Math" w:eastAsiaTheme="minorEastAsia" w:hAnsi="Cambria Math"/>
                      <w:color w:val="000000"/>
                      <w:sz w:val="20"/>
                      <w:szCs w:val="20"/>
                    </w:rPr>
                    <m:t>f</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p,q</m:t>
                      </m:r>
                    </m:e>
                  </m:d>
                </m:e>
              </m:nary>
            </m:e>
          </m:nary>
          <m:r>
            <m:rPr>
              <m:sty m:val="bi"/>
            </m:rPr>
            <w:rPr>
              <w:rFonts w:ascii="Cambria Math" w:hAnsi="Cambria Math"/>
              <w:sz w:val="20"/>
            </w:rPr>
            <m:t>-</m:t>
          </m:r>
          <m:acc>
            <m:accPr>
              <m:chr m:val="̅"/>
              <m:ctrlPr>
                <w:rPr>
                  <w:rFonts w:ascii="Cambria Math" w:hAnsi="Cambria Math"/>
                  <w:i/>
                  <w:sz w:val="20"/>
                </w:rPr>
              </m:ctrlPr>
            </m:accPr>
            <m:e>
              <m:r>
                <w:rPr>
                  <w:rFonts w:ascii="Cambria Math" w:hAnsi="Cambria Math"/>
                  <w:sz w:val="20"/>
                </w:rPr>
                <m:t>f</m:t>
              </m:r>
            </m:e>
          </m:acc>
          <m:r>
            <w:rPr>
              <w:rFonts w:ascii="Cambria Math" w:hAnsi="Cambria Math"/>
              <w:sz w:val="20"/>
            </w:rPr>
            <m:t>(p,q)</m:t>
          </m:r>
          <m:r>
            <m:rPr>
              <m:sty m:val="p"/>
            </m:rPr>
            <w:rPr>
              <w:rFonts w:ascii="Cambria Math" w:hAnsi="Cambria Math"/>
              <w:color w:val="000000"/>
              <w:sz w:val="20"/>
              <w:szCs w:val="20"/>
            </w:rPr>
            <m:t xml:space="preserve">            (12)</m:t>
          </m:r>
        </m:oMath>
      </m:oMathPara>
    </w:p>
    <w:p w:rsidR="00146E52" w:rsidRDefault="00146E52" w:rsidP="00562F5F">
      <w:pPr>
        <w:rPr>
          <w:sz w:val="20"/>
          <w:szCs w:val="20"/>
        </w:rPr>
      </w:pPr>
    </w:p>
    <w:p w:rsidR="00DA62BF" w:rsidRDefault="00146E52" w:rsidP="00562F5F">
      <w:pPr>
        <w:rPr>
          <w:sz w:val="20"/>
          <w:szCs w:val="20"/>
        </w:rPr>
      </w:pPr>
      <w:r w:rsidRPr="00146E52">
        <w:rPr>
          <w:sz w:val="20"/>
          <w:szCs w:val="20"/>
        </w:rPr>
        <w:t xml:space="preserve">Where </w:t>
      </w:r>
      <m:oMath>
        <m:acc>
          <m:accPr>
            <m:chr m:val="̅"/>
            <m:ctrlPr>
              <w:rPr>
                <w:rFonts w:ascii="Cambria Math" w:hAnsi="Cambria Math"/>
                <w:i/>
                <w:sz w:val="20"/>
                <w:szCs w:val="20"/>
              </w:rPr>
            </m:ctrlPr>
          </m:accPr>
          <m:e>
            <m:r>
              <w:rPr>
                <w:rFonts w:ascii="Cambria Math" w:hAnsi="Cambria Math"/>
                <w:sz w:val="20"/>
                <w:szCs w:val="20"/>
              </w:rPr>
              <m:t>f</m:t>
            </m:r>
          </m:e>
        </m:acc>
        <m:r>
          <w:rPr>
            <w:rFonts w:ascii="Cambria Math" w:hAnsi="Cambria Math"/>
            <w:sz w:val="20"/>
            <w:szCs w:val="20"/>
          </w:rPr>
          <m:t>(p,q)</m:t>
        </m:r>
        <m:r>
          <m:rPr>
            <m:sty m:val="p"/>
          </m:rPr>
          <w:rPr>
            <w:rFonts w:ascii="Cambria Math" w:hAnsi="Cambria Math"/>
            <w:color w:val="000000"/>
            <w:sz w:val="20"/>
            <w:szCs w:val="20"/>
          </w:rPr>
          <m:t xml:space="preserve"> </m:t>
        </m:r>
      </m:oMath>
      <w:r w:rsidRPr="00146E52">
        <w:rPr>
          <w:sz w:val="20"/>
          <w:szCs w:val="20"/>
        </w:rPr>
        <w:t xml:space="preserve"> is the mean of the image </w:t>
      </w:r>
      <w:proofErr w:type="gramStart"/>
      <w:r w:rsidRPr="00146E52">
        <w:rPr>
          <w:sz w:val="20"/>
          <w:szCs w:val="20"/>
        </w:rPr>
        <w:t>block.</w:t>
      </w:r>
      <w:proofErr w:type="gramEnd"/>
    </w:p>
    <w:p w:rsidR="00146E52" w:rsidRPr="00146E52" w:rsidRDefault="00146E52" w:rsidP="00562F5F">
      <w:pPr>
        <w:rPr>
          <w:sz w:val="20"/>
          <w:szCs w:val="20"/>
        </w:rPr>
      </w:pPr>
    </w:p>
    <w:p w:rsidR="00B54E48" w:rsidRPr="00D17849" w:rsidRDefault="00B54E48" w:rsidP="00562F5F">
      <w:pPr>
        <w:ind w:firstLine="720"/>
        <w:jc w:val="both"/>
        <w:rPr>
          <w:rFonts w:eastAsiaTheme="minorEastAsia"/>
          <w:color w:val="000000"/>
          <w:sz w:val="20"/>
          <w:szCs w:val="20"/>
        </w:rPr>
      </w:pPr>
    </w:p>
    <w:p w:rsidR="00D171B0" w:rsidRPr="00D17849" w:rsidRDefault="00B54E48"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CD73CC" w:rsidRDefault="00D171B0" w:rsidP="00562F5F">
      <w:pPr>
        <w:jc w:val="both"/>
        <w:rPr>
          <w:rFonts w:eastAsiaTheme="minorEastAsia"/>
          <w:color w:val="000000"/>
          <w:sz w:val="20"/>
          <w:szCs w:val="20"/>
        </w:rPr>
      </w:pPr>
      <w:r w:rsidRPr="00D17849">
        <w:rPr>
          <w:rFonts w:eastAsiaTheme="minorEastAsia"/>
          <w:color w:val="000000"/>
          <w:sz w:val="20"/>
          <w:szCs w:val="20"/>
        </w:rPr>
        <w:tab/>
        <w:t>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w:t>
      </w:r>
      <w:r w:rsidR="006C214F">
        <w:rPr>
          <w:rFonts w:eastAsiaTheme="minorEastAsia"/>
          <w:color w:val="000000"/>
          <w:sz w:val="20"/>
          <w:szCs w:val="20"/>
        </w:rPr>
        <w:t>.</w:t>
      </w:r>
      <w:r w:rsidR="00CD73CC">
        <w:rPr>
          <w:rFonts w:eastAsiaTheme="minorEastAsia"/>
          <w:color w:val="000000"/>
          <w:sz w:val="20"/>
          <w:szCs w:val="20"/>
        </w:rPr>
        <w:t xml:space="preserve"> </w:t>
      </w:r>
      <w:proofErr w:type="spellStart"/>
      <w:r w:rsidR="00CD73CC">
        <w:rPr>
          <w:rFonts w:eastAsiaTheme="minorEastAsia"/>
          <w:color w:val="000000"/>
          <w:sz w:val="20"/>
          <w:szCs w:val="20"/>
        </w:rPr>
        <w:t>Execellent</w:t>
      </w:r>
      <w:proofErr w:type="spellEnd"/>
      <w:r w:rsidR="00CD73CC">
        <w:rPr>
          <w:rFonts w:eastAsiaTheme="minorEastAsia"/>
          <w:color w:val="000000"/>
          <w:sz w:val="20"/>
          <w:szCs w:val="20"/>
        </w:rPr>
        <w:t xml:space="preserve"> neural network </w:t>
      </w:r>
      <w:proofErr w:type="spellStart"/>
      <w:r w:rsidR="00CD73CC">
        <w:rPr>
          <w:rFonts w:eastAsiaTheme="minorEastAsia"/>
          <w:color w:val="000000"/>
          <w:sz w:val="20"/>
          <w:szCs w:val="20"/>
        </w:rPr>
        <w:t>trainimg</w:t>
      </w:r>
      <w:proofErr w:type="spellEnd"/>
      <w:r w:rsidR="00CD73CC">
        <w:rPr>
          <w:rFonts w:eastAsiaTheme="minorEastAsia"/>
          <w:color w:val="000000"/>
          <w:sz w:val="20"/>
          <w:szCs w:val="20"/>
        </w:rPr>
        <w:t xml:space="preserve"> method used in proposed system is </w:t>
      </w:r>
      <w:r w:rsidR="00F8362B">
        <w:rPr>
          <w:rFonts w:eastAsiaTheme="minorEastAsia"/>
          <w:color w:val="000000"/>
          <w:sz w:val="20"/>
          <w:szCs w:val="20"/>
        </w:rPr>
        <w:t xml:space="preserve">conjugate gradient back propagation algorithm. </w:t>
      </w:r>
      <w:r w:rsidR="00B714C5">
        <w:rPr>
          <w:rFonts w:eastAsiaTheme="minorEastAsia"/>
          <w:color w:val="000000"/>
          <w:sz w:val="20"/>
          <w:szCs w:val="20"/>
        </w:rPr>
        <w:t xml:space="preserve">Scaled </w:t>
      </w:r>
      <w:r w:rsidR="00CD73CC" w:rsidRPr="00CD73CC">
        <w:rPr>
          <w:rFonts w:eastAsiaTheme="minorEastAsia"/>
          <w:color w:val="000000"/>
          <w:sz w:val="20"/>
          <w:szCs w:val="20"/>
        </w:rPr>
        <w:t xml:space="preserve">Conjugate gradient methods have been </w:t>
      </w:r>
      <w:r w:rsidR="00CD73CC" w:rsidRPr="00CD73CC">
        <w:rPr>
          <w:rFonts w:eastAsiaTheme="minorEastAsia"/>
          <w:color w:val="000000"/>
          <w:sz w:val="20"/>
          <w:szCs w:val="20"/>
        </w:rPr>
        <w:t>established as excellent neural network training methods, due to the simplicity of their iteration, numerical efficiency and their low memory requirements.</w:t>
      </w:r>
      <w:r w:rsidR="00B714C5">
        <w:rPr>
          <w:rFonts w:eastAsiaTheme="minorEastAsia"/>
          <w:color w:val="000000"/>
          <w:sz w:val="20"/>
          <w:szCs w:val="20"/>
        </w:rPr>
        <w:t xml:space="preserve"> Here we used learning method as Scaled </w:t>
      </w:r>
      <w:r w:rsidR="00B714C5" w:rsidRPr="00CD73CC">
        <w:rPr>
          <w:rFonts w:eastAsiaTheme="minorEastAsia"/>
          <w:color w:val="000000"/>
          <w:sz w:val="20"/>
          <w:szCs w:val="20"/>
        </w:rPr>
        <w:t xml:space="preserve">Conjugate gradient </w:t>
      </w:r>
      <w:r w:rsidR="00B714C5">
        <w:rPr>
          <w:rFonts w:eastAsiaTheme="minorEastAsia"/>
          <w:color w:val="000000"/>
          <w:sz w:val="20"/>
          <w:szCs w:val="20"/>
        </w:rPr>
        <w:t>(SCG)</w:t>
      </w:r>
      <w:r w:rsidR="00EE4598">
        <w:rPr>
          <w:rFonts w:eastAsiaTheme="minorEastAsia"/>
          <w:color w:val="000000"/>
          <w:sz w:val="20"/>
          <w:szCs w:val="20"/>
        </w:rPr>
        <w:t xml:space="preserve"> [23]</w:t>
      </w:r>
      <w:r w:rsidR="00B714C5">
        <w:rPr>
          <w:rFonts w:eastAsiaTheme="minorEastAsia"/>
          <w:color w:val="000000"/>
          <w:sz w:val="20"/>
          <w:szCs w:val="20"/>
        </w:rPr>
        <w:t xml:space="preserve">. </w:t>
      </w:r>
      <w:r w:rsidR="00B714C5" w:rsidRPr="00B714C5">
        <w:rPr>
          <w:rFonts w:eastAsiaTheme="minorEastAsia"/>
          <w:color w:val="000000"/>
          <w:sz w:val="20"/>
          <w:szCs w:val="20"/>
        </w:rPr>
        <w:t>SCG is a supervised learning algorithm for feedforward neural networks, and is a member of the class of conjugate gradient methods.</w:t>
      </w:r>
      <w:r w:rsidR="0080430B" w:rsidRPr="0080430B">
        <w:t xml:space="preserve"> </w:t>
      </w:r>
      <w:r w:rsidR="0080430B" w:rsidRPr="0080430B">
        <w:rPr>
          <w:rFonts w:eastAsiaTheme="minorEastAsia"/>
          <w:color w:val="000000"/>
          <w:sz w:val="20"/>
          <w:szCs w:val="20"/>
        </w:rPr>
        <w:t>SCG is</w:t>
      </w:r>
      <w:r w:rsidR="00CD6701">
        <w:rPr>
          <w:rFonts w:eastAsiaTheme="minorEastAsia"/>
          <w:color w:val="000000"/>
          <w:sz w:val="20"/>
          <w:szCs w:val="20"/>
        </w:rPr>
        <w:t xml:space="preserve"> </w:t>
      </w:r>
      <w:proofErr w:type="spellStart"/>
      <w:r w:rsidR="00CD6701">
        <w:rPr>
          <w:rFonts w:eastAsiaTheme="minorEastAsia"/>
          <w:color w:val="000000"/>
          <w:sz w:val="20"/>
          <w:szCs w:val="20"/>
        </w:rPr>
        <w:t>high</w:t>
      </w:r>
      <w:r w:rsidR="0080430B" w:rsidRPr="0080430B">
        <w:rPr>
          <w:rFonts w:eastAsiaTheme="minorEastAsia"/>
          <w:color w:val="000000"/>
          <w:sz w:val="20"/>
          <w:szCs w:val="20"/>
        </w:rPr>
        <w:t>lly</w:t>
      </w:r>
      <w:proofErr w:type="spellEnd"/>
      <w:r w:rsidR="0080430B" w:rsidRPr="0080430B">
        <w:rPr>
          <w:rFonts w:eastAsiaTheme="minorEastAsia"/>
          <w:color w:val="000000"/>
          <w:sz w:val="20"/>
          <w:szCs w:val="20"/>
        </w:rPr>
        <w:t xml:space="preserve">-automated, </w:t>
      </w:r>
      <w:proofErr w:type="spellStart"/>
      <w:r w:rsidR="0080430B" w:rsidRPr="0080430B">
        <w:rPr>
          <w:rFonts w:eastAsiaTheme="minorEastAsia"/>
          <w:color w:val="000000"/>
          <w:sz w:val="20"/>
          <w:szCs w:val="20"/>
        </w:rPr>
        <w:t>inJudes</w:t>
      </w:r>
      <w:proofErr w:type="spellEnd"/>
      <w:r w:rsidR="0080430B" w:rsidRPr="0080430B">
        <w:rPr>
          <w:rFonts w:eastAsiaTheme="minorEastAsia"/>
          <w:color w:val="000000"/>
          <w:sz w:val="20"/>
          <w:szCs w:val="20"/>
        </w:rPr>
        <w:t xml:space="preserve"> no critical user-dependent </w:t>
      </w:r>
      <w:proofErr w:type="spellStart"/>
      <w:r w:rsidR="0080430B" w:rsidRPr="0080430B">
        <w:rPr>
          <w:rFonts w:eastAsiaTheme="minorEastAsia"/>
          <w:color w:val="000000"/>
          <w:sz w:val="20"/>
          <w:szCs w:val="20"/>
        </w:rPr>
        <w:t>parametepw</w:t>
      </w:r>
      <w:proofErr w:type="spellEnd"/>
      <w:r w:rsidR="0080430B" w:rsidRPr="0080430B">
        <w:rPr>
          <w:rFonts w:eastAsiaTheme="minorEastAsia"/>
          <w:color w:val="000000"/>
          <w:sz w:val="20"/>
          <w:szCs w:val="20"/>
        </w:rPr>
        <w:t xml:space="preserve">, and avoids a </w:t>
      </w:r>
      <w:proofErr w:type="gramStart"/>
      <w:r w:rsidR="0080430B" w:rsidRPr="0080430B">
        <w:rPr>
          <w:rFonts w:eastAsiaTheme="minorEastAsia"/>
          <w:color w:val="000000"/>
          <w:sz w:val="20"/>
          <w:szCs w:val="20"/>
        </w:rPr>
        <w:t>time consuming</w:t>
      </w:r>
      <w:proofErr w:type="gramEnd"/>
      <w:r w:rsidR="0080430B" w:rsidRPr="0080430B">
        <w:rPr>
          <w:rFonts w:eastAsiaTheme="minorEastAsia"/>
          <w:color w:val="000000"/>
          <w:sz w:val="20"/>
          <w:szCs w:val="20"/>
        </w:rPr>
        <w:t xml:space="preserve"> line search, which</w:t>
      </w:r>
      <w:r w:rsidR="00CD6701">
        <w:rPr>
          <w:rFonts w:eastAsiaTheme="minorEastAsia"/>
          <w:color w:val="000000"/>
          <w:sz w:val="20"/>
          <w:szCs w:val="20"/>
        </w:rPr>
        <w:t xml:space="preserve"> </w:t>
      </w:r>
      <w:r w:rsidR="0080430B" w:rsidRPr="0080430B">
        <w:rPr>
          <w:rFonts w:eastAsiaTheme="minorEastAsia"/>
          <w:color w:val="000000"/>
          <w:sz w:val="20"/>
          <w:szCs w:val="20"/>
        </w:rPr>
        <w:t>CGL and BFGS use in each iteration in order to determine an appropriate step size.</w:t>
      </w:r>
    </w:p>
    <w:p w:rsidR="0080430B" w:rsidRPr="0080430B" w:rsidRDefault="0080430B" w:rsidP="00562F5F">
      <w:pPr>
        <w:jc w:val="both"/>
        <w:rPr>
          <w:rFonts w:eastAsiaTheme="minorEastAsia"/>
          <w:color w:val="000000"/>
          <w:sz w:val="20"/>
          <w:szCs w:val="20"/>
        </w:rPr>
      </w:pPr>
      <w:r w:rsidRPr="0080430B">
        <w:rPr>
          <w:rFonts w:eastAsia="Times New Roman"/>
          <w:color w:val="000000"/>
          <w:sz w:val="20"/>
          <w:szCs w:val="27"/>
        </w:rPr>
        <w:t>Let </w:t>
      </w:r>
      <m:oMath>
        <m:r>
          <w:rPr>
            <w:rFonts w:ascii="Cambria Math" w:eastAsiaTheme="minorEastAsia" w:hAnsi="Cambria Math"/>
            <w:color w:val="000000"/>
            <w:sz w:val="20"/>
            <w:szCs w:val="20"/>
          </w:rPr>
          <m:t>p=</m:t>
        </m:r>
        <m:r>
          <m:rPr>
            <m:sty m:val="p"/>
          </m:rPr>
          <w:rPr>
            <w:rFonts w:ascii="Cambria Math" w:eastAsiaTheme="minorEastAsia" w:hAnsi="Cambria Math"/>
            <w:color w:val="000000"/>
            <w:sz w:val="20"/>
            <w:szCs w:val="20"/>
          </w:rPr>
          <m:t>exp⁡</m:t>
        </m:r>
        <m:d>
          <m:dPr>
            <m:ctrlPr>
              <w:rPr>
                <w:rFonts w:ascii="Cambria Math" w:eastAsiaTheme="minorEastAsia" w:hAnsi="Cambria Math"/>
                <w:i/>
                <w:color w:val="000000"/>
                <w:sz w:val="20"/>
                <w:szCs w:val="20"/>
              </w:rPr>
            </m:ctrlPr>
          </m:dPr>
          <m:e>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-∆E</m:t>
                </m:r>
              </m:num>
              <m:den>
                <m:r>
                  <w:rPr>
                    <w:rFonts w:ascii="Cambria Math" w:eastAsiaTheme="minorEastAsia" w:hAnsi="Cambria Math"/>
                    <w:color w:val="000000"/>
                    <w:sz w:val="20"/>
                    <w:szCs w:val="20"/>
                  </w:rPr>
                  <m:t>T</m:t>
                </m:r>
              </m:den>
            </m:f>
          </m:e>
        </m:d>
      </m:oMath>
      <w:r w:rsidRPr="0080430B">
        <w:rPr>
          <w:rFonts w:eastAsia="Times New Roman"/>
          <w:color w:val="000000"/>
          <w:sz w:val="20"/>
          <w:szCs w:val="27"/>
        </w:rPr>
        <w:t>be a vector from the space </w:t>
      </w:r>
      <w:r w:rsidR="00CD6701">
        <w:rPr>
          <w:rFonts w:eastAsia="Times New Roman"/>
          <w:color w:val="000000"/>
          <w:sz w:val="20"/>
          <w:szCs w:val="27"/>
        </w:rPr>
        <w:t xml:space="preserve"> </w:t>
      </w:r>
      <m:oMath>
        <m:r>
          <w:rPr>
            <w:rFonts w:ascii="Cambria Math" w:eastAsia="Times New Roman" w:hAnsi="Cambria Math"/>
            <w:color w:val="000000"/>
            <w:sz w:val="20"/>
            <w:szCs w:val="27"/>
          </w:rPr>
          <m:t>T=T.deg</m:t>
        </m:r>
      </m:oMath>
      <w:r w:rsidR="00CD6701">
        <w:rPr>
          <w:rFonts w:eastAsia="Times New Roman"/>
          <w:color w:val="000000"/>
          <w:sz w:val="20"/>
          <w:szCs w:val="27"/>
        </w:rPr>
        <w:t xml:space="preserve"> </w:t>
      </w:r>
      <w:r w:rsidRPr="0080430B">
        <w:rPr>
          <w:rFonts w:eastAsia="Times New Roman"/>
          <w:color w:val="000000"/>
          <w:sz w:val="20"/>
          <w:szCs w:val="27"/>
        </w:rPr>
        <w:t>where </w:t>
      </w:r>
      <w:r w:rsidR="00CD6701">
        <w:rPr>
          <w:rFonts w:eastAsia="Times New Roman"/>
          <w:b/>
          <w:bCs/>
          <w:color w:val="000000"/>
          <w:sz w:val="20"/>
          <w:szCs w:val="27"/>
        </w:rPr>
        <w:t>T</w:t>
      </w:r>
      <w:r w:rsidRPr="0080430B">
        <w:rPr>
          <w:rFonts w:eastAsia="Times New Roman"/>
          <w:color w:val="000000"/>
          <w:sz w:val="20"/>
          <w:szCs w:val="27"/>
        </w:rPr>
        <w:t> is the sum of the number of weights and of the number of biases of the network. Let </w:t>
      </w:r>
      <w:r w:rsidRPr="0080430B">
        <w:rPr>
          <w:rFonts w:eastAsia="Times New Roman"/>
          <w:b/>
          <w:bCs/>
          <w:color w:val="000000"/>
          <w:sz w:val="20"/>
          <w:szCs w:val="27"/>
        </w:rPr>
        <w:t>E</w:t>
      </w:r>
      <w:r w:rsidRPr="0080430B">
        <w:rPr>
          <w:rFonts w:eastAsia="Times New Roman"/>
          <w:color w:val="000000"/>
          <w:sz w:val="20"/>
          <w:szCs w:val="27"/>
        </w:rPr>
        <w:t> be the error function we want to minimize.</w:t>
      </w:r>
    </w:p>
    <w:p w:rsidR="0080430B" w:rsidRDefault="0080430B" w:rsidP="00562F5F">
      <w:pPr>
        <w:spacing w:before="100" w:beforeAutospacing="1" w:after="100" w:afterAutospacing="1"/>
        <w:rPr>
          <w:rFonts w:eastAsia="Times New Roman"/>
          <w:color w:val="000000"/>
          <w:sz w:val="20"/>
          <w:szCs w:val="27"/>
        </w:rPr>
      </w:pPr>
      <w:r w:rsidRPr="0080430B">
        <w:rPr>
          <w:rFonts w:eastAsia="Times New Roman"/>
          <w:color w:val="000000"/>
          <w:sz w:val="20"/>
          <w:szCs w:val="27"/>
        </w:rPr>
        <w:t>SCG differs from other CGMs in two points:</w:t>
      </w:r>
    </w:p>
    <w:p w:rsidR="0080430B" w:rsidRPr="00CD6701" w:rsidRDefault="00883866" w:rsidP="00562F5F">
      <w:pPr>
        <w:pStyle w:val="ListParagraph"/>
        <w:numPr>
          <w:ilvl w:val="0"/>
          <w:numId w:val="21"/>
        </w:numPr>
        <w:spacing w:before="100" w:beforeAutospacing="1" w:after="0" w:line="240" w:lineRule="auto"/>
        <w:ind w:left="360"/>
        <w:rPr>
          <w:color w:val="000000"/>
          <w:szCs w:val="27"/>
        </w:rPr>
      </w:pPr>
      <w:r>
        <w:rPr>
          <w:color w:val="000000"/>
          <w:szCs w:val="27"/>
        </w:rPr>
        <w:t>E</w:t>
      </w:r>
      <w:r w:rsidR="0080430B" w:rsidRPr="00CD6701">
        <w:rPr>
          <w:color w:val="000000"/>
          <w:szCs w:val="27"/>
        </w:rPr>
        <w:t>ach iteration </w:t>
      </w:r>
      <w:r w:rsidR="0080430B" w:rsidRPr="00CD6701">
        <w:rPr>
          <w:b/>
          <w:bCs/>
          <w:color w:val="000000"/>
          <w:szCs w:val="27"/>
        </w:rPr>
        <w:t>k</w:t>
      </w:r>
      <w:r w:rsidR="0080430B" w:rsidRPr="00CD6701">
        <w:rPr>
          <w:color w:val="000000"/>
          <w:szCs w:val="27"/>
        </w:rPr>
        <w:t> of a CGM computes</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i</m:t>
            </m:r>
          </m:sub>
        </m:sSub>
      </m:oMath>
      <w:r w:rsidR="0080430B" w:rsidRPr="00CD6701">
        <w:rPr>
          <w:color w:val="000000"/>
          <w:szCs w:val="27"/>
        </w:rPr>
        <w:t>, where </w:t>
      </w:r>
      <m:oMath>
        <m:sSup>
          <m:sSupPr>
            <m:ctrlPr>
              <w:rPr>
                <w:rFonts w:ascii="Cambria Math" w:hAnsi="Cambria Math"/>
                <w:i/>
                <w:color w:val="000000"/>
                <w:szCs w:val="27"/>
              </w:rPr>
            </m:ctrlPr>
          </m:sSupPr>
          <m:e>
            <m:r>
              <w:rPr>
                <w:rFonts w:ascii="Cambria Math" w:hAnsi="Cambria Math"/>
                <w:color w:val="000000"/>
                <w:szCs w:val="27"/>
              </w:rPr>
              <m:t>R</m:t>
            </m:r>
          </m:e>
          <m:sup>
            <m:r>
              <w:rPr>
                <w:rFonts w:ascii="Cambria Math" w:hAnsi="Cambria Math"/>
                <w:color w:val="000000"/>
                <w:szCs w:val="27"/>
              </w:rPr>
              <m:t>N</m:t>
            </m:r>
          </m:sup>
        </m:sSup>
      </m:oMath>
      <w:r w:rsidR="0080430B" w:rsidRPr="00CD6701">
        <w:rPr>
          <w:color w:val="000000"/>
          <w:szCs w:val="27"/>
        </w:rPr>
        <w:t> is a new conjugate direction, and  </w:t>
      </w:r>
      <w:r w:rsidR="00CD6701">
        <w:rPr>
          <w:color w:val="000000"/>
          <w:szCs w:val="27"/>
        </w:rPr>
        <w:t xml:space="preserve"> </w:t>
      </w:r>
      <m:oMath>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r>
          <w:rPr>
            <w:rFonts w:ascii="Cambria Math" w:hAnsi="Cambria Math"/>
            <w:color w:val="000000"/>
            <w:szCs w:val="27"/>
          </w:rPr>
          <m:t>+</m:t>
        </m:r>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r>
          <w:rPr>
            <w:rFonts w:ascii="Cambria Math" w:hAnsi="Cambria Math"/>
            <w:color w:val="000000"/>
            <w:szCs w:val="27"/>
          </w:rPr>
          <m:t xml:space="preserve">∙ </m:t>
        </m:r>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CD6701">
        <w:rPr>
          <w:color w:val="000000"/>
          <w:szCs w:val="27"/>
        </w:rPr>
        <w:t xml:space="preserve">  </w:t>
      </w:r>
      <w:r w:rsidR="0080430B" w:rsidRPr="00CD6701">
        <w:rPr>
          <w:color w:val="000000"/>
          <w:szCs w:val="27"/>
        </w:rPr>
        <w:t>is the size of the step in this direction. Actually </w:t>
      </w:r>
      <m:oMath>
        <m:sSub>
          <m:sSubPr>
            <m:ctrlPr>
              <w:rPr>
                <w:rFonts w:ascii="Cambria Math" w:hAnsi="Cambria Math"/>
                <w:i/>
                <w:color w:val="000000"/>
                <w:szCs w:val="27"/>
              </w:rPr>
            </m:ctrlPr>
          </m:sSubPr>
          <m:e>
            <m:r>
              <w:rPr>
                <w:rFonts w:ascii="Cambria Math" w:hAnsi="Cambria Math"/>
                <w:color w:val="000000"/>
                <w:szCs w:val="27"/>
              </w:rPr>
              <m:t>p</m:t>
            </m:r>
          </m:e>
          <m:sub>
            <m:r>
              <w:rPr>
                <w:rFonts w:ascii="Cambria Math" w:hAnsi="Cambria Math"/>
                <w:color w:val="000000"/>
                <w:szCs w:val="27"/>
              </w:rPr>
              <m:t>k</m:t>
            </m:r>
          </m:sub>
        </m:sSub>
      </m:oMath>
      <w:r w:rsidR="0080430B" w:rsidRPr="00CD6701">
        <w:rPr>
          <w:color w:val="000000"/>
          <w:szCs w:val="27"/>
        </w:rPr>
        <w:t> is a function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 the Hessian matrix of the error function, namely the matrix of the second derivatives. In contrast to other CGMs which avoid the complex computation of the Hessian and approximate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with a </w:t>
      </w:r>
      <w:r w:rsidR="0080430B" w:rsidRPr="00883866">
        <w:rPr>
          <w:bCs/>
          <w:color w:val="000000"/>
          <w:szCs w:val="27"/>
        </w:rPr>
        <w:t>time-consuming</w:t>
      </w:r>
      <w:r w:rsidR="0080430B" w:rsidRPr="00883866">
        <w:rPr>
          <w:color w:val="000000"/>
          <w:szCs w:val="27"/>
        </w:rPr>
        <w:t> </w:t>
      </w:r>
      <w:r w:rsidR="0080430B" w:rsidRPr="00CD6701">
        <w:rPr>
          <w:color w:val="000000"/>
          <w:szCs w:val="27"/>
        </w:rPr>
        <w:t>line search procedure, SCG makes the following simple approximation of the term </w:t>
      </w:r>
      <m:oMath>
        <m:sSup>
          <m:sSupPr>
            <m:ctrlPr>
              <w:rPr>
                <w:rFonts w:ascii="Cambria Math" w:hAnsi="Cambria Math"/>
                <w:i/>
                <w:color w:val="000000"/>
                <w:szCs w:val="27"/>
              </w:rPr>
            </m:ctrlPr>
          </m:sSupPr>
          <m:e>
            <m:r>
              <w:rPr>
                <w:rFonts w:ascii="Cambria Math" w:hAnsi="Cambria Math"/>
                <w:color w:val="000000"/>
                <w:szCs w:val="27"/>
              </w:rPr>
              <m:t>E</m:t>
            </m:r>
          </m:e>
          <m:sup>
            <m:r>
              <w:rPr>
                <w:rFonts w:ascii="Cambria Math" w:hAnsi="Cambria Math"/>
                <w:color w:val="000000"/>
                <w:szCs w:val="27"/>
              </w:rPr>
              <m:t>n</m:t>
            </m:r>
          </m:sup>
        </m:sSup>
        <m:d>
          <m:dPr>
            <m:ctrlPr>
              <w:rPr>
                <w:rFonts w:ascii="Cambria Math" w:hAnsi="Cambria Math"/>
                <w:i/>
                <w:color w:val="000000"/>
                <w:szCs w:val="27"/>
              </w:rPr>
            </m:ctrlPr>
          </m:dPr>
          <m:e>
            <m:sSub>
              <m:sSubPr>
                <m:ctrlPr>
                  <w:rPr>
                    <w:rFonts w:ascii="Cambria Math" w:hAnsi="Cambria Math"/>
                    <w:i/>
                    <w:color w:val="000000"/>
                    <w:szCs w:val="27"/>
                  </w:rPr>
                </m:ctrlPr>
              </m:sSubPr>
              <m:e>
                <m:r>
                  <w:rPr>
                    <w:rFonts w:ascii="Cambria Math" w:hAnsi="Cambria Math"/>
                    <w:color w:val="000000"/>
                    <w:szCs w:val="27"/>
                  </w:rPr>
                  <m:t>w</m:t>
                </m:r>
              </m:e>
              <m:sub>
                <m:r>
                  <w:rPr>
                    <w:rFonts w:ascii="Cambria Math" w:hAnsi="Cambria Math"/>
                    <w:color w:val="000000"/>
                    <w:szCs w:val="27"/>
                  </w:rPr>
                  <m:t>k</m:t>
                </m:r>
              </m:sub>
            </m:sSub>
          </m:e>
        </m:d>
      </m:oMath>
      <w:r w:rsidR="0080430B" w:rsidRPr="00CD6701">
        <w:rPr>
          <w:color w:val="000000"/>
          <w:szCs w:val="27"/>
        </w:rPr>
        <w:t>, a key component of the computation of </w:t>
      </w:r>
      <m:oMath>
        <m:sSub>
          <m:sSubPr>
            <m:ctrlPr>
              <w:rPr>
                <w:rFonts w:ascii="Cambria Math" w:hAnsi="Cambria Math"/>
                <w:i/>
                <w:color w:val="000000"/>
                <w:szCs w:val="27"/>
              </w:rPr>
            </m:ctrlPr>
          </m:sSubPr>
          <m:e>
            <m:r>
              <w:rPr>
                <w:rFonts w:ascii="Cambria Math" w:hAnsi="Cambria Math"/>
                <w:color w:val="000000"/>
                <w:szCs w:val="27"/>
              </w:rPr>
              <m:t>α</m:t>
            </m:r>
          </m:e>
          <m:sub>
            <m:r>
              <w:rPr>
                <w:rFonts w:ascii="Cambria Math" w:hAnsi="Cambria Math"/>
                <w:color w:val="000000"/>
                <w:szCs w:val="27"/>
              </w:rPr>
              <m:t>k</m:t>
            </m:r>
          </m:sub>
        </m:sSub>
      </m:oMath>
      <w:r w:rsidR="0080430B" w:rsidRPr="00CD6701">
        <w:rPr>
          <w:color w:val="000000"/>
          <w:szCs w:val="27"/>
        </w:rPr>
        <w:t>:</w:t>
      </w:r>
    </w:p>
    <w:p w:rsidR="0080430B" w:rsidRPr="0080430B" w:rsidRDefault="005F29C0" w:rsidP="00562F5F">
      <w:pPr>
        <w:spacing w:after="100" w:afterAutospacing="1"/>
        <w:rPr>
          <w:rFonts w:eastAsia="Times New Roman"/>
          <w:color w:val="000000"/>
          <w:sz w:val="27"/>
          <w:szCs w:val="27"/>
        </w:rPr>
      </w:pPr>
      <m:oMathPara>
        <m:oMath>
          <m:sSub>
            <m:sSubPr>
              <m:ctrlPr>
                <w:rPr>
                  <w:rFonts w:ascii="Cambria Math" w:eastAsia="PMingLiU" w:hAnsi="Cambria Math"/>
                  <w:i/>
                  <w:color w:val="000000"/>
                  <w:sz w:val="20"/>
                  <w:szCs w:val="27"/>
                  <w:lang w:eastAsia="zh-TW"/>
                </w:rPr>
              </m:ctrlPr>
            </m:sSubPr>
            <m:e>
              <m:r>
                <w:rPr>
                  <w:rFonts w:ascii="Cambria Math" w:hAnsi="Cambria Math"/>
                  <w:color w:val="000000"/>
                  <w:szCs w:val="27"/>
                </w:rPr>
                <m:t>s</m:t>
              </m:r>
            </m:e>
            <m:sub>
              <m:r>
                <w:rPr>
                  <w:rFonts w:ascii="Cambria Math" w:hAnsi="Cambria Math"/>
                  <w:color w:val="000000"/>
                  <w:szCs w:val="27"/>
                </w:rPr>
                <m:t>k</m:t>
              </m:r>
            </m:sub>
          </m:sSub>
          <m:r>
            <m:rPr>
              <m:sty m:val="p"/>
            </m:rPr>
            <w:rPr>
              <w:rFonts w:ascii="Cambria Math" w:hAnsi="Cambria Math"/>
              <w:color w:val="000000"/>
              <w:sz w:val="20"/>
              <w:szCs w:val="20"/>
            </w:rPr>
            <m:t xml:space="preserve">                                                    (13)</m:t>
          </m:r>
        </m:oMath>
      </m:oMathPara>
    </w:p>
    <w:p w:rsidR="002D507B" w:rsidRPr="00883866" w:rsidRDefault="0080430B" w:rsidP="00562F5F">
      <w:pPr>
        <w:pStyle w:val="ListParagraph"/>
        <w:numPr>
          <w:ilvl w:val="0"/>
          <w:numId w:val="21"/>
        </w:numPr>
        <w:spacing w:after="0" w:line="240" w:lineRule="auto"/>
        <w:ind w:left="360"/>
        <w:rPr>
          <w:rFonts w:eastAsia="Times New Roman"/>
          <w:color w:val="000000"/>
        </w:rPr>
      </w:pPr>
      <w:r w:rsidRPr="00883866">
        <w:rPr>
          <w:rFonts w:eastAsia="Times New Roman"/>
          <w:color w:val="000000"/>
        </w:rPr>
        <w:t>as the Hessian is not always positive definite, which prevents the algorithm from achieving good performance, SCG uses a scalar </w:t>
      </w: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k</m:t>
            </m:r>
          </m:sub>
        </m:sSub>
      </m:oMath>
      <w:r w:rsidRPr="00883866">
        <w:rPr>
          <w:rFonts w:eastAsia="Times New Roman"/>
          <w:color w:val="000000"/>
        </w:rPr>
        <w:t> which is supposed to regulate the indefiniteness of the Hessian. This </w:t>
      </w:r>
      <w:r w:rsidR="00CD6701" w:rsidRPr="00883866">
        <w:rPr>
          <w:color w:val="000000"/>
        </w:rPr>
        <w:t>is a kind of Levenberg-Marquardt method</w:t>
      </w:r>
    </w:p>
    <w:p w:rsidR="00D77F12" w:rsidRPr="00D77F12" w:rsidRDefault="005F29C0" w:rsidP="00562F5F">
      <w:pPr>
        <w:ind w:left="360"/>
        <w:jc w:val="both"/>
        <w:rPr>
          <w:rFonts w:eastAsia="Times New Roman"/>
          <w:color w:val="000000"/>
          <w:sz w:val="20"/>
          <w:szCs w:val="20"/>
        </w:rPr>
      </w:pPr>
      <m:oMathPara>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k</m:t>
              </m:r>
            </m:sub>
          </m:sSub>
          <m:r>
            <w:rPr>
              <w:rFonts w:ascii="Cambria Math" w:hAnsi="Cambria Math"/>
              <w:color w:val="000000"/>
              <w:sz w:val="20"/>
              <w:szCs w:val="20"/>
            </w:rPr>
            <m:t xml:space="preserve">= </m:t>
          </m:r>
          <m:sSup>
            <m:sSupPr>
              <m:ctrlPr>
                <w:rPr>
                  <w:rFonts w:ascii="Cambria Math" w:eastAsia="PMingLiU" w:hAnsi="Cambria Math"/>
                  <w:i/>
                  <w:color w:val="000000"/>
                  <w:sz w:val="20"/>
                  <w:szCs w:val="20"/>
                  <w:lang w:eastAsia="zh-TW"/>
                </w:rPr>
              </m:ctrlPr>
            </m:sSupPr>
            <m:e>
              <m:r>
                <w:rPr>
                  <w:rFonts w:ascii="Cambria Math" w:hAnsi="Cambria Math"/>
                  <w:color w:val="000000"/>
                  <w:sz w:val="20"/>
                  <w:szCs w:val="20"/>
                </w:rPr>
                <m:t>E</m:t>
              </m:r>
            </m:e>
            <m:sup>
              <m:r>
                <w:rPr>
                  <w:rFonts w:ascii="Cambria Math" w:hAnsi="Cambria Math"/>
                  <w:color w:val="000000"/>
                  <w:sz w:val="20"/>
                  <w:szCs w:val="20"/>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hAnsi="Cambria Math"/>
                      <w:color w:val="000000"/>
                      <w:sz w:val="20"/>
                      <w:szCs w:val="20"/>
                    </w:rPr>
                    <m:t>w</m:t>
                  </m:r>
                </m:e>
                <m:sub>
                  <m:r>
                    <w:rPr>
                      <w:rFonts w:ascii="Cambria Math" w:hAnsi="Cambria Math"/>
                      <w:color w:val="000000"/>
                      <w:sz w:val="20"/>
                      <w:szCs w:val="20"/>
                    </w:rPr>
                    <m:t>k</m:t>
                  </m:r>
                </m:sub>
              </m:sSub>
            </m:e>
          </m:d>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p</m:t>
              </m:r>
            </m:e>
            <m:sub>
              <m:r>
                <w:rPr>
                  <w:rFonts w:ascii="Cambria Math" w:eastAsia="PMingLiU" w:hAnsi="Cambria Math"/>
                  <w:color w:val="000000"/>
                  <w:sz w:val="20"/>
                  <w:szCs w:val="20"/>
                  <w:lang w:eastAsia="zh-TW"/>
                </w:rPr>
                <m:t>k</m:t>
              </m:r>
            </m:sub>
          </m:sSub>
          <m:f>
            <m:fPr>
              <m:ctrlPr>
                <w:rPr>
                  <w:rFonts w:ascii="Cambria Math" w:eastAsia="PMingLiU" w:hAnsi="Cambria Math"/>
                  <w:i/>
                  <w:color w:val="000000"/>
                  <w:sz w:val="20"/>
                  <w:szCs w:val="20"/>
                  <w:lang w:eastAsia="zh-TW"/>
                </w:rPr>
              </m:ctrlPr>
            </m:fPr>
            <m:num>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n</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e>
              </m:d>
              <m:r>
                <w:rPr>
                  <w:rFonts w:ascii="Cambria Math" w:eastAsia="PMingLiU" w:hAnsi="Cambria Math"/>
                  <w:color w:val="000000"/>
                  <w:sz w:val="20"/>
                  <w:szCs w:val="20"/>
                  <w:lang w:eastAsia="zh-TW"/>
                </w:rPr>
                <m:t>-</m:t>
              </m:r>
              <m:sSup>
                <m:sSupPr>
                  <m:ctrlPr>
                    <w:rPr>
                      <w:rFonts w:ascii="Cambria Math" w:eastAsia="PMingLiU" w:hAnsi="Cambria Math"/>
                      <w:i/>
                      <w:color w:val="000000"/>
                      <w:sz w:val="20"/>
                      <w:szCs w:val="20"/>
                      <w:lang w:eastAsia="zh-TW"/>
                    </w:rPr>
                  </m:ctrlPr>
                </m:sSupPr>
                <m:e>
                  <m:r>
                    <w:rPr>
                      <w:rFonts w:ascii="Cambria Math" w:eastAsia="PMingLiU" w:hAnsi="Cambria Math"/>
                      <w:color w:val="000000"/>
                      <w:sz w:val="20"/>
                      <w:szCs w:val="20"/>
                      <w:lang w:eastAsia="zh-TW"/>
                    </w:rPr>
                    <m:t>E</m:t>
                  </m:r>
                </m:e>
                <m:sup>
                  <m:r>
                    <w:rPr>
                      <w:rFonts w:ascii="Cambria Math" w:eastAsia="PMingLiU" w:hAnsi="Cambria Math"/>
                      <w:color w:val="000000"/>
                      <w:sz w:val="20"/>
                      <w:szCs w:val="20"/>
                      <w:lang w:eastAsia="zh-TW"/>
                    </w:rPr>
                    <m:t>j</m:t>
                  </m:r>
                </m:sup>
              </m:sSup>
              <m:d>
                <m:dPr>
                  <m:ctrlPr>
                    <w:rPr>
                      <w:rFonts w:ascii="Cambria Math" w:eastAsia="PMingLiU" w:hAnsi="Cambria Math"/>
                      <w:i/>
                      <w:color w:val="000000"/>
                      <w:sz w:val="20"/>
                      <w:szCs w:val="20"/>
                      <w:lang w:eastAsia="zh-TW"/>
                    </w:rPr>
                  </m:ctrlPr>
                </m:dPr>
                <m:e>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w</m:t>
                      </m:r>
                    </m:e>
                    <m:sub>
                      <m:r>
                        <w:rPr>
                          <w:rFonts w:ascii="Cambria Math" w:eastAsia="PMingLiU" w:hAnsi="Cambria Math"/>
                          <w:color w:val="000000"/>
                          <w:sz w:val="20"/>
                          <w:szCs w:val="20"/>
                          <w:lang w:eastAsia="zh-TW"/>
                        </w:rPr>
                        <m:t>k</m:t>
                      </m:r>
                    </m:sub>
                  </m:sSub>
                </m:e>
              </m:d>
            </m:num>
            <m:den>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den>
          </m:f>
          <m:r>
            <w:rPr>
              <w:rFonts w:ascii="Cambria Math" w:eastAsia="PMingLiU" w:hAnsi="Cambria Math"/>
              <w:color w:val="000000"/>
              <w:sz w:val="20"/>
              <w:szCs w:val="20"/>
              <w:lang w:eastAsia="zh-TW"/>
            </w:rPr>
            <m:t>, 0&lt;</m:t>
          </m:r>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r>
            <w:rPr>
              <w:rFonts w:ascii="Cambria Math" w:eastAsia="PMingLiU" w:hAnsi="Cambria Math"/>
              <w:color w:val="000000"/>
              <w:sz w:val="20"/>
              <w:szCs w:val="20"/>
              <w:lang w:eastAsia="zh-TW"/>
            </w:rPr>
            <m:t>≪1</m:t>
          </m:r>
          <m:r>
            <m:rPr>
              <m:sty m:val="p"/>
            </m:rPr>
            <w:rPr>
              <w:rFonts w:ascii="Cambria Math" w:hAnsi="Cambria Math"/>
              <w:color w:val="000000"/>
              <w:sz w:val="20"/>
              <w:szCs w:val="20"/>
            </w:rPr>
            <m:t xml:space="preserve">                                         </m:t>
          </m:r>
          <m:d>
            <m:dPr>
              <m:ctrlPr>
                <w:rPr>
                  <w:rFonts w:ascii="Cambria Math" w:hAnsi="Cambria Math"/>
                  <w:color w:val="000000"/>
                  <w:sz w:val="20"/>
                  <w:szCs w:val="20"/>
                </w:rPr>
              </m:ctrlPr>
            </m:dPr>
            <m:e>
              <m:r>
                <m:rPr>
                  <m:sty m:val="p"/>
                </m:rPr>
                <w:rPr>
                  <w:rFonts w:ascii="Cambria Math" w:hAnsi="Cambria Math"/>
                  <w:color w:val="000000"/>
                  <w:sz w:val="20"/>
                  <w:szCs w:val="20"/>
                </w:rPr>
                <m:t>14</m:t>
              </m:r>
            </m:e>
          </m:d>
        </m:oMath>
      </m:oMathPara>
    </w:p>
    <w:p w:rsidR="00D77F12" w:rsidRDefault="00D77F12" w:rsidP="00562F5F">
      <w:pPr>
        <w:ind w:left="360"/>
        <w:jc w:val="both"/>
        <w:rPr>
          <w:color w:val="000000"/>
          <w:sz w:val="20"/>
          <w:szCs w:val="20"/>
        </w:rPr>
      </w:pPr>
    </w:p>
    <w:p w:rsidR="00CD6701" w:rsidRPr="00D77F12" w:rsidRDefault="00CD6701" w:rsidP="00562F5F">
      <w:pPr>
        <w:ind w:left="360"/>
        <w:jc w:val="both"/>
        <w:rPr>
          <w:rFonts w:eastAsia="Times New Roman"/>
          <w:color w:val="000000"/>
          <w:sz w:val="20"/>
          <w:szCs w:val="20"/>
          <w:lang w:eastAsia="zh-TW"/>
        </w:rPr>
      </w:pPr>
      <w:r w:rsidRPr="002D507B">
        <w:rPr>
          <w:color w:val="000000"/>
          <w:sz w:val="20"/>
          <w:szCs w:val="20"/>
        </w:rPr>
        <w:t> </w:t>
      </w:r>
    </w:p>
    <w:p w:rsidR="000D4708" w:rsidRPr="00CD6701" w:rsidRDefault="000D4708" w:rsidP="00562F5F">
      <w:pPr>
        <w:ind w:left="360"/>
        <w:jc w:val="both"/>
        <w:rPr>
          <w:rFonts w:eastAsia="Times New Roman"/>
          <w:color w:val="000000"/>
          <w:sz w:val="20"/>
          <w:szCs w:val="20"/>
        </w:rPr>
      </w:pPr>
    </w:p>
    <w:p w:rsidR="00D171B0" w:rsidRPr="000D4708" w:rsidRDefault="00CD6701" w:rsidP="00562F5F">
      <w:pPr>
        <w:spacing w:after="100" w:afterAutospacing="1"/>
        <w:jc w:val="both"/>
        <w:rPr>
          <w:color w:val="404040"/>
          <w:sz w:val="20"/>
          <w:szCs w:val="20"/>
          <w:highlight w:val="yellow"/>
          <w:shd w:val="clear" w:color="auto" w:fill="FFFFFF"/>
        </w:rPr>
      </w:pPr>
      <w:r w:rsidRPr="00CD6701">
        <w:rPr>
          <w:rFonts w:eastAsia="Times New Roman"/>
          <w:color w:val="000000"/>
          <w:sz w:val="20"/>
          <w:szCs w:val="20"/>
        </w:rPr>
        <w:t>and adjusting  </w:t>
      </w:r>
      <m:oMath>
        <m:sSub>
          <m:sSubPr>
            <m:ctrlPr>
              <w:rPr>
                <w:rFonts w:ascii="Cambria Math" w:eastAsia="PMingLiU" w:hAnsi="Cambria Math"/>
                <w:i/>
                <w:color w:val="000000"/>
                <w:sz w:val="20"/>
                <w:szCs w:val="20"/>
                <w:lang w:eastAsia="zh-TW"/>
              </w:rPr>
            </m:ctrlPr>
          </m:sSubPr>
          <m:e>
            <m:r>
              <w:rPr>
                <w:rFonts w:ascii="Cambria Math" w:eastAsia="PMingLiU" w:hAnsi="Cambria Math"/>
                <w:color w:val="000000"/>
                <w:sz w:val="20"/>
                <w:szCs w:val="20"/>
                <w:lang w:eastAsia="zh-TW"/>
              </w:rPr>
              <m:t>σ</m:t>
            </m:r>
          </m:e>
          <m:sub>
            <m:r>
              <w:rPr>
                <w:rFonts w:ascii="Cambria Math" w:eastAsia="PMingLiU" w:hAnsi="Cambria Math"/>
                <w:color w:val="000000"/>
                <w:sz w:val="20"/>
                <w:szCs w:val="20"/>
                <w:lang w:eastAsia="zh-TW"/>
              </w:rPr>
              <m:t>k</m:t>
            </m:r>
          </m:sub>
        </m:sSub>
      </m:oMath>
      <w:r w:rsidRPr="00CD6701">
        <w:rPr>
          <w:rFonts w:eastAsia="Times New Roman"/>
          <w:color w:val="000000"/>
          <w:sz w:val="20"/>
          <w:szCs w:val="20"/>
        </w:rPr>
        <w:t>at each iteration. This is the main contribution of SCG to both fields of neural learning and optimization theory.</w:t>
      </w:r>
      <w:r w:rsidR="00883866">
        <w:rPr>
          <w:rFonts w:eastAsia="Times New Roman"/>
          <w:color w:val="000000"/>
          <w:sz w:val="20"/>
          <w:szCs w:val="20"/>
        </w:rPr>
        <w:t xml:space="preserve"> </w:t>
      </w:r>
      <w:r w:rsidRPr="00CD6701">
        <w:rPr>
          <w:rFonts w:eastAsia="Times New Roman"/>
          <w:color w:val="000000"/>
          <w:sz w:val="20"/>
          <w:szCs w:val="20"/>
        </w:rPr>
        <w:t xml:space="preserve">SCG has been shown to be considerably faster than standard backpropagation </w:t>
      </w:r>
      <w:proofErr w:type="spellStart"/>
      <w:r w:rsidRPr="00CD6701">
        <w:rPr>
          <w:rFonts w:eastAsia="Times New Roman"/>
          <w:color w:val="000000"/>
          <w:sz w:val="20"/>
          <w:szCs w:val="20"/>
        </w:rPr>
        <w:t>and than</w:t>
      </w:r>
      <w:proofErr w:type="spellEnd"/>
      <w:r w:rsidRPr="00CD6701">
        <w:rPr>
          <w:rFonts w:eastAsia="Times New Roman"/>
          <w:color w:val="000000"/>
          <w:sz w:val="20"/>
          <w:szCs w:val="20"/>
        </w:rPr>
        <w:t xml:space="preserve"> other </w:t>
      </w:r>
      <w:proofErr w:type="gramStart"/>
      <w:r w:rsidRPr="00CD6701">
        <w:rPr>
          <w:rFonts w:eastAsia="Times New Roman"/>
          <w:color w:val="000000"/>
          <w:sz w:val="20"/>
          <w:szCs w:val="20"/>
        </w:rPr>
        <w:t>CGMs </w:t>
      </w:r>
      <w:r w:rsidR="00883866">
        <w:rPr>
          <w:rFonts w:eastAsia="Times New Roman"/>
          <w:color w:val="000000"/>
          <w:sz w:val="20"/>
          <w:szCs w:val="20"/>
        </w:rPr>
        <w:t>.</w:t>
      </w:r>
      <w:r w:rsidRPr="002D507B">
        <w:rPr>
          <w:color w:val="000000"/>
          <w:sz w:val="20"/>
          <w:szCs w:val="20"/>
        </w:rPr>
        <w:t>The</w:t>
      </w:r>
      <w:proofErr w:type="gramEnd"/>
      <w:r w:rsidRPr="002D507B">
        <w:rPr>
          <w:color w:val="000000"/>
          <w:sz w:val="20"/>
          <w:szCs w:val="20"/>
        </w:rPr>
        <w:t xml:space="preserve"> number of epochs is not relevant when comparing SCG to other algorithms like standard backpropagation. </w:t>
      </w:r>
      <w:proofErr w:type="gramStart"/>
      <w:r w:rsidRPr="002D507B">
        <w:rPr>
          <w:color w:val="000000"/>
          <w:sz w:val="20"/>
          <w:szCs w:val="20"/>
        </w:rPr>
        <w:t>Indeed</w:t>
      </w:r>
      <w:proofErr w:type="gramEnd"/>
      <w:r w:rsidRPr="002D507B">
        <w:rPr>
          <w:color w:val="000000"/>
          <w:sz w:val="20"/>
          <w:szCs w:val="20"/>
        </w:rPr>
        <w:t xml:space="preserve"> one iteration in SCG needs the computation of two gradients, and one call to the error function, while one iteration in standard backpropagation needs the computation of one gradient and one call to the error function. </w:t>
      </w:r>
      <w:proofErr w:type="spellStart"/>
      <w:r w:rsidRPr="002D507B">
        <w:rPr>
          <w:color w:val="000000"/>
          <w:sz w:val="20"/>
          <w:szCs w:val="20"/>
        </w:rPr>
        <w:t>Møller</w:t>
      </w:r>
      <w:proofErr w:type="spellEnd"/>
      <w:r w:rsidRPr="002D507B">
        <w:rPr>
          <w:color w:val="000000"/>
          <w:sz w:val="20"/>
          <w:szCs w:val="20"/>
        </w:rPr>
        <w:t xml:space="preserve"> defines a </w:t>
      </w:r>
      <w:r w:rsidRPr="002D507B">
        <w:rPr>
          <w:rStyle w:val="Emphasis"/>
          <w:color w:val="000000"/>
          <w:sz w:val="20"/>
          <w:szCs w:val="20"/>
        </w:rPr>
        <w:t>complexity unit</w:t>
      </w:r>
      <w:r w:rsidRPr="002D507B">
        <w:rPr>
          <w:color w:val="000000"/>
          <w:sz w:val="20"/>
          <w:szCs w:val="20"/>
        </w:rPr>
        <w:t xml:space="preserve"> (cu) to be equivalent to the complexity of one forward passing of all patterns in the training set. Then computing the error costs 1 cu while computing the gradient can be estimated to cost 3 cu. According to </w:t>
      </w:r>
      <w:proofErr w:type="spellStart"/>
      <w:r w:rsidRPr="002D507B">
        <w:rPr>
          <w:color w:val="000000"/>
          <w:sz w:val="20"/>
          <w:szCs w:val="20"/>
        </w:rPr>
        <w:t>Møller's</w:t>
      </w:r>
      <w:proofErr w:type="spellEnd"/>
      <w:r w:rsidRPr="002D507B">
        <w:rPr>
          <w:color w:val="000000"/>
          <w:sz w:val="20"/>
          <w:szCs w:val="20"/>
        </w:rPr>
        <w:t xml:space="preserve"> metric, one iteration of SCG is as complex as around  </w:t>
      </w:r>
      <m:oMath>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-14</m:t>
            </m:r>
          </m:sup>
        </m:sSup>
      </m:oMath>
      <w:r w:rsidRPr="002D507B">
        <w:rPr>
          <w:color w:val="000000"/>
          <w:sz w:val="20"/>
          <w:szCs w:val="20"/>
        </w:rPr>
        <w:t xml:space="preserve">iterations of standard </w:t>
      </w:r>
      <w:r w:rsidRPr="002D507B">
        <w:rPr>
          <w:color w:val="000000"/>
          <w:sz w:val="20"/>
          <w:szCs w:val="20"/>
        </w:rPr>
        <w:lastRenderedPageBreak/>
        <w:t>backpropagation.</w:t>
      </w:r>
      <w:r w:rsidR="000D4708">
        <w:rPr>
          <w:rFonts w:eastAsia="Times New Roman"/>
          <w:color w:val="000000"/>
          <w:sz w:val="20"/>
          <w:szCs w:val="20"/>
        </w:rPr>
        <w:t xml:space="preserve"> </w:t>
      </w:r>
      <w:r w:rsidR="000D4708">
        <w:rPr>
          <w:rFonts w:eastAsiaTheme="minorEastAsia"/>
          <w:color w:val="000000"/>
          <w:sz w:val="20"/>
          <w:szCs w:val="20"/>
        </w:rPr>
        <w:t xml:space="preserve">Scaled </w:t>
      </w:r>
      <w:r w:rsidR="000D4708" w:rsidRPr="00CD73CC">
        <w:rPr>
          <w:rFonts w:eastAsiaTheme="minorEastAsia"/>
          <w:color w:val="000000"/>
          <w:sz w:val="20"/>
          <w:szCs w:val="20"/>
        </w:rPr>
        <w:t>Conjugate gradient</w:t>
      </w:r>
      <w:r w:rsidR="000D4708">
        <w:rPr>
          <w:rFonts w:eastAsiaTheme="minorEastAsia"/>
          <w:color w:val="000000"/>
          <w:sz w:val="20"/>
          <w:szCs w:val="20"/>
        </w:rPr>
        <w:t xml:space="preserve"> learning method with feature vector as input and center pixels of mask is set as target pixels.</w:t>
      </w:r>
    </w:p>
    <w:p w:rsidR="006C214F" w:rsidRPr="00D17849" w:rsidRDefault="006C214F" w:rsidP="00562F5F">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 xml:space="preserve">5 </w:t>
      </w:r>
      <w:r w:rsidRPr="00D17849">
        <w:rPr>
          <w:rFonts w:eastAsiaTheme="minorEastAsia"/>
          <w:b/>
          <w:color w:val="000000"/>
          <w:sz w:val="20"/>
          <w:szCs w:val="20"/>
        </w:rPr>
        <w:t>Active Contour Model</w:t>
      </w:r>
    </w:p>
    <w:p w:rsidR="006C214F" w:rsidRPr="00D17849" w:rsidRDefault="006C214F" w:rsidP="00562F5F">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An active contour model is used to trace the boundaries of tumor region from </w:t>
      </w:r>
      <w:r w:rsidR="007077C9">
        <w:rPr>
          <w:rFonts w:eastAsiaTheme="minorEastAsia"/>
          <w:color w:val="000000"/>
          <w:sz w:val="20"/>
          <w:szCs w:val="20"/>
        </w:rPr>
        <w:t xml:space="preserve">test </w:t>
      </w:r>
      <w:r w:rsidRPr="00D17849">
        <w:rPr>
          <w:rFonts w:eastAsiaTheme="minorEastAsia"/>
          <w:color w:val="000000"/>
          <w:sz w:val="20"/>
          <w:szCs w:val="20"/>
        </w:rPr>
        <w:t>MRI images</w:t>
      </w:r>
      <w:r w:rsidR="007077C9">
        <w:rPr>
          <w:rFonts w:eastAsiaTheme="minorEastAsia"/>
          <w:color w:val="000000"/>
          <w:sz w:val="20"/>
          <w:szCs w:val="20"/>
        </w:rPr>
        <w:t xml:space="preserve"> with detected mask image from trained neural network</w:t>
      </w:r>
      <w:r w:rsidRPr="00D17849">
        <w:rPr>
          <w:rFonts w:eastAsiaTheme="minorEastAsia"/>
          <w:color w:val="000000"/>
          <w:sz w:val="20"/>
          <w:szCs w:val="20"/>
        </w:rPr>
        <w:t>.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w:t>
      </w:r>
      <w:r w:rsidR="005F6B78">
        <w:rPr>
          <w:rFonts w:eastAsiaTheme="minorEastAsia"/>
          <w:color w:val="000000"/>
          <w:sz w:val="20"/>
          <w:szCs w:val="20"/>
        </w:rPr>
        <w:t xml:space="preserve"> [24]</w:t>
      </w:r>
      <w:r w:rsidRPr="00D17849">
        <w:rPr>
          <w:rFonts w:eastAsiaTheme="minorEastAsia"/>
          <w:color w:val="000000"/>
          <w:sz w:val="20"/>
          <w:szCs w:val="20"/>
        </w:rPr>
        <w:t>. Because of its deformable model it can adapt to difference and noise in stereo matching and motion tracking. Additionally, it can find Illusory contours in the image by ignoring missing boundary information. Energy function of a snake is defined as [18].</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w:t>
      </w:r>
      <w:r w:rsidR="00D77F12">
        <w:rPr>
          <w:rFonts w:eastAsiaTheme="minorEastAsia"/>
          <w:color w:val="000000"/>
          <w:sz w:val="20"/>
          <w:szCs w:val="20"/>
        </w:rPr>
        <w:t>5</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6C214F" w:rsidRDefault="005F29C0" w:rsidP="00562F5F">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6C214F" w:rsidRPr="00D17849">
        <w:rPr>
          <w:rFonts w:eastAsiaTheme="minorEastAsia"/>
          <w:color w:val="000000"/>
          <w:sz w:val="20"/>
          <w:szCs w:val="20"/>
        </w:rPr>
        <w:t xml:space="preserve">       (1</w:t>
      </w:r>
      <w:r w:rsidR="00D77F12">
        <w:rPr>
          <w:rFonts w:eastAsiaTheme="minorEastAsia"/>
          <w:color w:val="000000"/>
          <w:sz w:val="20"/>
          <w:szCs w:val="20"/>
        </w:rPr>
        <w:t>6</w:t>
      </w:r>
      <w:r w:rsidR="006C214F"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6C214F" w:rsidRPr="00D17849" w:rsidRDefault="006C214F" w:rsidP="00562F5F">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6C214F" w:rsidRDefault="006C214F" w:rsidP="00562F5F">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w:t>
      </w:r>
      <w:r w:rsidR="00D77F12">
        <w:rPr>
          <w:rFonts w:eastAsiaTheme="minorEastAsia"/>
          <w:color w:val="000000"/>
          <w:sz w:val="20"/>
          <w:szCs w:val="20"/>
        </w:rPr>
        <w:t>7</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Pr="00D17849" w:rsidRDefault="006C214F" w:rsidP="00562F5F">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6C214F" w:rsidRPr="00D17849" w:rsidRDefault="006C214F" w:rsidP="00562F5F">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6C214F" w:rsidRDefault="006C214F" w:rsidP="00562F5F">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w:t>
      </w:r>
      <w:r w:rsidR="00D77F12">
        <w:rPr>
          <w:rFonts w:eastAsiaTheme="minorEastAsia"/>
          <w:color w:val="000000"/>
          <w:sz w:val="20"/>
          <w:szCs w:val="20"/>
        </w:rPr>
        <w:t>8</w:t>
      </w:r>
      <w:r w:rsidRPr="00D17849">
        <w:rPr>
          <w:rFonts w:eastAsiaTheme="minorEastAsia"/>
          <w:color w:val="000000"/>
          <w:sz w:val="20"/>
          <w:szCs w:val="20"/>
        </w:rPr>
        <w:t>)</w:t>
      </w:r>
    </w:p>
    <w:p w:rsidR="006C214F" w:rsidRPr="00D17849" w:rsidRDefault="006C214F" w:rsidP="00562F5F">
      <w:pPr>
        <w:jc w:val="both"/>
        <w:rPr>
          <w:rFonts w:eastAsiaTheme="minorEastAsia"/>
          <w:color w:val="000000"/>
          <w:sz w:val="20"/>
          <w:szCs w:val="20"/>
        </w:rPr>
      </w:pPr>
    </w:p>
    <w:p w:rsidR="006C214F" w:rsidRDefault="006C214F" w:rsidP="00562F5F">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562F5F">
      <w:pPr>
        <w:jc w:val="both"/>
        <w:rPr>
          <w:rFonts w:eastAsiaTheme="minorEastAsia"/>
          <w:color w:val="000000"/>
          <w:sz w:val="20"/>
          <w:szCs w:val="20"/>
        </w:rPr>
      </w:pPr>
    </w:p>
    <w:p w:rsidR="00D171B0" w:rsidRDefault="00B54E48" w:rsidP="00562F5F">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645D0A" w:rsidRDefault="00D171B0" w:rsidP="00166208">
      <w:pPr>
        <w:ind w:firstLine="360"/>
        <w:jc w:val="both"/>
        <w:rPr>
          <w:sz w:val="20"/>
        </w:rPr>
      </w:pPr>
      <w:r w:rsidRPr="00D17849">
        <w:rPr>
          <w:sz w:val="20"/>
          <w:szCs w:val="20"/>
        </w:rPr>
        <w:t xml:space="preserve">In this section, we analyze the effect of key components and the performance of the proposed method. Also, we compare our method with the state of the art, </w:t>
      </w:r>
      <w:r w:rsidR="00C60C03">
        <w:rPr>
          <w:sz w:val="20"/>
          <w:szCs w:val="20"/>
        </w:rPr>
        <w:t xml:space="preserve">such as FCM, k-means, </w:t>
      </w:r>
      <w:proofErr w:type="gramStart"/>
      <w:r w:rsidR="00C60C03">
        <w:rPr>
          <w:sz w:val="20"/>
          <w:szCs w:val="20"/>
        </w:rPr>
        <w:t xml:space="preserve">ANN </w:t>
      </w:r>
      <w:r w:rsidRPr="00D17849">
        <w:rPr>
          <w:sz w:val="20"/>
          <w:szCs w:val="20"/>
        </w:rPr>
        <w:t xml:space="preserve"> for</w:t>
      </w:r>
      <w:proofErr w:type="gramEnd"/>
      <w:r w:rsidRPr="00D17849">
        <w:rPr>
          <w:sz w:val="20"/>
          <w:szCs w:val="20"/>
        </w:rPr>
        <w:t xml:space="preserve"> brain tumor segmentation</w:t>
      </w:r>
      <w:r w:rsidR="00C60C03">
        <w:rPr>
          <w:sz w:val="20"/>
          <w:szCs w:val="20"/>
        </w:rPr>
        <w:t xml:space="preserve"> on</w:t>
      </w:r>
      <w:r w:rsidR="00C60C03" w:rsidRPr="00D17849">
        <w:rPr>
          <w:sz w:val="20"/>
          <w:szCs w:val="20"/>
        </w:rPr>
        <w:t xml:space="preserve"> the same database</w:t>
      </w:r>
      <w:r w:rsidRPr="00D17849">
        <w:rPr>
          <w:sz w:val="20"/>
          <w:szCs w:val="20"/>
        </w:rPr>
        <w:t xml:space="preserve">.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w:t>
      </w:r>
      <w:r w:rsidR="00D77F12">
        <w:rPr>
          <w:color w:val="000000" w:themeColor="text1"/>
          <w:sz w:val="20"/>
          <w:szCs w:val="20"/>
        </w:rPr>
        <w:t xml:space="preserve">Some of the </w:t>
      </w:r>
      <w:r w:rsidRPr="00D17849">
        <w:rPr>
          <w:color w:val="000000" w:themeColor="text1"/>
          <w:sz w:val="20"/>
          <w:szCs w:val="20"/>
        </w:rPr>
        <w:t xml:space="preserve">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00D77F12" w:rsidRPr="00D77F12">
        <w:rPr>
          <w:color w:val="000000" w:themeColor="text1"/>
          <w:sz w:val="20"/>
          <w:szCs w:val="20"/>
        </w:rPr>
        <w:t>figure 3</w:t>
      </w:r>
      <w:r w:rsidRPr="00D77F12">
        <w:rPr>
          <w:color w:val="000000" w:themeColor="text1"/>
          <w:sz w:val="20"/>
          <w:szCs w:val="20"/>
        </w:rPr>
        <w:t>.</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 xml:space="preserve">the </w:t>
      </w:r>
      <w:r w:rsidRPr="00D17849">
        <w:rPr>
          <w:color w:val="000000" w:themeColor="text1"/>
          <w:sz w:val="20"/>
          <w:szCs w:val="20"/>
          <w:u w:color="FA5050"/>
        </w:rPr>
        <w:t>database</w:t>
      </w:r>
      <w:r w:rsidRPr="00D17849">
        <w:rPr>
          <w:color w:val="000000" w:themeColor="text1"/>
          <w:sz w:val="20"/>
          <w:szCs w:val="20"/>
        </w:rPr>
        <w:t xml:space="preserve"> which is used for </w:t>
      </w:r>
      <w:proofErr w:type="spellStart"/>
      <w:proofErr w:type="gramStart"/>
      <w:r w:rsidRPr="00D17849">
        <w:rPr>
          <w:color w:val="000000" w:themeColor="text1"/>
          <w:sz w:val="20"/>
          <w:szCs w:val="20"/>
        </w:rPr>
        <w:t>testing.</w:t>
      </w:r>
      <w:r w:rsidR="00AE76A3">
        <w:rPr>
          <w:sz w:val="20"/>
        </w:rPr>
        <w:t>First</w:t>
      </w:r>
      <w:proofErr w:type="spellEnd"/>
      <w:proofErr w:type="gramEnd"/>
      <w:r w:rsidR="00AE76A3">
        <w:rPr>
          <w:sz w:val="20"/>
        </w:rPr>
        <w:t xml:space="preserve"> step </w:t>
      </w:r>
      <w:r w:rsidR="00645D0A">
        <w:rPr>
          <w:sz w:val="20"/>
        </w:rPr>
        <w:t xml:space="preserve">is </w:t>
      </w:r>
      <w:r w:rsidR="00DE70B6" w:rsidRPr="00D17849">
        <w:rPr>
          <w:sz w:val="20"/>
        </w:rPr>
        <w:t xml:space="preserve">selecting training image dataset. </w:t>
      </w:r>
      <w:r w:rsidR="00AE76A3">
        <w:rPr>
          <w:sz w:val="20"/>
        </w:rPr>
        <w:t xml:space="preserve">In proposed work </w:t>
      </w:r>
      <w:r w:rsidR="00DE70B6" w:rsidRPr="00D17849">
        <w:rPr>
          <w:sz w:val="20"/>
        </w:rPr>
        <w:t>Preprocessing step such as contrast enhancement is applied to MRI dataset. Then ROI (Region of Interest) is obtained as show in figure</w:t>
      </w:r>
      <w:r w:rsidR="00AE76A3">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r w:rsidR="00647719">
        <w:rPr>
          <w:sz w:val="20"/>
        </w:rPr>
        <w:t xml:space="preserve">After </w:t>
      </w:r>
      <w:proofErr w:type="spellStart"/>
      <w:proofErr w:type="gramStart"/>
      <w:r w:rsidR="00647719">
        <w:rPr>
          <w:sz w:val="20"/>
        </w:rPr>
        <w:t>training,we</w:t>
      </w:r>
      <w:proofErr w:type="spellEnd"/>
      <w:proofErr w:type="gram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 xml:space="preserve">input to the trained neural network. </w:t>
      </w:r>
      <w:r w:rsidR="000D4708">
        <w:rPr>
          <w:sz w:val="20"/>
        </w:rPr>
        <w:t xml:space="preserve">In MATLAB toolbox </w:t>
      </w:r>
      <w:proofErr w:type="spellStart"/>
      <w:r w:rsidR="000D4708" w:rsidRPr="000D4708">
        <w:rPr>
          <w:rStyle w:val="HTMLCode"/>
          <w:rFonts w:ascii="Times New Roman" w:eastAsia="SimSun" w:hAnsi="Times New Roman" w:cs="Times New Roman"/>
          <w:color w:val="404040"/>
          <w:shd w:val="clear" w:color="auto" w:fill="FFFFFF"/>
        </w:rPr>
        <w:t>trainscg</w:t>
      </w:r>
      <w:proofErr w:type="spellEnd"/>
      <w:r w:rsidR="000D4708" w:rsidRPr="000D4708">
        <w:rPr>
          <w:color w:val="404040"/>
          <w:sz w:val="20"/>
          <w:szCs w:val="20"/>
          <w:shd w:val="clear" w:color="auto" w:fill="FFFFFF"/>
        </w:rPr>
        <w:t xml:space="preserve"> function can train any network as long as its weight, net input, and transfer functions have derivative functions. Backpropagation is used to calculate derivatives of </w:t>
      </w:r>
      <w:proofErr w:type="gramStart"/>
      <w:r w:rsidR="000D4708" w:rsidRPr="000D4708">
        <w:rPr>
          <w:color w:val="404040"/>
          <w:sz w:val="20"/>
          <w:szCs w:val="20"/>
          <w:shd w:val="clear" w:color="auto" w:fill="FFFFFF"/>
        </w:rPr>
        <w:t>performance  with</w:t>
      </w:r>
      <w:proofErr w:type="gramEnd"/>
      <w:r w:rsidR="000D4708" w:rsidRPr="000D4708">
        <w:rPr>
          <w:color w:val="404040"/>
          <w:sz w:val="20"/>
          <w:szCs w:val="20"/>
          <w:shd w:val="clear" w:color="auto" w:fill="FFFFFF"/>
        </w:rPr>
        <w:t xml:space="preserve"> respect to the weight and bias variables </w:t>
      </w:r>
      <w:r w:rsidR="000D4708" w:rsidRPr="000D4708">
        <w:rPr>
          <w:rStyle w:val="HTMLCode"/>
          <w:rFonts w:ascii="Times New Roman" w:eastAsia="SimSun" w:hAnsi="Times New Roman" w:cs="Times New Roman"/>
          <w:color w:val="404040"/>
          <w:shd w:val="clear" w:color="auto" w:fill="FFFFFF"/>
        </w:rPr>
        <w:t>X</w:t>
      </w:r>
      <w:r w:rsidR="000D4708" w:rsidRPr="000D4708">
        <w:rPr>
          <w:color w:val="404040"/>
          <w:sz w:val="20"/>
          <w:szCs w:val="20"/>
          <w:shd w:val="clear" w:color="auto" w:fill="FFFFFF"/>
        </w:rPr>
        <w:t xml:space="preserve">. </w:t>
      </w:r>
      <w:r w:rsidR="004366C8">
        <w:rPr>
          <w:sz w:val="20"/>
        </w:rPr>
        <w:t>This results the detected mask region of tumor in the test MRI image.</w:t>
      </w:r>
      <w:r w:rsidR="00645D0A">
        <w:rPr>
          <w:sz w:val="20"/>
        </w:rPr>
        <w:t xml:space="preserve"> Then</w:t>
      </w:r>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r w:rsidR="00D77F12">
        <w:rPr>
          <w:sz w:val="20"/>
        </w:rPr>
        <w:t xml:space="preserve"> Table 1 gives </w:t>
      </w:r>
      <w:r w:rsidR="00D77F12" w:rsidRPr="00D77F12">
        <w:rPr>
          <w:sz w:val="20"/>
        </w:rPr>
        <w:t xml:space="preserve">Feature vector </w:t>
      </w:r>
      <w:proofErr w:type="gramStart"/>
      <w:r w:rsidR="00D77F12" w:rsidRPr="00D77F12">
        <w:rPr>
          <w:sz w:val="20"/>
        </w:rPr>
        <w:t>of  10</w:t>
      </w:r>
      <w:proofErr w:type="gramEnd"/>
      <w:r w:rsidR="00D77F12" w:rsidRPr="00D77F12">
        <w:rPr>
          <w:sz w:val="20"/>
        </w:rPr>
        <w:t xml:space="preserve"> blocks in the MRI image</w:t>
      </w:r>
      <w:r w:rsidR="00D77F12">
        <w:rPr>
          <w:sz w:val="20"/>
        </w:rPr>
        <w:t>.</w:t>
      </w:r>
    </w:p>
    <w:p w:rsidR="006D16D4" w:rsidRDefault="00D77F12" w:rsidP="006D16D4">
      <w:pPr>
        <w:ind w:firstLine="360"/>
        <w:jc w:val="both"/>
        <w:rPr>
          <w:sz w:val="20"/>
        </w:rPr>
      </w:pPr>
      <w:r>
        <w:rPr>
          <w:sz w:val="20"/>
        </w:rPr>
        <w:t xml:space="preserve">From Table 2. It is shown that proposed method preciously segmented tumor region in MRI when </w:t>
      </w:r>
      <w:r w:rsidR="006D16D4">
        <w:rPr>
          <w:sz w:val="20"/>
        </w:rPr>
        <w:t xml:space="preserve">compared to other state of art method. by using active contour method after all pre-processing </w:t>
      </w:r>
      <w:proofErr w:type="spellStart"/>
      <w:r w:rsidR="006D16D4">
        <w:rPr>
          <w:sz w:val="20"/>
        </w:rPr>
        <w:t>kmean</w:t>
      </w:r>
      <w:proofErr w:type="spellEnd"/>
      <w:r w:rsidR="006D16D4">
        <w:rPr>
          <w:sz w:val="20"/>
        </w:rPr>
        <w:t xml:space="preserve"> clustering, feature extraction, and ANN training. We get </w:t>
      </w:r>
      <w:proofErr w:type="spellStart"/>
      <w:r w:rsidR="006D16D4">
        <w:rPr>
          <w:sz w:val="20"/>
        </w:rPr>
        <w:t>accutate</w:t>
      </w:r>
      <w:proofErr w:type="spellEnd"/>
      <w:r w:rsidR="006D16D4">
        <w:rPr>
          <w:sz w:val="20"/>
        </w:rPr>
        <w:t xml:space="preserve"> segment region of tumor.</w:t>
      </w:r>
    </w:p>
    <w:p w:rsidR="0027649E" w:rsidRPr="00645D0A" w:rsidRDefault="00645D0A" w:rsidP="006D16D4">
      <w:pPr>
        <w:ind w:firstLine="36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r w:rsidR="0027649E" w:rsidRPr="00D17849">
        <w:rPr>
          <w:color w:val="000000" w:themeColor="text1"/>
          <w:sz w:val="20"/>
          <w:szCs w:val="20"/>
        </w:rPr>
        <w:t xml:space="preserve">metrics, we have used seven standard performance metrics. For the performance analysis fist, </w:t>
      </w:r>
      <w:r w:rsidR="006C214F" w:rsidRPr="00D17849">
        <w:rPr>
          <w:rFonts w:eastAsia="MS Mincho"/>
          <w:color w:val="000000" w:themeColor="text1"/>
          <w:spacing w:val="-1"/>
          <w:sz w:val="20"/>
          <w:szCs w:val="20"/>
        </w:rPr>
        <w:t xml:space="preserve">Here the test image is compared with reference images of the subject for each </w:t>
      </w:r>
      <w:r w:rsidR="006C214F" w:rsidRPr="00D17849">
        <w:rPr>
          <w:rFonts w:eastAsia="MS Mincho"/>
          <w:color w:val="000000" w:themeColor="text1"/>
          <w:spacing w:val="-1"/>
          <w:sz w:val="20"/>
          <w:szCs w:val="20"/>
          <w:u w:color="FA5050"/>
        </w:rPr>
        <w:t>class</w:t>
      </w:r>
      <w:r w:rsidR="006C214F" w:rsidRPr="00D17849">
        <w:rPr>
          <w:rFonts w:eastAsia="MS Mincho"/>
          <w:color w:val="000000" w:themeColor="text1"/>
          <w:spacing w:val="-1"/>
          <w:sz w:val="20"/>
          <w:szCs w:val="20"/>
        </w:rPr>
        <w:t xml:space="preserve">. </w:t>
      </w:r>
      <w:r w:rsidR="006C214F" w:rsidRPr="00D17849">
        <w:rPr>
          <w:color w:val="000000" w:themeColor="text1"/>
          <w:sz w:val="20"/>
          <w:szCs w:val="20"/>
        </w:rPr>
        <w:t xml:space="preserve">For analyzing the algorithm performance, we have used </w:t>
      </w:r>
      <w:r w:rsidR="006C214F" w:rsidRPr="00D17849">
        <w:rPr>
          <w:color w:val="000000" w:themeColor="text1"/>
          <w:sz w:val="20"/>
          <w:szCs w:val="20"/>
          <w:u w:color="FA5050"/>
        </w:rPr>
        <w:t>the number</w:t>
      </w:r>
      <w:r w:rsidR="006C214F" w:rsidRPr="00D17849">
        <w:rPr>
          <w:color w:val="000000" w:themeColor="text1"/>
          <w:sz w:val="20"/>
          <w:szCs w:val="20"/>
        </w:rPr>
        <w:t xml:space="preserve"> of images with different classes. For performance </w:t>
      </w:r>
      <w:r w:rsidR="0027649E" w:rsidRPr="00D17849">
        <w:rPr>
          <w:color w:val="000000" w:themeColor="text1"/>
          <w:sz w:val="20"/>
          <w:szCs w:val="20"/>
        </w:rPr>
        <w:t xml:space="preserve">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w:t>
      </w:r>
      <w:proofErr w:type="spellStart"/>
      <w:r w:rsidR="0027649E" w:rsidRPr="00D17849">
        <w:rPr>
          <w:color w:val="000000" w:themeColor="text1"/>
          <w:sz w:val="20"/>
          <w:szCs w:val="20"/>
        </w:rPr>
        <w:t>followingparameters</w:t>
      </w:r>
      <w:proofErr w:type="spellEnd"/>
      <w:r w:rsidR="0027649E" w:rsidRPr="00D17849">
        <w:rPr>
          <w:color w:val="000000" w:themeColor="text1"/>
          <w:sz w:val="20"/>
          <w:szCs w:val="20"/>
        </w:rPr>
        <w:t>.</w:t>
      </w:r>
      <w:r w:rsidR="006C214F">
        <w:rPr>
          <w:color w:val="000000" w:themeColor="text1"/>
          <w:sz w:val="20"/>
          <w:szCs w:val="20"/>
        </w:rPr>
        <w:t xml:space="preserve"> </w:t>
      </w:r>
    </w:p>
    <w:p w:rsidR="000F555E" w:rsidRDefault="0027649E" w:rsidP="00562F5F">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6C214F" w:rsidRDefault="006C214F" w:rsidP="00562F5F">
      <w:pPr>
        <w:jc w:val="center"/>
        <w:rPr>
          <w:color w:val="000000" w:themeColor="text1"/>
          <w:sz w:val="20"/>
          <w:szCs w:val="20"/>
        </w:rPr>
      </w:pPr>
    </w:p>
    <w:p w:rsidR="006C214F" w:rsidRDefault="006C214F" w:rsidP="00562F5F">
      <w:pPr>
        <w:jc w:val="center"/>
        <w:rPr>
          <w:color w:val="000000" w:themeColor="text1"/>
          <w:sz w:val="20"/>
          <w:szCs w:val="20"/>
        </w:rPr>
      </w:pPr>
    </w:p>
    <w:p w:rsidR="00C60C03" w:rsidRDefault="00C60C03" w:rsidP="00562F5F">
      <w:pPr>
        <w:jc w:val="center"/>
        <w:rPr>
          <w:color w:val="000000" w:themeColor="text1"/>
          <w:sz w:val="20"/>
          <w:szCs w:val="20"/>
        </w:rPr>
      </w:pPr>
    </w:p>
    <w:p w:rsidR="00C60C03" w:rsidRDefault="00C60C03" w:rsidP="00562F5F">
      <w:pPr>
        <w:jc w:val="center"/>
        <w:rPr>
          <w:color w:val="000000" w:themeColor="text1"/>
          <w:sz w:val="20"/>
          <w:szCs w:val="20"/>
        </w:rPr>
      </w:pPr>
    </w:p>
    <w:p w:rsidR="00166208" w:rsidRPr="00D17849" w:rsidRDefault="00166208" w:rsidP="00562F5F">
      <w:pPr>
        <w:jc w:val="center"/>
        <w:rPr>
          <w:color w:val="000000" w:themeColor="text1"/>
          <w:sz w:val="20"/>
          <w:szCs w:val="20"/>
        </w:rPr>
        <w:sectPr w:rsidR="00166208"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562F5F">
            <w:pPr>
              <w:jc w:val="center"/>
              <w:rPr>
                <w:color w:val="000000" w:themeColor="text1"/>
                <w:sz w:val="20"/>
                <w:szCs w:val="20"/>
              </w:rPr>
            </w:pPr>
          </w:p>
          <w:p w:rsidR="008E28F6" w:rsidRPr="00D17849" w:rsidRDefault="008E28F6" w:rsidP="00562F5F">
            <w:pPr>
              <w:jc w:val="center"/>
              <w:rPr>
                <w:color w:val="000000" w:themeColor="text1"/>
                <w:sz w:val="20"/>
                <w:szCs w:val="20"/>
              </w:rPr>
            </w:pPr>
          </w:p>
          <w:p w:rsidR="008E28F6" w:rsidRPr="004C1A1C" w:rsidRDefault="008E28F6" w:rsidP="00562F5F">
            <w:pPr>
              <w:jc w:val="center"/>
              <w:rPr>
                <w:b/>
                <w:color w:val="000000" w:themeColor="text1"/>
                <w:sz w:val="20"/>
                <w:szCs w:val="20"/>
              </w:rPr>
            </w:pPr>
          </w:p>
          <w:p w:rsidR="008E28F6" w:rsidRPr="00D17849" w:rsidRDefault="008E28F6" w:rsidP="00562F5F">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562F5F">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562F5F">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562F5F">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D17849" w:rsidRPr="00C05544" w:rsidRDefault="008E28F6" w:rsidP="00C05544">
      <w:pPr>
        <w:jc w:val="center"/>
        <w:rPr>
          <w:color w:val="000000" w:themeColor="text1"/>
          <w:sz w:val="20"/>
          <w:szCs w:val="20"/>
        </w:rPr>
        <w:sectPr w:rsidR="00D17849" w:rsidRPr="00C05544" w:rsidSect="00DE70B6">
          <w:type w:val="continuous"/>
          <w:pgSz w:w="12240" w:h="15840"/>
          <w:pgMar w:top="1134" w:right="1350" w:bottom="810" w:left="1276" w:header="720" w:footer="964" w:gutter="0"/>
          <w:cols w:space="425"/>
          <w:titlePg/>
          <w:docGrid w:linePitch="360"/>
        </w:sect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562F5F">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C05544" w:rsidRDefault="00C05544" w:rsidP="00C05544">
      <w:pPr>
        <w:tabs>
          <w:tab w:val="left" w:pos="1930"/>
        </w:tabs>
        <w:jc w:val="both"/>
        <w:rPr>
          <w:sz w:val="20"/>
        </w:rPr>
        <w:sectPr w:rsidR="00C05544" w:rsidSect="009E04BB">
          <w:type w:val="continuous"/>
          <w:pgSz w:w="12240" w:h="15840"/>
          <w:pgMar w:top="1134" w:right="1350" w:bottom="810" w:left="1276" w:header="720" w:footer="964" w:gutter="0"/>
          <w:cols w:num="2" w:space="425"/>
          <w:titlePg/>
          <w:docGrid w:linePitch="360"/>
        </w:sectPr>
      </w:pPr>
    </w:p>
    <w:p w:rsidR="00C05544" w:rsidRDefault="00C05544" w:rsidP="00166208">
      <w:pPr>
        <w:tabs>
          <w:tab w:val="left" w:pos="1930"/>
        </w:tabs>
        <w:jc w:val="center"/>
        <w:rPr>
          <w:sz w:val="20"/>
        </w:rPr>
      </w:pPr>
      <w:r w:rsidRPr="00166208">
        <w:rPr>
          <w:b/>
          <w:sz w:val="20"/>
        </w:rPr>
        <w:t xml:space="preserve">Table </w:t>
      </w:r>
      <w:r w:rsidR="00166208" w:rsidRPr="00166208">
        <w:rPr>
          <w:b/>
          <w:sz w:val="20"/>
        </w:rPr>
        <w:t>I</w:t>
      </w:r>
      <w:r w:rsidR="00166208">
        <w:rPr>
          <w:sz w:val="20"/>
        </w:rPr>
        <w:t xml:space="preserve"> </w:t>
      </w:r>
      <w:bookmarkStart w:id="0" w:name="_Hlk528595452"/>
      <w:r>
        <w:rPr>
          <w:sz w:val="20"/>
        </w:rPr>
        <w:t xml:space="preserve">Feature vector </w:t>
      </w:r>
      <w:proofErr w:type="gramStart"/>
      <w:r>
        <w:rPr>
          <w:sz w:val="20"/>
        </w:rPr>
        <w:t>of  10</w:t>
      </w:r>
      <w:proofErr w:type="gramEnd"/>
      <w:r>
        <w:rPr>
          <w:sz w:val="20"/>
        </w:rPr>
        <w:t xml:space="preserve"> blocks in the MRI image</w:t>
      </w:r>
    </w:p>
    <w:bookmarkEnd w:id="0"/>
    <w:p w:rsidR="002B55AD" w:rsidRDefault="002B55AD" w:rsidP="00562F5F">
      <w:pPr>
        <w:tabs>
          <w:tab w:val="left" w:pos="1930"/>
        </w:tabs>
        <w:jc w:val="both"/>
        <w:rPr>
          <w:sz w:val="20"/>
        </w:rPr>
        <w:sectPr w:rsidR="002B55AD" w:rsidSect="00C05544">
          <w:type w:val="continuous"/>
          <w:pgSz w:w="12240" w:h="15840"/>
          <w:pgMar w:top="1134" w:right="1350" w:bottom="810" w:left="1276" w:header="720" w:footer="964" w:gutter="0"/>
          <w:cols w:space="425"/>
          <w:titlePg/>
          <w:docGrid w:linePitch="360"/>
        </w:sectPr>
      </w:pPr>
    </w:p>
    <w:p w:rsidR="00BF0174" w:rsidRDefault="00BF0174" w:rsidP="00562F5F">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853"/>
        <w:gridCol w:w="1161"/>
        <w:gridCol w:w="1312"/>
        <w:gridCol w:w="672"/>
        <w:gridCol w:w="1040"/>
        <w:gridCol w:w="328"/>
        <w:gridCol w:w="328"/>
        <w:gridCol w:w="330"/>
        <w:gridCol w:w="330"/>
        <w:gridCol w:w="330"/>
        <w:gridCol w:w="330"/>
        <w:gridCol w:w="351"/>
        <w:gridCol w:w="328"/>
        <w:gridCol w:w="319"/>
        <w:gridCol w:w="15"/>
        <w:gridCol w:w="878"/>
      </w:tblGrid>
      <w:tr w:rsidR="00E27C66" w:rsidRPr="00B25EF3" w:rsidTr="006C214F">
        <w:trPr>
          <w:trHeight w:val="494"/>
          <w:jc w:val="center"/>
        </w:trPr>
        <w:tc>
          <w:tcPr>
            <w:tcW w:w="900"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Contrast</w:t>
            </w:r>
          </w:p>
          <w:p w:rsidR="00E27C66" w:rsidRPr="002B55AD" w:rsidRDefault="00E27C66" w:rsidP="00562F5F">
            <w:pPr>
              <w:tabs>
                <w:tab w:val="left" w:pos="1930"/>
              </w:tabs>
              <w:jc w:val="both"/>
              <w:rPr>
                <w:sz w:val="20"/>
              </w:rPr>
            </w:pPr>
          </w:p>
        </w:tc>
        <w:tc>
          <w:tcPr>
            <w:tcW w:w="853"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Energy</w:t>
            </w:r>
          </w:p>
          <w:p w:rsidR="00E27C66" w:rsidRPr="002B55AD" w:rsidRDefault="00E27C66" w:rsidP="00562F5F">
            <w:pPr>
              <w:tabs>
                <w:tab w:val="left" w:pos="1930"/>
              </w:tabs>
              <w:jc w:val="both"/>
              <w:rPr>
                <w:sz w:val="20"/>
              </w:rPr>
            </w:pPr>
          </w:p>
        </w:tc>
        <w:tc>
          <w:tcPr>
            <w:tcW w:w="1161"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Correlation</w:t>
            </w:r>
          </w:p>
          <w:p w:rsidR="00E27C66" w:rsidRPr="002B55AD" w:rsidRDefault="00E27C66" w:rsidP="00562F5F">
            <w:pPr>
              <w:tabs>
                <w:tab w:val="left" w:pos="1930"/>
              </w:tabs>
              <w:jc w:val="both"/>
              <w:rPr>
                <w:sz w:val="20"/>
              </w:rPr>
            </w:pPr>
          </w:p>
        </w:tc>
        <w:tc>
          <w:tcPr>
            <w:tcW w:w="1312" w:type="dxa"/>
            <w:shd w:val="clear" w:color="auto" w:fill="auto"/>
            <w:noWrap/>
          </w:tcPr>
          <w:p w:rsidR="00E27C66" w:rsidRDefault="00E27C66" w:rsidP="00562F5F">
            <w:pPr>
              <w:autoSpaceDE w:val="0"/>
              <w:autoSpaceDN w:val="0"/>
              <w:adjustRightInd w:val="0"/>
              <w:rPr>
                <w:color w:val="000000"/>
                <w:sz w:val="20"/>
                <w:szCs w:val="20"/>
              </w:rPr>
            </w:pPr>
          </w:p>
          <w:p w:rsidR="00E27C66" w:rsidRPr="002B55AD" w:rsidRDefault="00E27C66" w:rsidP="00562F5F">
            <w:pPr>
              <w:autoSpaceDE w:val="0"/>
              <w:autoSpaceDN w:val="0"/>
              <w:adjustRightInd w:val="0"/>
            </w:pPr>
            <w:r w:rsidRPr="002B55AD">
              <w:rPr>
                <w:color w:val="000000"/>
                <w:sz w:val="20"/>
                <w:szCs w:val="20"/>
              </w:rPr>
              <w:t>Homogeneity</w:t>
            </w:r>
          </w:p>
          <w:p w:rsidR="00E27C66" w:rsidRPr="002B55AD" w:rsidRDefault="00E27C66" w:rsidP="00562F5F">
            <w:pPr>
              <w:tabs>
                <w:tab w:val="left" w:pos="1930"/>
              </w:tabs>
              <w:jc w:val="both"/>
              <w:rPr>
                <w:sz w:val="20"/>
              </w:rPr>
            </w:pPr>
          </w:p>
        </w:tc>
        <w:tc>
          <w:tcPr>
            <w:tcW w:w="672"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Mean</w:t>
            </w:r>
          </w:p>
        </w:tc>
        <w:tc>
          <w:tcPr>
            <w:tcW w:w="1040" w:type="dxa"/>
            <w:shd w:val="clear" w:color="auto" w:fill="auto"/>
            <w:noWrap/>
          </w:tcPr>
          <w:p w:rsidR="00E27C66" w:rsidRDefault="00E27C66" w:rsidP="00562F5F">
            <w:pPr>
              <w:tabs>
                <w:tab w:val="left" w:pos="1930"/>
              </w:tabs>
              <w:jc w:val="both"/>
              <w:rPr>
                <w:sz w:val="20"/>
              </w:rPr>
            </w:pPr>
          </w:p>
          <w:p w:rsidR="00E27C66" w:rsidRPr="002B55AD" w:rsidRDefault="00E27C66" w:rsidP="00562F5F">
            <w:pPr>
              <w:tabs>
                <w:tab w:val="left" w:pos="1930"/>
              </w:tabs>
              <w:jc w:val="both"/>
              <w:rPr>
                <w:sz w:val="20"/>
              </w:rPr>
            </w:pPr>
            <w:r w:rsidRPr="002B55AD">
              <w:rPr>
                <w:sz w:val="20"/>
              </w:rPr>
              <w:t>Variance</w:t>
            </w:r>
          </w:p>
        </w:tc>
        <w:tc>
          <w:tcPr>
            <w:tcW w:w="2974" w:type="dxa"/>
            <w:gridSpan w:val="9"/>
            <w:shd w:val="clear" w:color="auto" w:fill="auto"/>
            <w:noWrap/>
            <w:vAlign w:val="bottom"/>
          </w:tcPr>
          <w:p w:rsidR="00E27C66" w:rsidRPr="00B25EF3" w:rsidRDefault="00E27C66" w:rsidP="00562F5F">
            <w:pPr>
              <w:spacing w:after="240"/>
              <w:jc w:val="center"/>
              <w:rPr>
                <w:rFonts w:ascii="Calibri" w:eastAsia="Times New Roman" w:hAnsi="Calibri" w:cs="Calibri"/>
                <w:color w:val="000000"/>
                <w:sz w:val="22"/>
                <w:szCs w:val="22"/>
              </w:rPr>
            </w:pPr>
            <w:r>
              <w:rPr>
                <w:sz w:val="20"/>
              </w:rPr>
              <w:t>Block vector</w:t>
            </w:r>
          </w:p>
        </w:tc>
        <w:tc>
          <w:tcPr>
            <w:tcW w:w="893"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Pr>
                <w:rFonts w:ascii="Calibri" w:eastAsia="Times New Roman" w:hAnsi="Calibri" w:cs="Calibri"/>
                <w:color w:val="000000"/>
                <w:sz w:val="22"/>
                <w:szCs w:val="22"/>
              </w:rPr>
              <w:t>Target</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1.33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0.11</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0.63</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0.62</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0.77</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2.04</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0.25</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-0.24</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2.55</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9.52</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2.5</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0.28</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-0.39</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0.5</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1.77</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5.44</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r w:rsidR="00E27C66" w:rsidRPr="00B25EF3" w:rsidTr="006C214F">
        <w:trPr>
          <w:trHeight w:val="286"/>
          <w:jc w:val="center"/>
        </w:trPr>
        <w:tc>
          <w:tcPr>
            <w:tcW w:w="90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1.56</w:t>
            </w:r>
          </w:p>
        </w:tc>
        <w:tc>
          <w:tcPr>
            <w:tcW w:w="853"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0.22</w:t>
            </w:r>
          </w:p>
        </w:tc>
        <w:tc>
          <w:tcPr>
            <w:tcW w:w="1161"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2.60E-17</w:t>
            </w:r>
          </w:p>
        </w:tc>
        <w:tc>
          <w:tcPr>
            <w:tcW w:w="131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0.61</w:t>
            </w:r>
          </w:p>
        </w:tc>
        <w:tc>
          <w:tcPr>
            <w:tcW w:w="672"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3.33</w:t>
            </w:r>
          </w:p>
        </w:tc>
        <w:tc>
          <w:tcPr>
            <w:tcW w:w="1040"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12.25</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0"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351"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28" w:type="dxa"/>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c>
          <w:tcPr>
            <w:tcW w:w="334" w:type="dxa"/>
            <w:gridSpan w:val="2"/>
            <w:shd w:val="clear" w:color="auto" w:fill="auto"/>
            <w:noWrap/>
            <w:vAlign w:val="bottom"/>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8</w:t>
            </w:r>
          </w:p>
        </w:tc>
        <w:tc>
          <w:tcPr>
            <w:tcW w:w="878" w:type="dxa"/>
            <w:shd w:val="clear" w:color="auto" w:fill="auto"/>
            <w:noWrap/>
            <w:vAlign w:val="bottom"/>
            <w:hideMark/>
          </w:tcPr>
          <w:p w:rsidR="00E27C66" w:rsidRPr="00B25EF3" w:rsidRDefault="00E27C66" w:rsidP="00562F5F">
            <w:pPr>
              <w:jc w:val="right"/>
              <w:rPr>
                <w:rFonts w:ascii="Calibri" w:eastAsia="Times New Roman" w:hAnsi="Calibri" w:cs="Calibri"/>
                <w:color w:val="000000"/>
                <w:sz w:val="22"/>
                <w:szCs w:val="22"/>
              </w:rPr>
            </w:pPr>
            <w:r w:rsidRPr="00B25EF3">
              <w:rPr>
                <w:rFonts w:ascii="Calibri" w:eastAsia="Times New Roman" w:hAnsi="Calibri" w:cs="Calibri"/>
                <w:color w:val="000000"/>
                <w:sz w:val="22"/>
                <w:szCs w:val="22"/>
              </w:rPr>
              <w:t>1</w:t>
            </w:r>
          </w:p>
        </w:tc>
      </w:tr>
    </w:tbl>
    <w:p w:rsidR="00D61204" w:rsidRDefault="00D61204" w:rsidP="00562F5F">
      <w:pPr>
        <w:tabs>
          <w:tab w:val="left" w:pos="1930"/>
        </w:tabs>
        <w:jc w:val="both"/>
        <w:rPr>
          <w:sz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D77F12" w:rsidRDefault="00D77F12" w:rsidP="00166208">
      <w:pPr>
        <w:jc w:val="center"/>
        <w:rPr>
          <w:rStyle w:val="fontstyle01"/>
          <w:rFonts w:ascii="Times New Roman" w:hAnsi="Times New Roman"/>
          <w:sz w:val="20"/>
          <w:szCs w:val="20"/>
        </w:rPr>
      </w:pPr>
    </w:p>
    <w:p w:rsidR="00166208" w:rsidRDefault="00166208" w:rsidP="00166208">
      <w:pPr>
        <w:jc w:val="center"/>
        <w:rPr>
          <w:sz w:val="20"/>
          <w:szCs w:val="20"/>
        </w:rPr>
      </w:pPr>
      <w:r w:rsidRPr="00E409B9">
        <w:rPr>
          <w:rStyle w:val="fontstyle01"/>
          <w:rFonts w:ascii="Times New Roman" w:hAnsi="Times New Roman"/>
          <w:sz w:val="20"/>
          <w:szCs w:val="20"/>
        </w:rPr>
        <w:t xml:space="preserve">Table </w:t>
      </w:r>
      <w:r>
        <w:rPr>
          <w:rStyle w:val="fontstyle01"/>
          <w:rFonts w:ascii="Times New Roman" w:hAnsi="Times New Roman"/>
          <w:sz w:val="20"/>
          <w:szCs w:val="20"/>
        </w:rPr>
        <w:t xml:space="preserve">II   </w:t>
      </w:r>
      <w:r>
        <w:rPr>
          <w:rStyle w:val="fontstyle21"/>
          <w:sz w:val="20"/>
          <w:szCs w:val="20"/>
        </w:rPr>
        <w:t xml:space="preserve">Performance measures for white matter with respect to </w:t>
      </w:r>
      <w:r w:rsidRPr="00C07149">
        <w:rPr>
          <w:sz w:val="20"/>
          <w:szCs w:val="20"/>
        </w:rPr>
        <w:t>Accuracy</w:t>
      </w:r>
      <w:r>
        <w:rPr>
          <w:sz w:val="20"/>
          <w:szCs w:val="20"/>
        </w:rPr>
        <w:t>,</w:t>
      </w:r>
      <w:r w:rsidRPr="00E409B9">
        <w:rPr>
          <w:sz w:val="20"/>
          <w:szCs w:val="20"/>
        </w:rPr>
        <w:t xml:space="preserve"> </w:t>
      </w:r>
      <w:r w:rsidRPr="00C07149">
        <w:rPr>
          <w:sz w:val="20"/>
          <w:szCs w:val="20"/>
        </w:rPr>
        <w:t>Sensitivity</w:t>
      </w:r>
      <w:r>
        <w:rPr>
          <w:sz w:val="20"/>
          <w:szCs w:val="20"/>
        </w:rPr>
        <w:t>,</w:t>
      </w:r>
      <w:r w:rsidRPr="00E409B9">
        <w:rPr>
          <w:sz w:val="20"/>
          <w:szCs w:val="20"/>
        </w:rPr>
        <w:t xml:space="preserve"> </w:t>
      </w:r>
      <w:r w:rsidRPr="00C07149">
        <w:rPr>
          <w:sz w:val="20"/>
          <w:szCs w:val="20"/>
        </w:rPr>
        <w:t>Specificity</w:t>
      </w:r>
      <w:r>
        <w:rPr>
          <w:sz w:val="20"/>
          <w:szCs w:val="20"/>
        </w:rPr>
        <w:t xml:space="preserve"> and precision and </w:t>
      </w:r>
      <w:r w:rsidRPr="00E6390E">
        <w:rPr>
          <w:color w:val="000000" w:themeColor="text1"/>
          <w:sz w:val="18"/>
          <w:szCs w:val="18"/>
        </w:rPr>
        <w:t>F1_score</w:t>
      </w:r>
      <w:r>
        <w:rPr>
          <w:sz w:val="20"/>
          <w:szCs w:val="20"/>
        </w:rPr>
        <w:t>.</w:t>
      </w:r>
    </w:p>
    <w:p w:rsidR="000A5FD1" w:rsidRDefault="000A5FD1" w:rsidP="00166208">
      <w:pPr>
        <w:jc w:val="center"/>
        <w:rPr>
          <w:color w:val="000000" w:themeColor="text1"/>
          <w:sz w:val="18"/>
          <w:szCs w:val="18"/>
        </w:rPr>
      </w:pPr>
    </w:p>
    <w:tbl>
      <w:tblPr>
        <w:tblStyle w:val="TableGrid"/>
        <w:tblW w:w="11449" w:type="dxa"/>
        <w:jc w:val="center"/>
        <w:tblLayout w:type="fixed"/>
        <w:tblLook w:val="04A0" w:firstRow="1" w:lastRow="0" w:firstColumn="1" w:lastColumn="0" w:noHBand="0" w:noVBand="1"/>
      </w:tblPr>
      <w:tblGrid>
        <w:gridCol w:w="2155"/>
        <w:gridCol w:w="1136"/>
        <w:gridCol w:w="1701"/>
        <w:gridCol w:w="1701"/>
        <w:gridCol w:w="851"/>
        <w:gridCol w:w="1070"/>
        <w:gridCol w:w="993"/>
        <w:gridCol w:w="850"/>
        <w:gridCol w:w="992"/>
      </w:tblGrid>
      <w:tr w:rsidR="000A5FD1" w:rsidRPr="000D3B97" w:rsidTr="000A5FD1">
        <w:trPr>
          <w:jc w:val="center"/>
        </w:trPr>
        <w:tc>
          <w:tcPr>
            <w:tcW w:w="2155" w:type="dxa"/>
          </w:tcPr>
          <w:p w:rsidR="000A5FD1" w:rsidRPr="00E6390E" w:rsidRDefault="000A5FD1" w:rsidP="000A5FD1">
            <w:pPr>
              <w:jc w:val="center"/>
              <w:rPr>
                <w:color w:val="000000" w:themeColor="text1"/>
                <w:sz w:val="18"/>
                <w:szCs w:val="18"/>
              </w:rPr>
            </w:pPr>
            <w:r>
              <w:rPr>
                <w:color w:val="000000" w:themeColor="text1"/>
                <w:sz w:val="18"/>
                <w:szCs w:val="18"/>
              </w:rPr>
              <w:lastRenderedPageBreak/>
              <w:t>Input image</w:t>
            </w: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Methods</w:t>
            </w:r>
          </w:p>
        </w:tc>
        <w:tc>
          <w:tcPr>
            <w:tcW w:w="1701" w:type="dxa"/>
          </w:tcPr>
          <w:p w:rsidR="000A5FD1" w:rsidRPr="00E6390E" w:rsidRDefault="000A5FD1" w:rsidP="000A5FD1">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0A5FD1" w:rsidRPr="00E6390E" w:rsidRDefault="000A5FD1" w:rsidP="000A5FD1">
            <w:pPr>
              <w:jc w:val="center"/>
              <w:rPr>
                <w:color w:val="000000" w:themeColor="text1"/>
                <w:sz w:val="18"/>
                <w:szCs w:val="18"/>
              </w:rPr>
            </w:pPr>
            <w:r w:rsidRPr="00E6390E">
              <w:rPr>
                <w:color w:val="000000" w:themeColor="text1"/>
                <w:sz w:val="18"/>
                <w:szCs w:val="18"/>
              </w:rPr>
              <w:t>Ground Truth</w:t>
            </w:r>
          </w:p>
        </w:tc>
        <w:tc>
          <w:tcPr>
            <w:tcW w:w="851" w:type="dxa"/>
          </w:tcPr>
          <w:p w:rsidR="000A5FD1" w:rsidRPr="00E6390E" w:rsidRDefault="000A5FD1" w:rsidP="000A5FD1">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0A5FD1" w:rsidRPr="00E6390E" w:rsidRDefault="000A5FD1" w:rsidP="000A5FD1">
            <w:pPr>
              <w:jc w:val="center"/>
              <w:rPr>
                <w:color w:val="000000" w:themeColor="text1"/>
                <w:sz w:val="18"/>
                <w:szCs w:val="18"/>
              </w:rPr>
            </w:pPr>
            <w:r w:rsidRPr="00E6390E">
              <w:rPr>
                <w:color w:val="000000" w:themeColor="text1"/>
                <w:sz w:val="18"/>
                <w:szCs w:val="18"/>
              </w:rPr>
              <w:t>Sensitivity</w:t>
            </w:r>
          </w:p>
        </w:tc>
        <w:tc>
          <w:tcPr>
            <w:tcW w:w="993"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Specificity</w:t>
            </w:r>
          </w:p>
        </w:tc>
        <w:tc>
          <w:tcPr>
            <w:tcW w:w="850" w:type="dxa"/>
          </w:tcPr>
          <w:p w:rsidR="000A5FD1" w:rsidRPr="00E6390E" w:rsidRDefault="000A5FD1" w:rsidP="000A5FD1">
            <w:pPr>
              <w:jc w:val="center"/>
              <w:rPr>
                <w:color w:val="000000" w:themeColor="text1"/>
                <w:sz w:val="18"/>
                <w:szCs w:val="18"/>
              </w:rPr>
            </w:pPr>
            <w:r w:rsidRPr="00DA1D8D">
              <w:rPr>
                <w:color w:val="000000" w:themeColor="text1"/>
                <w:sz w:val="18"/>
                <w:szCs w:val="18"/>
                <w:u w:color="FA5050"/>
              </w:rPr>
              <w:t>Precision</w:t>
            </w:r>
          </w:p>
        </w:tc>
        <w:tc>
          <w:tcPr>
            <w:tcW w:w="992" w:type="dxa"/>
          </w:tcPr>
          <w:p w:rsidR="000A5FD1" w:rsidRPr="00E6390E" w:rsidRDefault="000A5FD1" w:rsidP="000A5FD1">
            <w:pPr>
              <w:jc w:val="center"/>
              <w:rPr>
                <w:color w:val="000000" w:themeColor="text1"/>
                <w:sz w:val="18"/>
                <w:szCs w:val="18"/>
              </w:rPr>
            </w:pPr>
            <w:r w:rsidRPr="00E6390E">
              <w:rPr>
                <w:color w:val="000000" w:themeColor="text1"/>
                <w:sz w:val="18"/>
                <w:szCs w:val="18"/>
              </w:rPr>
              <w:t>F1_score</w:t>
            </w:r>
          </w:p>
        </w:tc>
      </w:tr>
      <w:tr w:rsidR="000A5FD1" w:rsidRPr="000D3B97" w:rsidTr="00735208">
        <w:trPr>
          <w:trHeight w:val="1970"/>
          <w:jc w:val="center"/>
        </w:trPr>
        <w:tc>
          <w:tcPr>
            <w:tcW w:w="2155" w:type="dxa"/>
            <w:vMerge w:val="restart"/>
          </w:tcPr>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noProof/>
              </w:rPr>
              <w:drawing>
                <wp:inline distT="0" distB="0" distL="0" distR="0" wp14:anchorId="234498C8" wp14:editId="4D958903">
                  <wp:extent cx="1078804" cy="11887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8804" cy="1188720"/>
                          </a:xfrm>
                          <a:prstGeom prst="rect">
                            <a:avLst/>
                          </a:prstGeom>
                        </pic:spPr>
                      </pic:pic>
                    </a:graphicData>
                  </a:graphic>
                </wp:inline>
              </w:drawing>
            </w: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FCM</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extent cx="1037987" cy="11295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0505" cy="1132293"/>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0.9585</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0.9584</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3</w:t>
            </w:r>
            <w:r w:rsidRPr="00E6390E">
              <w:rPr>
                <w:color w:val="000000" w:themeColor="text1"/>
                <w:sz w:val="18"/>
                <w:szCs w:val="18"/>
              </w:rPr>
              <w:t>45</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321</w:t>
            </w:r>
          </w:p>
        </w:tc>
      </w:tr>
      <w:tr w:rsidR="000A5FD1" w:rsidRPr="000D3B97" w:rsidTr="00735208">
        <w:trPr>
          <w:trHeight w:val="1970"/>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K-Means</w:t>
            </w:r>
          </w:p>
        </w:tc>
        <w:tc>
          <w:tcPr>
            <w:tcW w:w="1701" w:type="dxa"/>
          </w:tcPr>
          <w:p w:rsidR="000A5FD1" w:rsidRPr="00E6390E" w:rsidRDefault="00735208" w:rsidP="000A5FD1">
            <w:pPr>
              <w:ind w:left="-81"/>
              <w:jc w:val="center"/>
              <w:rPr>
                <w:color w:val="000000" w:themeColor="text1"/>
                <w:sz w:val="18"/>
                <w:szCs w:val="18"/>
              </w:rPr>
            </w:pPr>
            <w:r>
              <w:rPr>
                <w:rFonts w:ascii="Verdana" w:hAnsi="Verdana" w:cs="Verdana"/>
                <w:noProof/>
                <w:sz w:val="18"/>
                <w:szCs w:val="18"/>
              </w:rPr>
              <w:drawing>
                <wp:inline distT="0" distB="0" distL="0" distR="0">
                  <wp:extent cx="1037982" cy="1137237"/>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0268" cy="1139741"/>
                          </a:xfrm>
                          <a:prstGeom prst="rect">
                            <a:avLst/>
                          </a:prstGeom>
                          <a:noFill/>
                          <a:ln>
                            <a:noFill/>
                          </a:ln>
                        </pic:spPr>
                      </pic:pic>
                    </a:graphicData>
                  </a:graphic>
                </wp:inline>
              </w:drawing>
            </w:r>
          </w:p>
        </w:tc>
        <w:tc>
          <w:tcPr>
            <w:tcW w:w="1701" w:type="dxa"/>
          </w:tcPr>
          <w:p w:rsidR="000A5FD1" w:rsidRPr="00E6390E" w:rsidRDefault="00CE377E" w:rsidP="000A5FD1">
            <w:pPr>
              <w:ind w:left="-69"/>
              <w:jc w:val="center"/>
              <w:rPr>
                <w:color w:val="000000" w:themeColor="text1"/>
                <w:sz w:val="18"/>
                <w:szCs w:val="18"/>
              </w:rPr>
            </w:pPr>
            <w:r>
              <w:rPr>
                <w:rFonts w:ascii="Verdana" w:hAnsi="Verdana" w:cs="Verdana"/>
                <w:noProof/>
                <w:sz w:val="18"/>
                <w:szCs w:val="18"/>
              </w:rPr>
              <w:drawing>
                <wp:inline distT="0" distB="0" distL="0" distR="0" wp14:anchorId="0DCE5C18" wp14:editId="40AFC3E2">
                  <wp:extent cx="1060397" cy="1160367"/>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0.9614</w:t>
            </w:r>
          </w:p>
        </w:tc>
        <w:tc>
          <w:tcPr>
            <w:tcW w:w="107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735208" w:rsidP="000A5FD1">
            <w:pPr>
              <w:rPr>
                <w:color w:val="000000" w:themeColor="text1"/>
                <w:sz w:val="18"/>
                <w:szCs w:val="18"/>
              </w:rPr>
            </w:pPr>
            <w:r>
              <w:rPr>
                <w:color w:val="000000" w:themeColor="text1"/>
                <w:sz w:val="18"/>
                <w:szCs w:val="18"/>
              </w:rPr>
              <w:t xml:space="preserve">     </w:t>
            </w:r>
            <w:r w:rsidR="000A5FD1" w:rsidRPr="00E6390E">
              <w:rPr>
                <w:color w:val="000000" w:themeColor="text1"/>
                <w:sz w:val="18"/>
                <w:szCs w:val="18"/>
              </w:rPr>
              <w:t>0.9612</w:t>
            </w:r>
          </w:p>
        </w:tc>
        <w:tc>
          <w:tcPr>
            <w:tcW w:w="993"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rPr>
                <w:color w:val="000000" w:themeColor="text1"/>
                <w:sz w:val="18"/>
                <w:szCs w:val="18"/>
              </w:rPr>
            </w:pPr>
            <w:r w:rsidRPr="00E6390E">
              <w:rPr>
                <w:color w:val="000000" w:themeColor="text1"/>
                <w:sz w:val="18"/>
                <w:szCs w:val="18"/>
              </w:rPr>
              <w:t>0.9</w:t>
            </w:r>
            <w:r w:rsidR="00735208">
              <w:rPr>
                <w:color w:val="000000" w:themeColor="text1"/>
                <w:sz w:val="18"/>
                <w:szCs w:val="18"/>
              </w:rPr>
              <w:t>2</w:t>
            </w:r>
            <w:r w:rsidRPr="00E6390E">
              <w:rPr>
                <w:color w:val="000000" w:themeColor="text1"/>
                <w:sz w:val="18"/>
                <w:szCs w:val="18"/>
              </w:rPr>
              <w:t>31</w:t>
            </w:r>
          </w:p>
        </w:tc>
        <w:tc>
          <w:tcPr>
            <w:tcW w:w="850"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0.9999</w:t>
            </w:r>
          </w:p>
        </w:tc>
        <w:tc>
          <w:tcPr>
            <w:tcW w:w="992"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sidRPr="00E6390E">
              <w:rPr>
                <w:color w:val="000000" w:themeColor="text1"/>
                <w:sz w:val="18"/>
                <w:szCs w:val="18"/>
              </w:rPr>
              <w:t>0.9</w:t>
            </w:r>
            <w:r w:rsidR="00735208">
              <w:rPr>
                <w:color w:val="000000" w:themeColor="text1"/>
                <w:sz w:val="18"/>
                <w:szCs w:val="18"/>
              </w:rPr>
              <w:t>521</w:t>
            </w:r>
          </w:p>
        </w:tc>
      </w:tr>
      <w:tr w:rsidR="000A5FD1" w:rsidRPr="000D3B97" w:rsidTr="00735208">
        <w:trPr>
          <w:trHeight w:val="1979"/>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p>
          <w:p w:rsidR="000A5FD1" w:rsidRPr="00E6390E" w:rsidRDefault="000A5FD1" w:rsidP="000A5FD1">
            <w:pPr>
              <w:jc w:val="center"/>
              <w:rPr>
                <w:color w:val="000000" w:themeColor="text1"/>
                <w:sz w:val="18"/>
                <w:szCs w:val="18"/>
              </w:rPr>
            </w:pPr>
            <w:r>
              <w:rPr>
                <w:color w:val="000000" w:themeColor="text1"/>
                <w:sz w:val="18"/>
                <w:szCs w:val="18"/>
              </w:rPr>
              <w:t>ANN</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7CB11F20" wp14:editId="3204186B">
                  <wp:extent cx="1037398" cy="11484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0329" cy="1151718"/>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62299C35" wp14:editId="715A8733">
                  <wp:extent cx="1060397" cy="1160367"/>
                  <wp:effectExtent l="0" t="0" r="698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5904" cy="1166393"/>
                          </a:xfrm>
                          <a:prstGeom prst="rect">
                            <a:avLst/>
                          </a:prstGeom>
                          <a:noFill/>
                          <a:ln>
                            <a:noFill/>
                          </a:ln>
                        </pic:spPr>
                      </pic:pic>
                    </a:graphicData>
                  </a:graphic>
                </wp:inline>
              </w:drawing>
            </w:r>
          </w:p>
        </w:tc>
        <w:tc>
          <w:tcPr>
            <w:tcW w:w="851" w:type="dxa"/>
          </w:tcPr>
          <w:p w:rsidR="000A5FD1" w:rsidRPr="00E6390E" w:rsidRDefault="000A5FD1" w:rsidP="000A5FD1">
            <w:pPr>
              <w:jc w:val="center"/>
              <w:rPr>
                <w:color w:val="000000" w:themeColor="text1"/>
                <w:sz w:val="18"/>
                <w:szCs w:val="18"/>
              </w:rPr>
            </w:pPr>
            <w:r>
              <w:rPr>
                <w:color w:val="000000" w:themeColor="text1"/>
                <w:sz w:val="18"/>
                <w:szCs w:val="18"/>
              </w:rPr>
              <w:t>0.9201</w:t>
            </w:r>
          </w:p>
        </w:tc>
        <w:tc>
          <w:tcPr>
            <w:tcW w:w="1070" w:type="dxa"/>
          </w:tcPr>
          <w:p w:rsidR="000A5FD1" w:rsidRPr="00E6390E" w:rsidRDefault="00735208" w:rsidP="000A5FD1">
            <w:pPr>
              <w:jc w:val="center"/>
              <w:rPr>
                <w:color w:val="000000" w:themeColor="text1"/>
                <w:sz w:val="18"/>
                <w:szCs w:val="18"/>
              </w:rPr>
            </w:pPr>
            <w:r>
              <w:rPr>
                <w:color w:val="000000" w:themeColor="text1"/>
                <w:sz w:val="18"/>
                <w:szCs w:val="18"/>
              </w:rPr>
              <w:t>0.9604</w:t>
            </w:r>
          </w:p>
        </w:tc>
        <w:tc>
          <w:tcPr>
            <w:tcW w:w="993" w:type="dxa"/>
          </w:tcPr>
          <w:p w:rsidR="000A5FD1" w:rsidRPr="00E6390E" w:rsidRDefault="00735208" w:rsidP="000A5FD1">
            <w:pPr>
              <w:jc w:val="center"/>
              <w:rPr>
                <w:color w:val="000000" w:themeColor="text1"/>
                <w:sz w:val="18"/>
                <w:szCs w:val="18"/>
              </w:rPr>
            </w:pPr>
            <w:r>
              <w:rPr>
                <w:color w:val="000000" w:themeColor="text1"/>
                <w:sz w:val="18"/>
                <w:szCs w:val="18"/>
              </w:rPr>
              <w:t>0.9421</w:t>
            </w:r>
          </w:p>
        </w:tc>
        <w:tc>
          <w:tcPr>
            <w:tcW w:w="850" w:type="dxa"/>
          </w:tcPr>
          <w:p w:rsidR="000A5FD1" w:rsidRPr="00E6390E" w:rsidRDefault="00735208" w:rsidP="000A5FD1">
            <w:pPr>
              <w:jc w:val="center"/>
              <w:rPr>
                <w:color w:val="000000" w:themeColor="text1"/>
                <w:sz w:val="18"/>
                <w:szCs w:val="18"/>
              </w:rPr>
            </w:pPr>
            <w:r>
              <w:rPr>
                <w:color w:val="000000" w:themeColor="text1"/>
                <w:sz w:val="18"/>
                <w:szCs w:val="18"/>
              </w:rPr>
              <w:t>0.9734</w:t>
            </w:r>
          </w:p>
        </w:tc>
        <w:tc>
          <w:tcPr>
            <w:tcW w:w="992" w:type="dxa"/>
          </w:tcPr>
          <w:p w:rsidR="000A5FD1" w:rsidRPr="00E6390E" w:rsidRDefault="00735208" w:rsidP="000A5FD1">
            <w:pPr>
              <w:jc w:val="center"/>
              <w:rPr>
                <w:color w:val="000000" w:themeColor="text1"/>
                <w:sz w:val="18"/>
                <w:szCs w:val="18"/>
              </w:rPr>
            </w:pPr>
            <w:r>
              <w:rPr>
                <w:color w:val="000000" w:themeColor="text1"/>
                <w:sz w:val="18"/>
                <w:szCs w:val="18"/>
              </w:rPr>
              <w:t>0.9632</w:t>
            </w:r>
          </w:p>
        </w:tc>
      </w:tr>
      <w:tr w:rsidR="000A5FD1" w:rsidRPr="000D3B97" w:rsidTr="000A5FD1">
        <w:trPr>
          <w:trHeight w:val="1117"/>
          <w:jc w:val="center"/>
        </w:trPr>
        <w:tc>
          <w:tcPr>
            <w:tcW w:w="2155" w:type="dxa"/>
            <w:vMerge/>
          </w:tcPr>
          <w:p w:rsidR="000A5FD1" w:rsidRPr="00E6390E" w:rsidRDefault="000A5FD1" w:rsidP="000A5FD1">
            <w:pPr>
              <w:jc w:val="center"/>
              <w:rPr>
                <w:color w:val="000000" w:themeColor="text1"/>
                <w:sz w:val="18"/>
                <w:szCs w:val="18"/>
              </w:rPr>
            </w:pPr>
          </w:p>
        </w:tc>
        <w:tc>
          <w:tcPr>
            <w:tcW w:w="1136" w:type="dxa"/>
          </w:tcPr>
          <w:p w:rsidR="000A5FD1" w:rsidRPr="00E6390E" w:rsidRDefault="000A5FD1" w:rsidP="000A5FD1">
            <w:pPr>
              <w:jc w:val="center"/>
              <w:rPr>
                <w:color w:val="000000" w:themeColor="text1"/>
                <w:sz w:val="18"/>
                <w:szCs w:val="18"/>
              </w:rPr>
            </w:pPr>
            <w:r>
              <w:rPr>
                <w:color w:val="000000" w:themeColor="text1"/>
                <w:sz w:val="18"/>
                <w:szCs w:val="18"/>
              </w:rPr>
              <w:t>Proposed Method</w:t>
            </w:r>
          </w:p>
        </w:tc>
        <w:tc>
          <w:tcPr>
            <w:tcW w:w="1701" w:type="dxa"/>
          </w:tcPr>
          <w:p w:rsidR="000A5FD1" w:rsidRPr="00E6390E" w:rsidRDefault="000A5FD1" w:rsidP="000A5FD1">
            <w:pPr>
              <w:ind w:left="-81"/>
              <w:jc w:val="center"/>
              <w:rPr>
                <w:color w:val="000000" w:themeColor="text1"/>
                <w:sz w:val="18"/>
                <w:szCs w:val="18"/>
              </w:rPr>
            </w:pPr>
            <w:r>
              <w:rPr>
                <w:rFonts w:ascii="Verdana" w:hAnsi="Verdana" w:cs="Verdana"/>
                <w:noProof/>
                <w:sz w:val="18"/>
                <w:szCs w:val="18"/>
              </w:rPr>
              <w:drawing>
                <wp:inline distT="0" distB="0" distL="0" distR="0" wp14:anchorId="3901A996" wp14:editId="0FD3B54A">
                  <wp:extent cx="1013903" cy="111904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4933" cy="1120185"/>
                          </a:xfrm>
                          <a:prstGeom prst="rect">
                            <a:avLst/>
                          </a:prstGeom>
                          <a:noFill/>
                          <a:ln>
                            <a:noFill/>
                          </a:ln>
                        </pic:spPr>
                      </pic:pic>
                    </a:graphicData>
                  </a:graphic>
                </wp:inline>
              </w:drawing>
            </w:r>
          </w:p>
        </w:tc>
        <w:tc>
          <w:tcPr>
            <w:tcW w:w="1701" w:type="dxa"/>
          </w:tcPr>
          <w:p w:rsidR="000A5FD1" w:rsidRPr="00E6390E" w:rsidRDefault="000A5FD1" w:rsidP="000A5FD1">
            <w:pPr>
              <w:ind w:left="-69"/>
              <w:jc w:val="center"/>
              <w:rPr>
                <w:color w:val="000000" w:themeColor="text1"/>
                <w:sz w:val="18"/>
                <w:szCs w:val="18"/>
              </w:rPr>
            </w:pPr>
            <w:r>
              <w:rPr>
                <w:rFonts w:ascii="Verdana" w:hAnsi="Verdana" w:cs="Verdana"/>
                <w:noProof/>
                <w:sz w:val="18"/>
                <w:szCs w:val="18"/>
              </w:rPr>
              <w:drawing>
                <wp:inline distT="0" distB="0" distL="0" distR="0" wp14:anchorId="47DE8A89" wp14:editId="3F757B84">
                  <wp:extent cx="1045029" cy="11435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0695" cy="1149750"/>
                          </a:xfrm>
                          <a:prstGeom prst="rect">
                            <a:avLst/>
                          </a:prstGeom>
                          <a:noFill/>
                          <a:ln>
                            <a:noFill/>
                          </a:ln>
                        </pic:spPr>
                      </pic:pic>
                    </a:graphicData>
                  </a:graphic>
                </wp:inline>
              </w:drawing>
            </w:r>
          </w:p>
        </w:tc>
        <w:tc>
          <w:tcPr>
            <w:tcW w:w="851" w:type="dxa"/>
          </w:tcPr>
          <w:p w:rsidR="000A5FD1" w:rsidRPr="000A5FD1" w:rsidRDefault="000A5FD1" w:rsidP="000A5FD1">
            <w:pPr>
              <w:jc w:val="center"/>
              <w:rPr>
                <w:color w:val="000000" w:themeColor="text1"/>
                <w:sz w:val="16"/>
                <w:szCs w:val="18"/>
              </w:rPr>
            </w:pPr>
            <w:r w:rsidRPr="000A5FD1">
              <w:rPr>
                <w:sz w:val="16"/>
                <w:szCs w:val="18"/>
              </w:rPr>
              <w:t>0.9796</w:t>
            </w:r>
          </w:p>
        </w:tc>
        <w:tc>
          <w:tcPr>
            <w:tcW w:w="1070" w:type="dxa"/>
          </w:tcPr>
          <w:p w:rsidR="000A5FD1" w:rsidRPr="000A5FD1" w:rsidRDefault="000A5FD1" w:rsidP="000A5FD1">
            <w:pPr>
              <w:jc w:val="center"/>
              <w:rPr>
                <w:color w:val="000000" w:themeColor="text1"/>
                <w:sz w:val="16"/>
                <w:szCs w:val="18"/>
              </w:rPr>
            </w:pPr>
            <w:r w:rsidRPr="000A5FD1">
              <w:rPr>
                <w:sz w:val="16"/>
                <w:szCs w:val="18"/>
              </w:rPr>
              <w:t>0.9746</w:t>
            </w:r>
          </w:p>
        </w:tc>
        <w:tc>
          <w:tcPr>
            <w:tcW w:w="993" w:type="dxa"/>
          </w:tcPr>
          <w:p w:rsidR="000A5FD1" w:rsidRPr="000A5FD1" w:rsidRDefault="000A5FD1" w:rsidP="000A5FD1">
            <w:pPr>
              <w:jc w:val="center"/>
              <w:rPr>
                <w:color w:val="000000" w:themeColor="text1"/>
                <w:sz w:val="16"/>
                <w:szCs w:val="18"/>
              </w:rPr>
            </w:pPr>
            <w:r w:rsidRPr="000A5FD1">
              <w:rPr>
                <w:sz w:val="16"/>
                <w:szCs w:val="18"/>
              </w:rPr>
              <w:t>0.</w:t>
            </w:r>
            <w:r w:rsidR="00735208">
              <w:rPr>
                <w:sz w:val="16"/>
                <w:szCs w:val="18"/>
              </w:rPr>
              <w:t>9</w:t>
            </w:r>
            <w:r w:rsidRPr="000A5FD1">
              <w:rPr>
                <w:sz w:val="16"/>
                <w:szCs w:val="18"/>
              </w:rPr>
              <w:t>574</w:t>
            </w:r>
          </w:p>
        </w:tc>
        <w:tc>
          <w:tcPr>
            <w:tcW w:w="850" w:type="dxa"/>
          </w:tcPr>
          <w:p w:rsidR="000A5FD1" w:rsidRPr="000A5FD1" w:rsidRDefault="000A5FD1" w:rsidP="000A5FD1">
            <w:pPr>
              <w:jc w:val="center"/>
              <w:rPr>
                <w:color w:val="000000" w:themeColor="text1"/>
                <w:sz w:val="16"/>
                <w:szCs w:val="18"/>
              </w:rPr>
            </w:pPr>
            <w:r w:rsidRPr="000A5FD1">
              <w:rPr>
                <w:sz w:val="16"/>
                <w:szCs w:val="18"/>
              </w:rPr>
              <w:t>0.9828</w:t>
            </w:r>
          </w:p>
        </w:tc>
        <w:tc>
          <w:tcPr>
            <w:tcW w:w="992" w:type="dxa"/>
          </w:tcPr>
          <w:p w:rsidR="000A5FD1" w:rsidRPr="000A5FD1" w:rsidRDefault="000A5FD1" w:rsidP="000A5FD1">
            <w:pPr>
              <w:jc w:val="center"/>
              <w:rPr>
                <w:color w:val="000000" w:themeColor="text1"/>
                <w:sz w:val="16"/>
                <w:szCs w:val="18"/>
              </w:rPr>
            </w:pPr>
            <w:r w:rsidRPr="000A5FD1">
              <w:rPr>
                <w:sz w:val="16"/>
                <w:szCs w:val="18"/>
              </w:rPr>
              <w:t>0.9787</w:t>
            </w:r>
          </w:p>
        </w:tc>
      </w:tr>
    </w:tbl>
    <w:p w:rsidR="00303C10" w:rsidRDefault="00303C10" w:rsidP="00562F5F">
      <w:pPr>
        <w:jc w:val="both"/>
        <w:rPr>
          <w:b/>
          <w:sz w:val="20"/>
          <w:szCs w:val="20"/>
        </w:rPr>
      </w:pPr>
    </w:p>
    <w:p w:rsidR="00303C10" w:rsidRDefault="00303C10" w:rsidP="00562F5F">
      <w:pPr>
        <w:jc w:val="both"/>
        <w:rPr>
          <w:b/>
          <w:sz w:val="20"/>
          <w:szCs w:val="20"/>
        </w:rPr>
      </w:pPr>
    </w:p>
    <w:p w:rsidR="00303C10" w:rsidRDefault="00303C10" w:rsidP="00562F5F">
      <w:pPr>
        <w:jc w:val="both"/>
        <w:rPr>
          <w:b/>
          <w:sz w:val="20"/>
          <w:szCs w:val="20"/>
        </w:rPr>
      </w:pPr>
    </w:p>
    <w:p w:rsidR="006C214F" w:rsidRPr="00D17849" w:rsidRDefault="006C214F" w:rsidP="00562F5F">
      <w:pPr>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6C214F" w:rsidRPr="00D17849" w:rsidRDefault="006C214F" w:rsidP="00562F5F">
      <w:pPr>
        <w:jc w:val="both"/>
        <w:rPr>
          <w:b/>
          <w:sz w:val="20"/>
          <w:szCs w:val="20"/>
        </w:rPr>
      </w:pPr>
      <w:r w:rsidRPr="00D17849">
        <w:rPr>
          <w:b/>
          <w:sz w:val="20"/>
          <w:szCs w:val="20"/>
        </w:rPr>
        <w:t>Sensitivity:</w:t>
      </w:r>
    </w:p>
    <w:p w:rsidR="006C214F" w:rsidRPr="00D17849" w:rsidRDefault="006C214F" w:rsidP="00562F5F">
      <w:pPr>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6C214F" w:rsidRPr="00D17849" w:rsidRDefault="006C214F" w:rsidP="00562F5F">
      <w:pPr>
        <w:jc w:val="both"/>
        <w:rPr>
          <w:b/>
          <w:sz w:val="20"/>
          <w:szCs w:val="20"/>
        </w:rPr>
      </w:pPr>
      <w:r w:rsidRPr="00D17849">
        <w:rPr>
          <w:b/>
          <w:sz w:val="20"/>
          <w:szCs w:val="20"/>
        </w:rPr>
        <w:t>Specificity:</w:t>
      </w:r>
    </w:p>
    <w:p w:rsidR="006C214F" w:rsidRPr="00D17849" w:rsidRDefault="006C214F" w:rsidP="00562F5F">
      <w:pPr>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6C214F" w:rsidRPr="00D17849" w:rsidRDefault="006C214F" w:rsidP="00562F5F">
      <w:pPr>
        <w:jc w:val="both"/>
        <w:rPr>
          <w:b/>
          <w:sz w:val="20"/>
          <w:szCs w:val="20"/>
        </w:rPr>
      </w:pPr>
      <w:r w:rsidRPr="00D17849">
        <w:rPr>
          <w:b/>
          <w:sz w:val="20"/>
          <w:szCs w:val="20"/>
        </w:rPr>
        <w:t>Precision:</w:t>
      </w:r>
    </w:p>
    <w:p w:rsidR="006C214F" w:rsidRPr="00D17849" w:rsidRDefault="006C214F" w:rsidP="00562F5F">
      <w:pPr>
        <w:ind w:firstLine="720"/>
        <w:jc w:val="both"/>
        <w:rPr>
          <w:sz w:val="20"/>
          <w:szCs w:val="20"/>
        </w:rPr>
      </w:pPr>
      <m:oMathPara>
        <m:oMath>
          <m:r>
            <m:rPr>
              <m:sty m:val="p"/>
            </m:rPr>
            <w:rPr>
              <w:rFonts w:ascii="Cambria Math" w:hAnsi="Cambria Math"/>
              <w:sz w:val="20"/>
              <w:szCs w:val="20"/>
            </w:rPr>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6C214F" w:rsidRPr="00D17849" w:rsidRDefault="006C214F" w:rsidP="00562F5F">
      <w:pPr>
        <w:rPr>
          <w:color w:val="000000" w:themeColor="text1"/>
          <w:sz w:val="20"/>
          <w:szCs w:val="20"/>
        </w:rPr>
      </w:pPr>
    </w:p>
    <w:p w:rsidR="00C86B1E" w:rsidRDefault="00C86B1E" w:rsidP="00562F5F">
      <w:pPr>
        <w:tabs>
          <w:tab w:val="left" w:pos="1930"/>
        </w:tabs>
        <w:jc w:val="both"/>
        <w:rPr>
          <w:sz w:val="20"/>
        </w:rPr>
      </w:pPr>
    </w:p>
    <w:p w:rsidR="00BF0174" w:rsidRDefault="00BF0174" w:rsidP="00562F5F">
      <w:pPr>
        <w:rPr>
          <w:sz w:val="20"/>
          <w:szCs w:val="20"/>
        </w:rPr>
      </w:pPr>
    </w:p>
    <w:p w:rsidR="00145462" w:rsidRDefault="00145462" w:rsidP="00562F5F">
      <w:pPr>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0071C6" w:rsidP="00562F5F">
      <w:pPr>
        <w:jc w:val="both"/>
        <w:rPr>
          <w:b/>
          <w:color w:val="000000" w:themeColor="text1"/>
          <w:sz w:val="20"/>
          <w:szCs w:val="20"/>
        </w:rPr>
      </w:pPr>
      <w:r>
        <w:rPr>
          <w:noProof/>
        </w:rPr>
        <w:lastRenderedPageBreak/>
        <w:drawing>
          <wp:inline distT="0" distB="0" distL="0" distR="0" wp14:anchorId="060AD6BC" wp14:editId="74D6ACFE">
            <wp:extent cx="2917190" cy="1750060"/>
            <wp:effectExtent l="0" t="0" r="0" b="2540"/>
            <wp:docPr id="60" name="Chart 60">
              <a:extLst xmlns:a="http://schemas.openxmlformats.org/drawingml/2006/main">
                <a:ext uri="{FF2B5EF4-FFF2-40B4-BE49-F238E27FC236}">
                  <a16:creationId xmlns:a16="http://schemas.microsoft.com/office/drawing/2014/main" id="{AFE6E4CE-B1B8-429E-A0D2-4F1A3F1D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F0174" w:rsidRDefault="0099765C" w:rsidP="00562F5F">
      <w:pPr>
        <w:rPr>
          <w:rFonts w:eastAsia="Calibri"/>
          <w:sz w:val="20"/>
          <w:szCs w:val="20"/>
        </w:rPr>
      </w:pPr>
      <w:r>
        <w:rPr>
          <w:sz w:val="20"/>
          <w:szCs w:val="20"/>
        </w:rPr>
        <w:t xml:space="preserve">  </w:t>
      </w:r>
      <w:r w:rsidRPr="006D4A7C">
        <w:rPr>
          <w:rFonts w:eastAsia="Calibri"/>
          <w:sz w:val="20"/>
          <w:szCs w:val="20"/>
        </w:rPr>
        <w:t>Fig.</w:t>
      </w:r>
      <w:r w:rsidR="00C60C03">
        <w:rPr>
          <w:rFonts w:eastAsia="Calibri"/>
          <w:sz w:val="20"/>
          <w:szCs w:val="20"/>
        </w:rPr>
        <w:t>5</w:t>
      </w:r>
      <w:r w:rsidRPr="006D4A7C">
        <w:rPr>
          <w:rFonts w:eastAsia="Calibri"/>
          <w:sz w:val="20"/>
          <w:szCs w:val="20"/>
        </w:rPr>
        <w:t>. Various performance metrics for Image-</w:t>
      </w:r>
      <w:r>
        <w:rPr>
          <w:rFonts w:eastAsia="Calibri"/>
          <w:sz w:val="20"/>
          <w:szCs w:val="20"/>
        </w:rPr>
        <w:t>I</w:t>
      </w:r>
    </w:p>
    <w:p w:rsidR="0099765C" w:rsidRDefault="0099765C" w:rsidP="00562F5F">
      <w:pPr>
        <w:rPr>
          <w:rFonts w:eastAsia="Calibri"/>
          <w:sz w:val="20"/>
          <w:szCs w:val="20"/>
        </w:rPr>
      </w:pPr>
    </w:p>
    <w:p w:rsidR="0099765C" w:rsidRPr="00C86B1E" w:rsidRDefault="0099765C" w:rsidP="0099765C">
      <w:pPr>
        <w:tabs>
          <w:tab w:val="left" w:pos="1930"/>
        </w:tabs>
        <w:rPr>
          <w:b/>
        </w:rPr>
      </w:pPr>
      <w:r w:rsidRPr="00C86B1E">
        <w:rPr>
          <w:b/>
        </w:rPr>
        <w:t>Conclusion:</w:t>
      </w:r>
    </w:p>
    <w:p w:rsidR="0099765C" w:rsidRDefault="0099765C" w:rsidP="0099765C">
      <w:pPr>
        <w:tabs>
          <w:tab w:val="left" w:pos="1930"/>
        </w:tabs>
      </w:pPr>
    </w:p>
    <w:p w:rsidR="0099765C" w:rsidRPr="00D17849" w:rsidRDefault="00A80306" w:rsidP="0099765C">
      <w:pPr>
        <w:jc w:val="both"/>
        <w:rPr>
          <w:color w:val="000000" w:themeColor="text1"/>
          <w:sz w:val="20"/>
          <w:szCs w:val="20"/>
        </w:rPr>
      </w:pPr>
      <w:r w:rsidRPr="00A80306">
        <w:rPr>
          <w:color w:val="000000" w:themeColor="text1"/>
          <w:sz w:val="20"/>
          <w:szCs w:val="20"/>
        </w:rPr>
        <w:t xml:space="preserve">In this paper, a novel brain tumor segmentation of MRI images ware implemented and validated. In this method, K-mean clustering followed by GLCM feature extraction is used. </w:t>
      </w:r>
      <w:proofErr w:type="gramStart"/>
      <w:r w:rsidRPr="00A80306">
        <w:rPr>
          <w:color w:val="000000" w:themeColor="text1"/>
          <w:sz w:val="20"/>
          <w:szCs w:val="20"/>
        </w:rPr>
        <w:t>GLCM  characterize</w:t>
      </w:r>
      <w:proofErr w:type="gramEnd"/>
      <w:r w:rsidRPr="00A80306">
        <w:rPr>
          <w:color w:val="000000" w:themeColor="text1"/>
          <w:sz w:val="20"/>
          <w:szCs w:val="20"/>
        </w:rPr>
        <w:t xml:space="preserve"> the texture of an image by calculating how often pairs of the pixel with specific values and in a specified spatial relationship occur in an image. All the texture features were extracted, here no features where lost. Then Artificial neural network is trained with the feature as input and corresponding mask image as output. In testing phase feature vectors of the test, the image is given as input to the trained ANN. The </w:t>
      </w:r>
      <w:proofErr w:type="gramStart"/>
      <w:r w:rsidRPr="00A80306">
        <w:rPr>
          <w:color w:val="000000" w:themeColor="text1"/>
          <w:sz w:val="20"/>
          <w:szCs w:val="20"/>
        </w:rPr>
        <w:t>ANN  gives</w:t>
      </w:r>
      <w:proofErr w:type="gramEnd"/>
      <w:r w:rsidRPr="00A80306">
        <w:rPr>
          <w:color w:val="000000" w:themeColor="text1"/>
          <w:sz w:val="20"/>
          <w:szCs w:val="20"/>
        </w:rPr>
        <w:t xml:space="preserve"> an initial mask as output. Then the active contour method is applied to the input MRI image and initial mask. finally, we get the accurate segmented region of the brain tumor in MRI image. By using this active contour method proposed method accurately segmented the brain tumor region in MRI image. By comparing with other method accuracies of the proposed method is increased by 2</w:t>
      </w:r>
      <w:proofErr w:type="gramStart"/>
      <w:r w:rsidRPr="00A80306">
        <w:rPr>
          <w:color w:val="000000" w:themeColor="text1"/>
          <w:sz w:val="20"/>
          <w:szCs w:val="20"/>
        </w:rPr>
        <w:t>%.</w:t>
      </w:r>
      <w:r>
        <w:rPr>
          <w:color w:val="000000" w:themeColor="text1"/>
          <w:sz w:val="20"/>
          <w:szCs w:val="20"/>
        </w:rPr>
        <w:t>.</w:t>
      </w:r>
      <w:bookmarkStart w:id="1" w:name="_GoBack"/>
      <w:bookmarkEnd w:id="1"/>
      <w:proofErr w:type="gramEnd"/>
    </w:p>
    <w:p w:rsidR="0099765C" w:rsidRPr="00D17849" w:rsidRDefault="0099765C" w:rsidP="0099765C">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792173" w:rsidRPr="00D17849" w:rsidRDefault="00792173" w:rsidP="00792173">
      <w:pPr>
        <w:shd w:val="clear" w:color="auto" w:fill="FFFFFF"/>
        <w:jc w:val="both"/>
        <w:rPr>
          <w:color w:val="000000" w:themeColor="text1"/>
          <w:sz w:val="20"/>
          <w:szCs w:val="20"/>
        </w:rPr>
      </w:pPr>
      <w:r>
        <w:rPr>
          <w:color w:val="000000" w:themeColor="text1"/>
          <w:sz w:val="20"/>
          <w:szCs w:val="20"/>
        </w:rPr>
        <w:t>[1]</w:t>
      </w:r>
      <w:r w:rsidRPr="00D17849">
        <w:rPr>
          <w:color w:val="000000" w:themeColor="text1"/>
          <w:sz w:val="20"/>
          <w:szCs w:val="20"/>
        </w:rPr>
        <w:t xml:space="preserve">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792173" w:rsidRDefault="00792173" w:rsidP="00792173">
      <w:pPr>
        <w:shd w:val="clear" w:color="auto" w:fill="FFFFFF"/>
        <w:jc w:val="both"/>
        <w:rPr>
          <w:color w:val="000000" w:themeColor="text1"/>
          <w:sz w:val="20"/>
          <w:szCs w:val="20"/>
        </w:rPr>
      </w:pPr>
      <w:r>
        <w:rPr>
          <w:color w:val="000000" w:themeColor="text1"/>
          <w:sz w:val="20"/>
          <w:szCs w:val="20"/>
        </w:rPr>
        <w:t>[2]</w:t>
      </w:r>
      <w:r w:rsidRPr="00D17849">
        <w:rPr>
          <w:color w:val="000000" w:themeColor="text1"/>
          <w:sz w:val="20"/>
          <w:szCs w:val="20"/>
        </w:rPr>
        <w:t xml:space="preserve">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ED5958">
        <w:rPr>
          <w:color w:val="000000" w:themeColor="text1"/>
          <w:sz w:val="20"/>
          <w:szCs w:val="20"/>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792173" w:rsidRDefault="00792173" w:rsidP="00792173">
      <w:pPr>
        <w:shd w:val="clear" w:color="auto" w:fill="FFFFFF"/>
        <w:jc w:val="both"/>
        <w:rPr>
          <w:color w:val="000000" w:themeColor="text1"/>
          <w:sz w:val="20"/>
          <w:szCs w:val="20"/>
        </w:rPr>
      </w:pPr>
      <w:r>
        <w:rPr>
          <w:color w:val="000000" w:themeColor="text1"/>
          <w:sz w:val="20"/>
          <w:szCs w:val="20"/>
        </w:rPr>
        <w:t>[3]</w:t>
      </w:r>
      <w:r w:rsidRPr="00D17849">
        <w:rPr>
          <w:color w:val="000000" w:themeColor="text1"/>
          <w:sz w:val="20"/>
          <w:szCs w:val="20"/>
        </w:rPr>
        <w:t xml:space="preserve">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r>
        <w:rPr>
          <w:color w:val="000000" w:themeColor="text1"/>
          <w:sz w:val="20"/>
          <w:szCs w:val="20"/>
        </w:rPr>
        <w:t>.</w:t>
      </w:r>
    </w:p>
    <w:p w:rsidR="00792173" w:rsidRDefault="00792173" w:rsidP="00792173">
      <w:pPr>
        <w:shd w:val="clear" w:color="auto" w:fill="FFFFFF"/>
        <w:jc w:val="both"/>
        <w:rPr>
          <w:color w:val="000000" w:themeColor="text1"/>
          <w:sz w:val="20"/>
          <w:szCs w:val="20"/>
        </w:rPr>
      </w:pPr>
      <w:r>
        <w:rPr>
          <w:color w:val="000000" w:themeColor="text1"/>
          <w:sz w:val="20"/>
          <w:szCs w:val="20"/>
        </w:rPr>
        <w:t>[4]</w:t>
      </w:r>
      <w:r w:rsidRPr="00D17849">
        <w:rPr>
          <w:color w:val="000000" w:themeColor="text1"/>
          <w:sz w:val="20"/>
          <w:szCs w:val="20"/>
        </w:rPr>
        <w:t xml:space="preserve">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w:t>
      </w:r>
      <w:r w:rsidRPr="00D17849">
        <w:rPr>
          <w:color w:val="000000" w:themeColor="text1"/>
          <w:sz w:val="20"/>
          <w:szCs w:val="20"/>
        </w:rPr>
        <w:t xml:space="preserve">Learning Volume 3 • Number 1 • January-June 2011 • pp. 15-18. </w:t>
      </w:r>
    </w:p>
    <w:p w:rsidR="00792173" w:rsidRDefault="00792173" w:rsidP="00792173">
      <w:pPr>
        <w:shd w:val="clear" w:color="auto" w:fill="FFFFFF"/>
        <w:jc w:val="both"/>
        <w:rPr>
          <w:color w:val="222222"/>
          <w:sz w:val="20"/>
          <w:szCs w:val="20"/>
          <w:shd w:val="clear" w:color="auto" w:fill="FFFFFF"/>
        </w:rPr>
      </w:pPr>
      <w:r>
        <w:rPr>
          <w:color w:val="222222"/>
          <w:sz w:val="20"/>
          <w:szCs w:val="20"/>
          <w:shd w:val="clear" w:color="auto" w:fill="FFFFFF"/>
        </w:rPr>
        <w:t>[5]</w:t>
      </w:r>
      <w:r w:rsidRPr="00D17849">
        <w:rPr>
          <w:color w:val="222222"/>
          <w:sz w:val="20"/>
          <w:szCs w:val="20"/>
          <w:shd w:val="clear" w:color="auto" w:fill="FFFFFF"/>
        </w:rPr>
        <w:t xml:space="preserve">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2015</w:t>
      </w:r>
      <w:r>
        <w:rPr>
          <w:color w:val="222222"/>
          <w:sz w:val="20"/>
          <w:szCs w:val="20"/>
          <w:shd w:val="clear" w:color="auto" w:fill="FFFFFF"/>
        </w:rPr>
        <w:t>.</w:t>
      </w:r>
    </w:p>
    <w:p w:rsidR="00792173" w:rsidRDefault="00792173" w:rsidP="00792173">
      <w:pPr>
        <w:shd w:val="clear" w:color="auto" w:fill="FFFFFF"/>
        <w:jc w:val="both"/>
        <w:rPr>
          <w:color w:val="000000" w:themeColor="text1"/>
          <w:sz w:val="20"/>
          <w:szCs w:val="20"/>
        </w:rPr>
      </w:pPr>
      <w:r>
        <w:rPr>
          <w:color w:val="000000" w:themeColor="text1"/>
          <w:sz w:val="20"/>
          <w:szCs w:val="20"/>
        </w:rPr>
        <w:t>[6]</w:t>
      </w:r>
      <w:r w:rsidRPr="00D17849">
        <w:rPr>
          <w:color w:val="000000" w:themeColor="text1"/>
          <w:sz w:val="20"/>
          <w:szCs w:val="20"/>
        </w:rPr>
        <w:t xml:space="preserve">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792173" w:rsidRDefault="00792173" w:rsidP="00792173">
      <w:pPr>
        <w:shd w:val="clear" w:color="auto" w:fill="FFFFFF"/>
        <w:jc w:val="both"/>
        <w:rPr>
          <w:color w:val="222222"/>
          <w:sz w:val="20"/>
          <w:szCs w:val="20"/>
          <w:shd w:val="clear" w:color="auto" w:fill="FFFFFF"/>
        </w:rPr>
      </w:pPr>
      <w:r>
        <w:rPr>
          <w:color w:val="222222"/>
          <w:sz w:val="20"/>
          <w:szCs w:val="20"/>
          <w:shd w:val="clear" w:color="auto" w:fill="FFFFFF"/>
        </w:rPr>
        <w:t>[7]</w:t>
      </w:r>
      <w:r w:rsidRPr="00D17849">
        <w:rPr>
          <w:color w:val="222222"/>
          <w:sz w:val="20"/>
          <w:szCs w:val="20"/>
          <w:shd w:val="clear" w:color="auto" w:fill="FFFFFF"/>
        </w:rPr>
        <w:t xml:space="preserve">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"Mammogram image enhancement by two-stage adaptive histogram equalization."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792173" w:rsidRDefault="00792173" w:rsidP="00792173">
      <w:pPr>
        <w:shd w:val="clear" w:color="auto" w:fill="FFFFFF"/>
        <w:jc w:val="both"/>
        <w:rPr>
          <w:color w:val="000000" w:themeColor="text1"/>
          <w:sz w:val="20"/>
          <w:szCs w:val="20"/>
        </w:rPr>
      </w:pPr>
      <w:r>
        <w:rPr>
          <w:color w:val="000000" w:themeColor="text1"/>
          <w:sz w:val="20"/>
          <w:szCs w:val="20"/>
        </w:rPr>
        <w:t>[8]</w:t>
      </w:r>
      <w:r w:rsidRPr="00D17849">
        <w:rPr>
          <w:color w:val="000000" w:themeColor="text1"/>
          <w:sz w:val="20"/>
          <w:szCs w:val="20"/>
        </w:rPr>
        <w:t xml:space="preserve">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DB2E22" w:rsidRDefault="00DB2E22" w:rsidP="00792173">
      <w:pPr>
        <w:shd w:val="clear" w:color="auto" w:fill="FFFFFF"/>
        <w:jc w:val="both"/>
        <w:rPr>
          <w:color w:val="000000" w:themeColor="text1"/>
          <w:sz w:val="20"/>
          <w:szCs w:val="20"/>
        </w:rPr>
      </w:pPr>
      <w:r>
        <w:rPr>
          <w:color w:val="000000" w:themeColor="text1"/>
          <w:sz w:val="20"/>
          <w:szCs w:val="20"/>
        </w:rPr>
        <w:t>[9]</w:t>
      </w:r>
      <w:r w:rsidR="001156CF" w:rsidRPr="001156CF">
        <w:t xml:space="preserve"> </w:t>
      </w:r>
      <w:proofErr w:type="spellStart"/>
      <w:r w:rsidR="001156CF" w:rsidRPr="001156CF">
        <w:rPr>
          <w:color w:val="000000" w:themeColor="text1"/>
          <w:sz w:val="20"/>
          <w:szCs w:val="20"/>
        </w:rPr>
        <w:t>Logeswari</w:t>
      </w:r>
      <w:proofErr w:type="spellEnd"/>
      <w:r w:rsidR="001156CF" w:rsidRPr="001156CF">
        <w:rPr>
          <w:color w:val="000000" w:themeColor="text1"/>
          <w:sz w:val="20"/>
          <w:szCs w:val="20"/>
        </w:rPr>
        <w:t xml:space="preserve">, T., and M. </w:t>
      </w:r>
      <w:proofErr w:type="spellStart"/>
      <w:r w:rsidR="001156CF" w:rsidRPr="001156CF">
        <w:rPr>
          <w:color w:val="000000" w:themeColor="text1"/>
          <w:sz w:val="20"/>
          <w:szCs w:val="20"/>
        </w:rPr>
        <w:t>Karnan</w:t>
      </w:r>
      <w:proofErr w:type="spellEnd"/>
      <w:r w:rsidR="001156CF" w:rsidRPr="001156CF">
        <w:rPr>
          <w:color w:val="000000" w:themeColor="text1"/>
          <w:sz w:val="20"/>
          <w:szCs w:val="20"/>
        </w:rPr>
        <w:t>. "An improved implementation of brain tumor detection using segmentation based on soft computing." Journal of Cancer Research and Experimental Oncology 2, no. 1 (2009): 006-014.</w:t>
      </w:r>
    </w:p>
    <w:p w:rsidR="00792173" w:rsidRDefault="00792173" w:rsidP="00792173">
      <w:pPr>
        <w:shd w:val="clear" w:color="auto" w:fill="FFFFFF"/>
        <w:jc w:val="both"/>
        <w:rPr>
          <w:color w:val="000000" w:themeColor="text1"/>
          <w:sz w:val="20"/>
          <w:szCs w:val="20"/>
        </w:rPr>
      </w:pPr>
      <w:r>
        <w:rPr>
          <w:color w:val="000000" w:themeColor="text1"/>
          <w:sz w:val="20"/>
          <w:szCs w:val="20"/>
        </w:rPr>
        <w:t>[10]</w:t>
      </w:r>
      <w:r w:rsidRPr="00D17849">
        <w:rPr>
          <w:color w:val="000000" w:themeColor="text1"/>
          <w:sz w:val="20"/>
          <w:szCs w:val="20"/>
        </w:rPr>
        <w:t xml:space="preserve">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792173" w:rsidRDefault="00792173" w:rsidP="00792173">
      <w:pPr>
        <w:shd w:val="clear" w:color="auto" w:fill="FFFFFF"/>
        <w:jc w:val="both"/>
        <w:rPr>
          <w:color w:val="000000" w:themeColor="text1"/>
          <w:sz w:val="20"/>
          <w:szCs w:val="20"/>
        </w:rPr>
      </w:pPr>
      <w:r>
        <w:rPr>
          <w:color w:val="000000" w:themeColor="text1"/>
          <w:sz w:val="20"/>
          <w:szCs w:val="20"/>
        </w:rPr>
        <w:t>[11]</w:t>
      </w:r>
      <w:r w:rsidRPr="00D17849">
        <w:rPr>
          <w:color w:val="000000" w:themeColor="text1"/>
          <w:sz w:val="20"/>
          <w:szCs w:val="20"/>
        </w:rPr>
        <w:t xml:space="preserve">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792173" w:rsidRDefault="00792173" w:rsidP="00792173">
      <w:pPr>
        <w:shd w:val="clear" w:color="auto" w:fill="FFFFFF"/>
        <w:jc w:val="both"/>
        <w:rPr>
          <w:color w:val="000000" w:themeColor="text1"/>
          <w:sz w:val="20"/>
          <w:szCs w:val="20"/>
        </w:rPr>
      </w:pPr>
      <w:r>
        <w:rPr>
          <w:rStyle w:val="label"/>
          <w:color w:val="000000" w:themeColor="text1"/>
          <w:sz w:val="20"/>
          <w:szCs w:val="20"/>
        </w:rPr>
        <w:t>[12</w:t>
      </w:r>
      <w:proofErr w:type="gramStart"/>
      <w:r>
        <w:rPr>
          <w:rStyle w:val="label"/>
          <w:color w:val="000000" w:themeColor="text1"/>
          <w:sz w:val="20"/>
          <w:szCs w:val="20"/>
        </w:rPr>
        <w:t>]</w:t>
      </w:r>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792173" w:rsidRDefault="00792173" w:rsidP="00792173">
      <w:pPr>
        <w:shd w:val="clear" w:color="auto" w:fill="FFFFFF"/>
        <w:jc w:val="both"/>
        <w:rPr>
          <w:color w:val="000000" w:themeColor="text1"/>
          <w:sz w:val="20"/>
          <w:szCs w:val="20"/>
        </w:rPr>
      </w:pPr>
      <w:r>
        <w:rPr>
          <w:color w:val="000000" w:themeColor="text1"/>
          <w:sz w:val="20"/>
          <w:szCs w:val="20"/>
        </w:rPr>
        <w:t>[13]</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792173" w:rsidRDefault="00792173" w:rsidP="00792173">
      <w:pPr>
        <w:shd w:val="clear" w:color="auto" w:fill="FFFFFF"/>
        <w:jc w:val="both"/>
        <w:rPr>
          <w:color w:val="000000" w:themeColor="text1"/>
          <w:sz w:val="20"/>
          <w:szCs w:val="20"/>
        </w:rPr>
      </w:pPr>
      <w:r>
        <w:rPr>
          <w:color w:val="000000" w:themeColor="text1"/>
          <w:sz w:val="20"/>
          <w:szCs w:val="20"/>
        </w:rPr>
        <w:t>[14]</w:t>
      </w:r>
      <w:r w:rsidRPr="00D17849">
        <w:rPr>
          <w:color w:val="000000" w:themeColor="text1"/>
          <w:sz w:val="20"/>
          <w:szCs w:val="20"/>
        </w:rPr>
        <w:t xml:space="preserve">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on</w:t>
      </w:r>
      <w:r>
        <w:rPr>
          <w:color w:val="000000" w:themeColor="text1"/>
          <w:sz w:val="20"/>
          <w:szCs w:val="20"/>
        </w:rPr>
        <w:t xml:space="preserve"> </w:t>
      </w:r>
      <w:r w:rsidRPr="00D17849">
        <w:rPr>
          <w:color w:val="000000" w:themeColor="text1"/>
          <w:sz w:val="20"/>
          <w:szCs w:val="20"/>
        </w:rPr>
        <w:t>PSO, JSW 6 (5) (2011) 873–879.</w:t>
      </w:r>
    </w:p>
    <w:p w:rsidR="00792173" w:rsidRDefault="00792173" w:rsidP="00792173">
      <w:pPr>
        <w:shd w:val="clear" w:color="auto" w:fill="FFFFFF"/>
        <w:jc w:val="both"/>
        <w:rPr>
          <w:color w:val="000000" w:themeColor="text1"/>
          <w:sz w:val="20"/>
          <w:szCs w:val="20"/>
        </w:rPr>
      </w:pPr>
      <w:r>
        <w:rPr>
          <w:color w:val="000000" w:themeColor="text1"/>
          <w:sz w:val="20"/>
          <w:szCs w:val="20"/>
        </w:rPr>
        <w:t>[15]</w:t>
      </w:r>
      <w:r w:rsidRPr="00D17849">
        <w:rPr>
          <w:color w:val="000000" w:themeColor="text1"/>
          <w:sz w:val="20"/>
          <w:szCs w:val="20"/>
        </w:rPr>
        <w:t xml:space="preserve">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tumour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792173" w:rsidRDefault="00792173" w:rsidP="00792173">
      <w:pPr>
        <w:shd w:val="clear" w:color="auto" w:fill="FFFFFF"/>
        <w:jc w:val="both"/>
        <w:rPr>
          <w:color w:val="222222"/>
          <w:sz w:val="20"/>
          <w:szCs w:val="20"/>
          <w:shd w:val="clear" w:color="auto" w:fill="FFFFFF"/>
        </w:rPr>
      </w:pPr>
      <w:r>
        <w:rPr>
          <w:color w:val="000000" w:themeColor="text1"/>
          <w:sz w:val="20"/>
          <w:szCs w:val="20"/>
        </w:rPr>
        <w:t>[16]</w:t>
      </w:r>
      <w:r w:rsidRPr="00D17849">
        <w:rPr>
          <w:color w:val="000000" w:themeColor="text1"/>
          <w:sz w:val="20"/>
          <w:szCs w:val="20"/>
        </w:rPr>
        <w:t xml:space="preserve">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792173" w:rsidRDefault="00792173" w:rsidP="00792173">
      <w:pPr>
        <w:shd w:val="clear" w:color="auto" w:fill="FFFFFF"/>
        <w:jc w:val="both"/>
        <w:rPr>
          <w:color w:val="000000" w:themeColor="text1"/>
          <w:sz w:val="20"/>
          <w:szCs w:val="20"/>
        </w:rPr>
      </w:pPr>
      <w:r>
        <w:rPr>
          <w:color w:val="000000" w:themeColor="text1"/>
          <w:sz w:val="20"/>
          <w:szCs w:val="20"/>
        </w:rPr>
        <w:t>[17]</w:t>
      </w:r>
      <w:r w:rsidRPr="00D17849">
        <w:rPr>
          <w:color w:val="000000" w:themeColor="text1"/>
          <w:sz w:val="20"/>
          <w:szCs w:val="20"/>
        </w:rPr>
        <w:t xml:space="preserve">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w:t>
      </w:r>
      <w:r w:rsidRPr="00D17849">
        <w:rPr>
          <w:color w:val="000000" w:themeColor="text1"/>
          <w:sz w:val="20"/>
          <w:szCs w:val="20"/>
        </w:rPr>
        <w:lastRenderedPageBreak/>
        <w:t xml:space="preserve">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792173" w:rsidRDefault="00792173" w:rsidP="00792173">
      <w:pPr>
        <w:shd w:val="clear" w:color="auto" w:fill="FFFFFF"/>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[19] </w:t>
      </w:r>
      <w:r w:rsidRPr="00EE4598">
        <w:rPr>
          <w:color w:val="000000" w:themeColor="text1"/>
          <w:sz w:val="20"/>
          <w:szCs w:val="20"/>
        </w:rPr>
        <w:t xml:space="preserve">Kim, Tae </w:t>
      </w:r>
      <w:proofErr w:type="spellStart"/>
      <w:r w:rsidRPr="00EE4598">
        <w:rPr>
          <w:color w:val="000000" w:themeColor="text1"/>
          <w:sz w:val="20"/>
          <w:szCs w:val="20"/>
        </w:rPr>
        <w:t>Keun</w:t>
      </w:r>
      <w:proofErr w:type="spellEnd"/>
      <w:r w:rsidRPr="00EE4598">
        <w:rPr>
          <w:color w:val="000000" w:themeColor="text1"/>
          <w:sz w:val="20"/>
          <w:szCs w:val="20"/>
        </w:rPr>
        <w:t>, Joon Ki Paik, and Bong Soon Kang. "Contrast enhancement system using spatially adaptive histogram equalization with temporal filtering." IEEE Transactions on Consumer Electronics 44, no. 1 (1998): 82-87.</w:t>
      </w:r>
    </w:p>
    <w:p w:rsidR="00EE4598" w:rsidRDefault="00EE4598" w:rsidP="00792173">
      <w:pPr>
        <w:shd w:val="clear" w:color="auto" w:fill="FFFFFF"/>
        <w:jc w:val="both"/>
        <w:rPr>
          <w:color w:val="000000" w:themeColor="text1"/>
          <w:sz w:val="20"/>
          <w:szCs w:val="20"/>
        </w:rPr>
      </w:pPr>
      <w:r>
        <w:rPr>
          <w:color w:val="000000" w:themeColor="text1"/>
          <w:sz w:val="20"/>
          <w:szCs w:val="20"/>
        </w:rPr>
        <w:t>[20]</w:t>
      </w:r>
      <w:r w:rsidRPr="00EE4598">
        <w:t xml:space="preserve"> </w:t>
      </w:r>
      <w:r w:rsidRPr="00EE4598">
        <w:rPr>
          <w:color w:val="000000" w:themeColor="text1"/>
          <w:sz w:val="20"/>
          <w:szCs w:val="20"/>
        </w:rPr>
        <w:t xml:space="preserve">Huang, </w:t>
      </w:r>
      <w:proofErr w:type="spellStart"/>
      <w:r w:rsidRPr="00EE4598">
        <w:rPr>
          <w:color w:val="000000" w:themeColor="text1"/>
          <w:sz w:val="20"/>
          <w:szCs w:val="20"/>
        </w:rPr>
        <w:t>Jinggang</w:t>
      </w:r>
      <w:proofErr w:type="spellEnd"/>
      <w:r w:rsidRPr="00EE4598">
        <w:rPr>
          <w:color w:val="000000" w:themeColor="text1"/>
          <w:sz w:val="20"/>
          <w:szCs w:val="20"/>
        </w:rPr>
        <w:t>, and David Mumford. "Statistics of natural images and models." In Computer Vision and Pattern Recognition, 1999. IEEE Computer Society Conference on., vol. 1, pp. 541-547. IEEE, 1999.</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[21] </w:t>
      </w:r>
      <w:proofErr w:type="spellStart"/>
      <w:r w:rsidRPr="00EE4598">
        <w:rPr>
          <w:color w:val="000000" w:themeColor="text1"/>
          <w:sz w:val="20"/>
          <w:szCs w:val="20"/>
        </w:rPr>
        <w:t>Dhanachandra</w:t>
      </w:r>
      <w:proofErr w:type="spellEnd"/>
      <w:r w:rsidRPr="00EE4598">
        <w:rPr>
          <w:color w:val="000000" w:themeColor="text1"/>
          <w:sz w:val="20"/>
          <w:szCs w:val="20"/>
        </w:rPr>
        <w:t xml:space="preserve">, </w:t>
      </w:r>
      <w:proofErr w:type="spellStart"/>
      <w:r w:rsidRPr="00EE4598">
        <w:rPr>
          <w:color w:val="000000" w:themeColor="text1"/>
          <w:sz w:val="20"/>
          <w:szCs w:val="20"/>
        </w:rPr>
        <w:t>Nameirakpam</w:t>
      </w:r>
      <w:proofErr w:type="spellEnd"/>
      <w:r w:rsidRPr="00EE4598">
        <w:rPr>
          <w:color w:val="000000" w:themeColor="text1"/>
          <w:sz w:val="20"/>
          <w:szCs w:val="20"/>
        </w:rPr>
        <w:t xml:space="preserve">, </w:t>
      </w:r>
      <w:proofErr w:type="spellStart"/>
      <w:r w:rsidRPr="00EE4598">
        <w:rPr>
          <w:color w:val="000000" w:themeColor="text1"/>
          <w:sz w:val="20"/>
          <w:szCs w:val="20"/>
        </w:rPr>
        <w:t>Khumanthem</w:t>
      </w:r>
      <w:proofErr w:type="spellEnd"/>
      <w:r w:rsidRPr="00EE4598">
        <w:rPr>
          <w:color w:val="000000" w:themeColor="text1"/>
          <w:sz w:val="20"/>
          <w:szCs w:val="20"/>
        </w:rPr>
        <w:t xml:space="preserve"> </w:t>
      </w:r>
      <w:proofErr w:type="spellStart"/>
      <w:r w:rsidRPr="00EE4598">
        <w:rPr>
          <w:color w:val="000000" w:themeColor="text1"/>
          <w:sz w:val="20"/>
          <w:szCs w:val="20"/>
        </w:rPr>
        <w:t>Manglem</w:t>
      </w:r>
      <w:proofErr w:type="spellEnd"/>
      <w:r w:rsidRPr="00EE4598">
        <w:rPr>
          <w:color w:val="000000" w:themeColor="text1"/>
          <w:sz w:val="20"/>
          <w:szCs w:val="20"/>
        </w:rPr>
        <w:t xml:space="preserve">, and </w:t>
      </w:r>
      <w:proofErr w:type="spellStart"/>
      <w:r w:rsidRPr="00EE4598">
        <w:rPr>
          <w:color w:val="000000" w:themeColor="text1"/>
          <w:sz w:val="20"/>
          <w:szCs w:val="20"/>
        </w:rPr>
        <w:t>Yambem</w:t>
      </w:r>
      <w:proofErr w:type="spellEnd"/>
      <w:r w:rsidRPr="00EE4598">
        <w:rPr>
          <w:color w:val="000000" w:themeColor="text1"/>
          <w:sz w:val="20"/>
          <w:szCs w:val="20"/>
        </w:rPr>
        <w:t xml:space="preserve"> </w:t>
      </w:r>
      <w:proofErr w:type="spellStart"/>
      <w:r w:rsidRPr="00EE4598">
        <w:rPr>
          <w:color w:val="000000" w:themeColor="text1"/>
          <w:sz w:val="20"/>
          <w:szCs w:val="20"/>
        </w:rPr>
        <w:t>Jina</w:t>
      </w:r>
      <w:proofErr w:type="spellEnd"/>
      <w:r w:rsidRPr="00EE4598">
        <w:rPr>
          <w:color w:val="000000" w:themeColor="text1"/>
          <w:sz w:val="20"/>
          <w:szCs w:val="20"/>
        </w:rPr>
        <w:t xml:space="preserve"> </w:t>
      </w:r>
      <w:proofErr w:type="spellStart"/>
      <w:r w:rsidRPr="00EE4598">
        <w:rPr>
          <w:color w:val="000000" w:themeColor="text1"/>
          <w:sz w:val="20"/>
          <w:szCs w:val="20"/>
        </w:rPr>
        <w:t>Chanu</w:t>
      </w:r>
      <w:proofErr w:type="spellEnd"/>
      <w:r w:rsidRPr="00EE4598">
        <w:rPr>
          <w:color w:val="000000" w:themeColor="text1"/>
          <w:sz w:val="20"/>
          <w:szCs w:val="20"/>
        </w:rPr>
        <w:t>. "Image segmentation using K-means clustering algorithm and subtractive clustering algorithm." Procedia Computer Science 54 (2015): 764-771.</w:t>
      </w:r>
    </w:p>
    <w:p w:rsidR="00EE4598" w:rsidRDefault="00EE4598" w:rsidP="00792173">
      <w:pPr>
        <w:shd w:val="clear" w:color="auto" w:fill="FFFFFF"/>
        <w:jc w:val="both"/>
        <w:rPr>
          <w:color w:val="000000" w:themeColor="text1"/>
          <w:sz w:val="20"/>
          <w:szCs w:val="20"/>
        </w:rPr>
      </w:pPr>
      <w:r>
        <w:rPr>
          <w:color w:val="000000" w:themeColor="text1"/>
          <w:sz w:val="20"/>
          <w:szCs w:val="20"/>
        </w:rPr>
        <w:t>[22]</w:t>
      </w:r>
      <w:r w:rsidRPr="00EE4598">
        <w:t xml:space="preserve"> </w:t>
      </w:r>
      <w:r w:rsidRPr="00EE4598">
        <w:rPr>
          <w:color w:val="000000" w:themeColor="text1"/>
          <w:sz w:val="20"/>
          <w:szCs w:val="20"/>
        </w:rPr>
        <w:t xml:space="preserve">Verma, Manisha, and Balasubramanian Raman. "Center symmetric local binary co-occurrence pattern for </w:t>
      </w:r>
      <w:r w:rsidRPr="00EE4598">
        <w:rPr>
          <w:color w:val="000000" w:themeColor="text1"/>
          <w:sz w:val="20"/>
          <w:szCs w:val="20"/>
        </w:rPr>
        <w:t>texture, face and bio-medical image retrieval." Journal of Visual Communication and Image Representation 32 (2015): 224-236.</w:t>
      </w:r>
    </w:p>
    <w:p w:rsidR="00EE4598" w:rsidRDefault="00EE4598" w:rsidP="00792173">
      <w:pPr>
        <w:shd w:val="clear" w:color="auto" w:fill="FFFFFF"/>
        <w:jc w:val="both"/>
        <w:rPr>
          <w:color w:val="000000" w:themeColor="text1"/>
          <w:sz w:val="20"/>
          <w:szCs w:val="20"/>
        </w:rPr>
      </w:pPr>
      <w:r>
        <w:rPr>
          <w:color w:val="000000" w:themeColor="text1"/>
          <w:sz w:val="20"/>
          <w:szCs w:val="20"/>
        </w:rPr>
        <w:t xml:space="preserve">[23] </w:t>
      </w:r>
      <w:r w:rsidRPr="00EE4598">
        <w:rPr>
          <w:color w:val="000000" w:themeColor="text1"/>
          <w:sz w:val="20"/>
          <w:szCs w:val="20"/>
        </w:rPr>
        <w:t>Plumb, A. Philip, Raymond C. Rowe, Peter York, and Martin Brown. "</w:t>
      </w:r>
      <w:proofErr w:type="spellStart"/>
      <w:r w:rsidRPr="00EE4598">
        <w:rPr>
          <w:color w:val="000000" w:themeColor="text1"/>
          <w:sz w:val="20"/>
          <w:szCs w:val="20"/>
        </w:rPr>
        <w:t>Optimisation</w:t>
      </w:r>
      <w:proofErr w:type="spellEnd"/>
      <w:r w:rsidRPr="00EE4598">
        <w:rPr>
          <w:color w:val="000000" w:themeColor="text1"/>
          <w:sz w:val="20"/>
          <w:szCs w:val="20"/>
        </w:rPr>
        <w:t xml:space="preserve"> of the predictive ability of artificial neural network (ANN) models: a comparison of three ANN programs and four classes of training algorithm." European Journal of Pharmaceutical Sciences 25, no. 4-5 (2005): 395-405.</w:t>
      </w:r>
    </w:p>
    <w:p w:rsidR="00EE4598" w:rsidRPr="00D17849" w:rsidRDefault="00EE4598" w:rsidP="00792173">
      <w:pPr>
        <w:shd w:val="clear" w:color="auto" w:fill="FFFFFF"/>
        <w:jc w:val="both"/>
        <w:rPr>
          <w:color w:val="000000" w:themeColor="text1"/>
          <w:sz w:val="20"/>
          <w:szCs w:val="20"/>
        </w:rPr>
      </w:pPr>
      <w:r>
        <w:rPr>
          <w:color w:val="000000" w:themeColor="text1"/>
          <w:sz w:val="20"/>
          <w:szCs w:val="20"/>
        </w:rPr>
        <w:t>[24]</w:t>
      </w:r>
      <w:r w:rsidRPr="00EE4598">
        <w:t xml:space="preserve"> </w:t>
      </w:r>
      <w:proofErr w:type="spellStart"/>
      <w:r w:rsidRPr="00EE4598">
        <w:rPr>
          <w:color w:val="000000" w:themeColor="text1"/>
          <w:sz w:val="20"/>
          <w:szCs w:val="20"/>
        </w:rPr>
        <w:t>Caselles</w:t>
      </w:r>
      <w:proofErr w:type="spellEnd"/>
      <w:r w:rsidRPr="00EE4598">
        <w:rPr>
          <w:color w:val="000000" w:themeColor="text1"/>
          <w:sz w:val="20"/>
          <w:szCs w:val="20"/>
        </w:rPr>
        <w:t xml:space="preserve">, </w:t>
      </w:r>
      <w:proofErr w:type="spellStart"/>
      <w:r w:rsidRPr="00EE4598">
        <w:rPr>
          <w:color w:val="000000" w:themeColor="text1"/>
          <w:sz w:val="20"/>
          <w:szCs w:val="20"/>
        </w:rPr>
        <w:t>Vicent</w:t>
      </w:r>
      <w:proofErr w:type="spellEnd"/>
      <w:r w:rsidRPr="00EE4598">
        <w:rPr>
          <w:color w:val="000000" w:themeColor="text1"/>
          <w:sz w:val="20"/>
          <w:szCs w:val="20"/>
        </w:rPr>
        <w:t xml:space="preserve">, Francine </w:t>
      </w:r>
      <w:proofErr w:type="spellStart"/>
      <w:r w:rsidRPr="00EE4598">
        <w:rPr>
          <w:color w:val="000000" w:themeColor="text1"/>
          <w:sz w:val="20"/>
          <w:szCs w:val="20"/>
        </w:rPr>
        <w:t>Catté</w:t>
      </w:r>
      <w:proofErr w:type="spellEnd"/>
      <w:r w:rsidRPr="00EE4598">
        <w:rPr>
          <w:color w:val="000000" w:themeColor="text1"/>
          <w:sz w:val="20"/>
          <w:szCs w:val="20"/>
        </w:rPr>
        <w:t xml:space="preserve">, </w:t>
      </w:r>
      <w:proofErr w:type="spellStart"/>
      <w:r w:rsidRPr="00EE4598">
        <w:rPr>
          <w:color w:val="000000" w:themeColor="text1"/>
          <w:sz w:val="20"/>
          <w:szCs w:val="20"/>
        </w:rPr>
        <w:t>Tomeu</w:t>
      </w:r>
      <w:proofErr w:type="spellEnd"/>
      <w:r w:rsidRPr="00EE4598">
        <w:rPr>
          <w:color w:val="000000" w:themeColor="text1"/>
          <w:sz w:val="20"/>
          <w:szCs w:val="20"/>
        </w:rPr>
        <w:t xml:space="preserve"> Coll, and Françoise </w:t>
      </w:r>
      <w:proofErr w:type="spellStart"/>
      <w:r w:rsidRPr="00EE4598">
        <w:rPr>
          <w:color w:val="000000" w:themeColor="text1"/>
          <w:sz w:val="20"/>
          <w:szCs w:val="20"/>
        </w:rPr>
        <w:t>Dibos</w:t>
      </w:r>
      <w:proofErr w:type="spellEnd"/>
      <w:r w:rsidRPr="00EE4598">
        <w:rPr>
          <w:color w:val="000000" w:themeColor="text1"/>
          <w:sz w:val="20"/>
          <w:szCs w:val="20"/>
        </w:rPr>
        <w:t xml:space="preserve">. "A geometric model for active contours in image processing." </w:t>
      </w:r>
      <w:proofErr w:type="spellStart"/>
      <w:r w:rsidRPr="00EE4598">
        <w:rPr>
          <w:color w:val="000000" w:themeColor="text1"/>
          <w:sz w:val="20"/>
          <w:szCs w:val="20"/>
        </w:rPr>
        <w:t>Numerische</w:t>
      </w:r>
      <w:proofErr w:type="spellEnd"/>
      <w:r w:rsidRPr="00EE4598">
        <w:rPr>
          <w:color w:val="000000" w:themeColor="text1"/>
          <w:sz w:val="20"/>
          <w:szCs w:val="20"/>
        </w:rPr>
        <w:t xml:space="preserve"> </w:t>
      </w:r>
      <w:proofErr w:type="spellStart"/>
      <w:r w:rsidRPr="00EE4598">
        <w:rPr>
          <w:color w:val="000000" w:themeColor="text1"/>
          <w:sz w:val="20"/>
          <w:szCs w:val="20"/>
        </w:rPr>
        <w:t>mathematik</w:t>
      </w:r>
      <w:proofErr w:type="spellEnd"/>
      <w:r w:rsidRPr="00EE4598">
        <w:rPr>
          <w:color w:val="000000" w:themeColor="text1"/>
          <w:sz w:val="20"/>
          <w:szCs w:val="20"/>
        </w:rPr>
        <w:t xml:space="preserve"> 66, no. 1 (1993): 1-31.</w:t>
      </w: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0071C6">
      <w:pPr>
        <w:shd w:val="clear" w:color="auto" w:fill="FFFFFF"/>
        <w:spacing w:before="100" w:beforeAutospacing="1" w:after="100" w:afterAutospacing="1"/>
        <w:jc w:val="both"/>
        <w:rPr>
          <w:color w:val="000000" w:themeColor="text1"/>
          <w:sz w:val="20"/>
          <w:szCs w:val="20"/>
        </w:rPr>
      </w:pPr>
    </w:p>
    <w:p w:rsidR="000071C6" w:rsidRPr="00D17849" w:rsidRDefault="000071C6" w:rsidP="0099765C">
      <w:pPr>
        <w:shd w:val="clear" w:color="auto" w:fill="FFFFFF"/>
        <w:spacing w:before="100" w:beforeAutospacing="1" w:after="100" w:afterAutospacing="1"/>
        <w:jc w:val="both"/>
        <w:rPr>
          <w:color w:val="000000" w:themeColor="text1"/>
          <w:sz w:val="20"/>
          <w:szCs w:val="20"/>
        </w:rPr>
      </w:pPr>
    </w:p>
    <w:p w:rsidR="0099765C" w:rsidRDefault="0099765C" w:rsidP="0099765C">
      <w:pPr>
        <w:shd w:val="clear" w:color="auto" w:fill="FFFFFF"/>
        <w:spacing w:before="100" w:beforeAutospacing="1" w:after="100" w:afterAutospacing="1"/>
        <w:jc w:val="both"/>
        <w:rPr>
          <w:color w:val="000000" w:themeColor="text1"/>
          <w:sz w:val="20"/>
          <w:szCs w:val="20"/>
        </w:rPr>
      </w:pPr>
    </w:p>
    <w:p w:rsidR="000071C6" w:rsidRDefault="000071C6" w:rsidP="0099765C">
      <w:pPr>
        <w:shd w:val="clear" w:color="auto" w:fill="FFFFFF"/>
        <w:spacing w:before="100" w:beforeAutospacing="1" w:after="100" w:afterAutospacing="1"/>
        <w:jc w:val="both"/>
        <w:rPr>
          <w:color w:val="000000" w:themeColor="text1"/>
          <w:sz w:val="20"/>
          <w:szCs w:val="20"/>
        </w:rPr>
        <w:sectPr w:rsidR="000071C6" w:rsidSect="0099765C">
          <w:type w:val="continuous"/>
          <w:pgSz w:w="12240" w:h="15840"/>
          <w:pgMar w:top="1134" w:right="1350" w:bottom="810" w:left="1276" w:header="720" w:footer="964" w:gutter="0"/>
          <w:cols w:num="2" w:space="425"/>
          <w:titlePg/>
          <w:docGrid w:linePitch="360"/>
        </w:sectPr>
      </w:pPr>
    </w:p>
    <w:p w:rsidR="0099765C" w:rsidRPr="00D17849" w:rsidRDefault="000071C6" w:rsidP="000071C6">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w:t>
      </w:r>
    </w:p>
    <w:p w:rsidR="0099765C" w:rsidRDefault="0099765C" w:rsidP="00562F5F">
      <w:pPr>
        <w:rPr>
          <w:rFonts w:eastAsia="Calibri"/>
          <w:sz w:val="20"/>
          <w:szCs w:val="20"/>
        </w:rPr>
      </w:pPr>
    </w:p>
    <w:p w:rsidR="0099765C" w:rsidRDefault="0099765C" w:rsidP="00562F5F">
      <w:pPr>
        <w:rPr>
          <w:rFonts w:eastAsia="Calibri"/>
          <w:sz w:val="20"/>
          <w:szCs w:val="20"/>
        </w:rPr>
      </w:pPr>
    </w:p>
    <w:p w:rsidR="0099765C" w:rsidRPr="0099765C" w:rsidRDefault="0099765C" w:rsidP="00562F5F">
      <w:pPr>
        <w:rPr>
          <w:rFonts w:eastAsia="Calibri"/>
          <w:sz w:val="20"/>
          <w:szCs w:val="20"/>
        </w:rPr>
        <w:sectPr w:rsidR="0099765C" w:rsidRPr="0099765C" w:rsidSect="0099765C">
          <w:type w:val="continuous"/>
          <w:pgSz w:w="12240" w:h="15840"/>
          <w:pgMar w:top="1134" w:right="1350" w:bottom="810" w:left="1276" w:header="720" w:footer="964" w:gutter="0"/>
          <w:cols w:num="2" w:space="425"/>
          <w:titlePg/>
          <w:docGrid w:linePitch="360"/>
        </w:sectPr>
      </w:pPr>
    </w:p>
    <w:p w:rsidR="00BF0174" w:rsidRDefault="00BF0174" w:rsidP="00562F5F">
      <w:pPr>
        <w:tabs>
          <w:tab w:val="left" w:pos="1930"/>
        </w:tabs>
        <w:jc w:val="both"/>
        <w:rPr>
          <w:sz w:val="20"/>
        </w:rPr>
        <w:sectPr w:rsidR="00BF0174" w:rsidSect="0099765C">
          <w:type w:val="continuous"/>
          <w:pgSz w:w="12240" w:h="15840"/>
          <w:pgMar w:top="1134" w:right="1350" w:bottom="810" w:left="1276" w:header="720" w:footer="964" w:gutter="0"/>
          <w:cols w:num="2" w:space="425"/>
          <w:titlePg/>
          <w:docGrid w:linePitch="360"/>
        </w:sectPr>
      </w:pPr>
    </w:p>
    <w:p w:rsidR="00F87152" w:rsidRPr="00D17849" w:rsidRDefault="00F87152" w:rsidP="00562F5F">
      <w:pPr>
        <w:shd w:val="clear" w:color="auto" w:fill="FFFFFF"/>
        <w:spacing w:before="100" w:beforeAutospacing="1" w:after="100" w:afterAutospacing="1"/>
        <w:jc w:val="both"/>
        <w:rPr>
          <w:color w:val="000000" w:themeColor="text1"/>
          <w:sz w:val="20"/>
          <w:szCs w:val="20"/>
        </w:rPr>
        <w:sectPr w:rsidR="00F87152" w:rsidRPr="00D17849" w:rsidSect="0099765C">
          <w:type w:val="continuous"/>
          <w:pgSz w:w="12240" w:h="15840"/>
          <w:pgMar w:top="1134" w:right="1350" w:bottom="810" w:left="1276" w:header="720" w:footer="964" w:gutter="0"/>
          <w:cols w:num="2" w:space="425"/>
          <w:titlePg/>
          <w:docGrid w:linePitch="360"/>
        </w:sectPr>
      </w:pPr>
    </w:p>
    <w:p w:rsidR="00145462" w:rsidRDefault="00145462" w:rsidP="00562F5F">
      <w:pPr>
        <w:jc w:val="both"/>
        <w:rPr>
          <w:sz w:val="20"/>
          <w:szCs w:val="20"/>
        </w:rPr>
        <w:sectPr w:rsidR="00145462" w:rsidSect="0099765C">
          <w:type w:val="continuous"/>
          <w:pgSz w:w="12240" w:h="15840"/>
          <w:pgMar w:top="1134" w:right="1350" w:bottom="810" w:left="1276" w:header="720" w:footer="964" w:gutter="0"/>
          <w:cols w:num="2" w:space="425"/>
          <w:titlePg/>
          <w:docGrid w:linePitch="360"/>
        </w:sectPr>
      </w:pPr>
    </w:p>
    <w:p w:rsidR="00A14C69" w:rsidRPr="00D17849" w:rsidRDefault="00A14C69" w:rsidP="00562F5F">
      <w:pPr>
        <w:jc w:val="both"/>
        <w:rPr>
          <w:sz w:val="20"/>
          <w:szCs w:val="20"/>
        </w:rPr>
      </w:pPr>
    </w:p>
    <w:p w:rsidR="00E612E1" w:rsidRPr="00D17849" w:rsidRDefault="00E612E1" w:rsidP="00562F5F">
      <w:pPr>
        <w:shd w:val="clear" w:color="auto" w:fill="FFFFFF"/>
        <w:spacing w:before="100" w:beforeAutospacing="1" w:after="100" w:afterAutospacing="1"/>
        <w:jc w:val="both"/>
        <w:rPr>
          <w:color w:val="222222"/>
          <w:sz w:val="20"/>
          <w:szCs w:val="20"/>
          <w:shd w:val="clear" w:color="auto" w:fill="FFFFFF"/>
        </w:rPr>
        <w:sectPr w:rsidR="00E612E1" w:rsidRPr="00D17849" w:rsidSect="0099765C">
          <w:type w:val="continuous"/>
          <w:pgSz w:w="12240" w:h="15840"/>
          <w:pgMar w:top="1134" w:right="1350" w:bottom="810" w:left="1276" w:header="720" w:footer="964" w:gutter="0"/>
          <w:cols w:num="2" w:space="425"/>
          <w:titlePg/>
          <w:docGrid w:linePitch="360"/>
        </w:sect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562F5F">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pPr>
    </w:p>
    <w:p w:rsidR="00114BAB" w:rsidRPr="00D17849" w:rsidRDefault="00114BAB" w:rsidP="00562F5F">
      <w:pPr>
        <w:shd w:val="clear" w:color="auto" w:fill="FFFFFF"/>
        <w:spacing w:before="100" w:beforeAutospacing="1" w:after="100" w:afterAutospacing="1"/>
        <w:jc w:val="both"/>
        <w:rPr>
          <w:color w:val="000000" w:themeColor="text1"/>
          <w:sz w:val="20"/>
          <w:szCs w:val="20"/>
        </w:rPr>
        <w:sectPr w:rsidR="00114BAB" w:rsidRPr="00D17849" w:rsidSect="0099765C">
          <w:type w:val="continuous"/>
          <w:pgSz w:w="12240" w:h="15840"/>
          <w:pgMar w:top="1134" w:right="1350" w:bottom="810" w:left="1276" w:header="720" w:footer="964" w:gutter="0"/>
          <w:cols w:num="2" w:space="425"/>
          <w:titlePg/>
          <w:docGrid w:linePitch="360"/>
        </w:sectPr>
      </w:pPr>
    </w:p>
    <w:p w:rsidR="009C5E50" w:rsidRPr="00D17849" w:rsidRDefault="009C5E50" w:rsidP="00562F5F">
      <w:pPr>
        <w:pStyle w:val="05-ArticleText"/>
        <w:spacing w:line="240" w:lineRule="auto"/>
      </w:pPr>
    </w:p>
    <w:sectPr w:rsidR="009C5E50" w:rsidRPr="00D17849" w:rsidSect="0099765C">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52C7" w:rsidRDefault="00D752C7">
      <w:r>
        <w:separator/>
      </w:r>
    </w:p>
  </w:endnote>
  <w:endnote w:type="continuationSeparator" w:id="0">
    <w:p w:rsidR="00D752C7" w:rsidRDefault="00D75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C0" w:rsidRPr="002B7A4B" w:rsidRDefault="005F29C0"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52C7" w:rsidRDefault="00D752C7">
      <w:r>
        <w:separator/>
      </w:r>
    </w:p>
  </w:footnote>
  <w:footnote w:type="continuationSeparator" w:id="0">
    <w:p w:rsidR="00D752C7" w:rsidRDefault="00D75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C0" w:rsidRPr="0046230F" w:rsidRDefault="005F29C0"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C0" w:rsidRPr="0018363D" w:rsidRDefault="005F29C0"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9C0" w:rsidRPr="001B4ADA" w:rsidRDefault="005F29C0"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5F29C0" w:rsidRPr="0046230F" w:rsidRDefault="005F29C0"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770686"/>
    <w:multiLevelType w:val="hybridMultilevel"/>
    <w:tmpl w:val="C2386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F579EA"/>
    <w:multiLevelType w:val="multilevel"/>
    <w:tmpl w:val="A152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20D6A"/>
    <w:multiLevelType w:val="hybridMultilevel"/>
    <w:tmpl w:val="3AD2044E"/>
    <w:lvl w:ilvl="0" w:tplc="9626D5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377FA4"/>
    <w:multiLevelType w:val="hybridMultilevel"/>
    <w:tmpl w:val="F536C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8"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6F32C8"/>
    <w:multiLevelType w:val="multilevel"/>
    <w:tmpl w:val="A74C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1"/>
  </w:num>
  <w:num w:numId="4">
    <w:abstractNumId w:val="18"/>
  </w:num>
  <w:num w:numId="5">
    <w:abstractNumId w:val="20"/>
  </w:num>
  <w:num w:numId="6">
    <w:abstractNumId w:val="13"/>
  </w:num>
  <w:num w:numId="7">
    <w:abstractNumId w:val="6"/>
  </w:num>
  <w:num w:numId="8">
    <w:abstractNumId w:val="2"/>
  </w:num>
  <w:num w:numId="9">
    <w:abstractNumId w:val="8"/>
  </w:num>
  <w:num w:numId="10">
    <w:abstractNumId w:val="7"/>
  </w:num>
  <w:num w:numId="11">
    <w:abstractNumId w:val="15"/>
  </w:num>
  <w:num w:numId="12">
    <w:abstractNumId w:val="4"/>
  </w:num>
  <w:num w:numId="13">
    <w:abstractNumId w:val="17"/>
  </w:num>
  <w:num w:numId="14">
    <w:abstractNumId w:val="16"/>
  </w:num>
  <w:num w:numId="15">
    <w:abstractNumId w:val="11"/>
  </w:num>
  <w:num w:numId="16">
    <w:abstractNumId w:val="9"/>
  </w:num>
  <w:num w:numId="17">
    <w:abstractNumId w:val="10"/>
  </w:num>
  <w:num w:numId="18">
    <w:abstractNumId w:val="19"/>
  </w:num>
  <w:num w:numId="19">
    <w:abstractNumId w:val="5"/>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62A7"/>
    <w:rsid w:val="000071C6"/>
    <w:rsid w:val="00007E90"/>
    <w:rsid w:val="00042030"/>
    <w:rsid w:val="00046D1C"/>
    <w:rsid w:val="00062CAB"/>
    <w:rsid w:val="000A5FD1"/>
    <w:rsid w:val="000B1242"/>
    <w:rsid w:val="000C2825"/>
    <w:rsid w:val="000D2D21"/>
    <w:rsid w:val="000D4708"/>
    <w:rsid w:val="000F555E"/>
    <w:rsid w:val="0011028B"/>
    <w:rsid w:val="00114BAB"/>
    <w:rsid w:val="001156CF"/>
    <w:rsid w:val="00130DEF"/>
    <w:rsid w:val="00132ADF"/>
    <w:rsid w:val="00145462"/>
    <w:rsid w:val="001463E0"/>
    <w:rsid w:val="00146E52"/>
    <w:rsid w:val="001656B3"/>
    <w:rsid w:val="00166208"/>
    <w:rsid w:val="0017011F"/>
    <w:rsid w:val="00185332"/>
    <w:rsid w:val="0019197B"/>
    <w:rsid w:val="001A331F"/>
    <w:rsid w:val="001C4D14"/>
    <w:rsid w:val="001C58BA"/>
    <w:rsid w:val="001C7876"/>
    <w:rsid w:val="001D5D62"/>
    <w:rsid w:val="001E0BFB"/>
    <w:rsid w:val="001E398F"/>
    <w:rsid w:val="001F390E"/>
    <w:rsid w:val="00202A6D"/>
    <w:rsid w:val="002101BD"/>
    <w:rsid w:val="00215E5F"/>
    <w:rsid w:val="0027649E"/>
    <w:rsid w:val="00281CBF"/>
    <w:rsid w:val="00282225"/>
    <w:rsid w:val="0028783F"/>
    <w:rsid w:val="002B55AD"/>
    <w:rsid w:val="002C0C80"/>
    <w:rsid w:val="002D2483"/>
    <w:rsid w:val="002D507B"/>
    <w:rsid w:val="002F07F6"/>
    <w:rsid w:val="00303C10"/>
    <w:rsid w:val="003361C5"/>
    <w:rsid w:val="00337CFC"/>
    <w:rsid w:val="003523EB"/>
    <w:rsid w:val="00357024"/>
    <w:rsid w:val="00360079"/>
    <w:rsid w:val="003722E1"/>
    <w:rsid w:val="0038388B"/>
    <w:rsid w:val="00384147"/>
    <w:rsid w:val="003907C3"/>
    <w:rsid w:val="00396AFA"/>
    <w:rsid w:val="003A4934"/>
    <w:rsid w:val="003A6068"/>
    <w:rsid w:val="003B1564"/>
    <w:rsid w:val="003C3C71"/>
    <w:rsid w:val="003D1150"/>
    <w:rsid w:val="003D2EFD"/>
    <w:rsid w:val="003D45D1"/>
    <w:rsid w:val="003F043E"/>
    <w:rsid w:val="00404C8F"/>
    <w:rsid w:val="0041101E"/>
    <w:rsid w:val="004134AD"/>
    <w:rsid w:val="00420975"/>
    <w:rsid w:val="004366C8"/>
    <w:rsid w:val="0044394C"/>
    <w:rsid w:val="00446096"/>
    <w:rsid w:val="0045574A"/>
    <w:rsid w:val="00456D63"/>
    <w:rsid w:val="0045747F"/>
    <w:rsid w:val="00466937"/>
    <w:rsid w:val="004C1A1C"/>
    <w:rsid w:val="004C23F7"/>
    <w:rsid w:val="004C30B4"/>
    <w:rsid w:val="004D16FF"/>
    <w:rsid w:val="004F590C"/>
    <w:rsid w:val="0050205B"/>
    <w:rsid w:val="00551696"/>
    <w:rsid w:val="005562B4"/>
    <w:rsid w:val="00562F5F"/>
    <w:rsid w:val="00572219"/>
    <w:rsid w:val="0057504D"/>
    <w:rsid w:val="005D7B0A"/>
    <w:rsid w:val="005E30AE"/>
    <w:rsid w:val="005F160B"/>
    <w:rsid w:val="005F29C0"/>
    <w:rsid w:val="005F36E7"/>
    <w:rsid w:val="005F6B78"/>
    <w:rsid w:val="0063175C"/>
    <w:rsid w:val="00634A91"/>
    <w:rsid w:val="00637791"/>
    <w:rsid w:val="0064361A"/>
    <w:rsid w:val="00645D0A"/>
    <w:rsid w:val="00646E1F"/>
    <w:rsid w:val="00647719"/>
    <w:rsid w:val="0065164F"/>
    <w:rsid w:val="006558C7"/>
    <w:rsid w:val="00673F18"/>
    <w:rsid w:val="00677E19"/>
    <w:rsid w:val="00686AD7"/>
    <w:rsid w:val="006C214F"/>
    <w:rsid w:val="006D0E66"/>
    <w:rsid w:val="006D16D4"/>
    <w:rsid w:val="006F36CA"/>
    <w:rsid w:val="007077C9"/>
    <w:rsid w:val="00732C08"/>
    <w:rsid w:val="00735208"/>
    <w:rsid w:val="00751347"/>
    <w:rsid w:val="0075176A"/>
    <w:rsid w:val="00760A38"/>
    <w:rsid w:val="007621D3"/>
    <w:rsid w:val="00792173"/>
    <w:rsid w:val="007A13FB"/>
    <w:rsid w:val="007B637A"/>
    <w:rsid w:val="007E3FEE"/>
    <w:rsid w:val="007E5BBF"/>
    <w:rsid w:val="007F16CD"/>
    <w:rsid w:val="007F6F64"/>
    <w:rsid w:val="0080430B"/>
    <w:rsid w:val="00824FFF"/>
    <w:rsid w:val="008475E0"/>
    <w:rsid w:val="00847BF2"/>
    <w:rsid w:val="008675FA"/>
    <w:rsid w:val="00867AF5"/>
    <w:rsid w:val="00883866"/>
    <w:rsid w:val="00887389"/>
    <w:rsid w:val="00887808"/>
    <w:rsid w:val="00892E8A"/>
    <w:rsid w:val="00894E90"/>
    <w:rsid w:val="008B474C"/>
    <w:rsid w:val="008E0F69"/>
    <w:rsid w:val="008E28F6"/>
    <w:rsid w:val="008F60A3"/>
    <w:rsid w:val="008F6D82"/>
    <w:rsid w:val="00911DDC"/>
    <w:rsid w:val="00912D4B"/>
    <w:rsid w:val="009512FF"/>
    <w:rsid w:val="0095490F"/>
    <w:rsid w:val="00966964"/>
    <w:rsid w:val="0099765C"/>
    <w:rsid w:val="009A681E"/>
    <w:rsid w:val="009C426B"/>
    <w:rsid w:val="009C5E50"/>
    <w:rsid w:val="009D279C"/>
    <w:rsid w:val="009D3996"/>
    <w:rsid w:val="009E04BB"/>
    <w:rsid w:val="009F0E21"/>
    <w:rsid w:val="009F4F41"/>
    <w:rsid w:val="009F5795"/>
    <w:rsid w:val="009F7E18"/>
    <w:rsid w:val="00A01ECC"/>
    <w:rsid w:val="00A061F9"/>
    <w:rsid w:val="00A14C69"/>
    <w:rsid w:val="00A37725"/>
    <w:rsid w:val="00A505FE"/>
    <w:rsid w:val="00A55996"/>
    <w:rsid w:val="00A7428A"/>
    <w:rsid w:val="00A80306"/>
    <w:rsid w:val="00AB41B3"/>
    <w:rsid w:val="00AB53D4"/>
    <w:rsid w:val="00AB58A8"/>
    <w:rsid w:val="00AC2F65"/>
    <w:rsid w:val="00AE0591"/>
    <w:rsid w:val="00AE5A79"/>
    <w:rsid w:val="00AE67D6"/>
    <w:rsid w:val="00AE76A3"/>
    <w:rsid w:val="00B25EF3"/>
    <w:rsid w:val="00B30088"/>
    <w:rsid w:val="00B3672B"/>
    <w:rsid w:val="00B54E48"/>
    <w:rsid w:val="00B714C5"/>
    <w:rsid w:val="00B86F6A"/>
    <w:rsid w:val="00B9742D"/>
    <w:rsid w:val="00BA420F"/>
    <w:rsid w:val="00BB6577"/>
    <w:rsid w:val="00BF0174"/>
    <w:rsid w:val="00C05544"/>
    <w:rsid w:val="00C229B4"/>
    <w:rsid w:val="00C23847"/>
    <w:rsid w:val="00C3638A"/>
    <w:rsid w:val="00C43D98"/>
    <w:rsid w:val="00C4743D"/>
    <w:rsid w:val="00C60A02"/>
    <w:rsid w:val="00C60C03"/>
    <w:rsid w:val="00C74188"/>
    <w:rsid w:val="00C86B1E"/>
    <w:rsid w:val="00C928C5"/>
    <w:rsid w:val="00C93DC8"/>
    <w:rsid w:val="00CA01F1"/>
    <w:rsid w:val="00CA1B7B"/>
    <w:rsid w:val="00CA4D4D"/>
    <w:rsid w:val="00CA7BA0"/>
    <w:rsid w:val="00CC0C09"/>
    <w:rsid w:val="00CD6701"/>
    <w:rsid w:val="00CD73CC"/>
    <w:rsid w:val="00CE2C17"/>
    <w:rsid w:val="00CE377E"/>
    <w:rsid w:val="00CE4D85"/>
    <w:rsid w:val="00CE550B"/>
    <w:rsid w:val="00D0035C"/>
    <w:rsid w:val="00D04D60"/>
    <w:rsid w:val="00D171B0"/>
    <w:rsid w:val="00D17849"/>
    <w:rsid w:val="00D20713"/>
    <w:rsid w:val="00D242D6"/>
    <w:rsid w:val="00D256C3"/>
    <w:rsid w:val="00D26920"/>
    <w:rsid w:val="00D563D2"/>
    <w:rsid w:val="00D57871"/>
    <w:rsid w:val="00D61204"/>
    <w:rsid w:val="00D63661"/>
    <w:rsid w:val="00D74FF3"/>
    <w:rsid w:val="00D752C7"/>
    <w:rsid w:val="00D77F12"/>
    <w:rsid w:val="00D80FA7"/>
    <w:rsid w:val="00D87BEF"/>
    <w:rsid w:val="00DA2F59"/>
    <w:rsid w:val="00DA62BF"/>
    <w:rsid w:val="00DB2E22"/>
    <w:rsid w:val="00DC361E"/>
    <w:rsid w:val="00DE19B8"/>
    <w:rsid w:val="00DE1E2C"/>
    <w:rsid w:val="00DE70B6"/>
    <w:rsid w:val="00DF331D"/>
    <w:rsid w:val="00E15D83"/>
    <w:rsid w:val="00E22D39"/>
    <w:rsid w:val="00E27C66"/>
    <w:rsid w:val="00E47C85"/>
    <w:rsid w:val="00E53B8A"/>
    <w:rsid w:val="00E612E1"/>
    <w:rsid w:val="00E94ED7"/>
    <w:rsid w:val="00EA015D"/>
    <w:rsid w:val="00EA16BC"/>
    <w:rsid w:val="00ED0955"/>
    <w:rsid w:val="00ED41D2"/>
    <w:rsid w:val="00ED6DD4"/>
    <w:rsid w:val="00EE4598"/>
    <w:rsid w:val="00F16A54"/>
    <w:rsid w:val="00F25C01"/>
    <w:rsid w:val="00F5448D"/>
    <w:rsid w:val="00F6367A"/>
    <w:rsid w:val="00F76668"/>
    <w:rsid w:val="00F8362B"/>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030667AB"/>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uiPriority w:val="22"/>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 w:type="character" w:styleId="HTMLCode">
    <w:name w:val="HTML Code"/>
    <w:basedOn w:val="DefaultParagraphFont"/>
    <w:uiPriority w:val="99"/>
    <w:semiHidden/>
    <w:unhideWhenUsed/>
    <w:rsid w:val="009A68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2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8364">
      <w:bodyDiv w:val="1"/>
      <w:marLeft w:val="0"/>
      <w:marRight w:val="0"/>
      <w:marTop w:val="0"/>
      <w:marBottom w:val="0"/>
      <w:divBdr>
        <w:top w:val="none" w:sz="0" w:space="0" w:color="auto"/>
        <w:left w:val="none" w:sz="0" w:space="0" w:color="auto"/>
        <w:bottom w:val="none" w:sz="0" w:space="0" w:color="auto"/>
        <w:right w:val="none" w:sz="0" w:space="0" w:color="auto"/>
      </w:divBdr>
    </w:div>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34375255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5032">
      <w:bodyDiv w:val="1"/>
      <w:marLeft w:val="0"/>
      <w:marRight w:val="0"/>
      <w:marTop w:val="0"/>
      <w:marBottom w:val="0"/>
      <w:divBdr>
        <w:top w:val="none" w:sz="0" w:space="0" w:color="auto"/>
        <w:left w:val="none" w:sz="0" w:space="0" w:color="auto"/>
        <w:bottom w:val="none" w:sz="0" w:space="0" w:color="auto"/>
        <w:right w:val="none" w:sz="0" w:space="0" w:color="auto"/>
      </w:divBdr>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805193608">
      <w:bodyDiv w:val="1"/>
      <w:marLeft w:val="0"/>
      <w:marRight w:val="0"/>
      <w:marTop w:val="0"/>
      <w:marBottom w:val="0"/>
      <w:divBdr>
        <w:top w:val="none" w:sz="0" w:space="0" w:color="auto"/>
        <w:left w:val="none" w:sz="0" w:space="0" w:color="auto"/>
        <w:bottom w:val="none" w:sz="0" w:space="0" w:color="auto"/>
        <w:right w:val="none" w:sz="0" w:space="0" w:color="auto"/>
      </w:divBdr>
    </w:div>
    <w:div w:id="1830829786">
      <w:bodyDiv w:val="1"/>
      <w:marLeft w:val="0"/>
      <w:marRight w:val="0"/>
      <w:marTop w:val="0"/>
      <w:marBottom w:val="0"/>
      <w:divBdr>
        <w:top w:val="none" w:sz="0" w:space="0" w:color="auto"/>
        <w:left w:val="none" w:sz="0" w:space="0" w:color="auto"/>
        <w:bottom w:val="none" w:sz="0" w:space="0" w:color="auto"/>
        <w:right w:val="none" w:sz="0" w:space="0" w:color="auto"/>
      </w:divBdr>
    </w:div>
    <w:div w:id="1884901556">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 w:id="212719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chart" Target="charts/chart1.xml"/><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FCM</c:v>
                </c:pt>
              </c:strCache>
            </c:strRef>
          </c:tx>
          <c:spPr>
            <a:solidFill>
              <a:schemeClr val="accent1"/>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Sheet1!$B$2:$F$2</c:f>
              <c:numCache>
                <c:formatCode>General</c:formatCode>
                <c:ptCount val="5"/>
                <c:pt idx="0">
                  <c:v>0.95850000000000002</c:v>
                </c:pt>
                <c:pt idx="1">
                  <c:v>0.95840000000000003</c:v>
                </c:pt>
                <c:pt idx="2">
                  <c:v>0.9345</c:v>
                </c:pt>
                <c:pt idx="3">
                  <c:v>0.99990000000000001</c:v>
                </c:pt>
                <c:pt idx="4">
                  <c:v>0.93210000000000004</c:v>
                </c:pt>
              </c:numCache>
            </c:numRef>
          </c:val>
          <c:extLst>
            <c:ext xmlns:c16="http://schemas.microsoft.com/office/drawing/2014/chart" uri="{C3380CC4-5D6E-409C-BE32-E72D297353CC}">
              <c16:uniqueId val="{00000000-4276-403D-89DB-88E2FFA7E4B4}"/>
            </c:ext>
          </c:extLst>
        </c:ser>
        <c:ser>
          <c:idx val="1"/>
          <c:order val="1"/>
          <c:tx>
            <c:strRef>
              <c:f>Sheet1!$A$3</c:f>
              <c:strCache>
                <c:ptCount val="1"/>
                <c:pt idx="0">
                  <c:v>K-Means</c:v>
                </c:pt>
              </c:strCache>
            </c:strRef>
          </c:tx>
          <c:spPr>
            <a:solidFill>
              <a:schemeClr val="accent2"/>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Sheet1!$B$3:$F$3</c:f>
              <c:numCache>
                <c:formatCode>General</c:formatCode>
                <c:ptCount val="5"/>
                <c:pt idx="0">
                  <c:v>0.96140000000000003</c:v>
                </c:pt>
                <c:pt idx="1">
                  <c:v>0.96120000000000005</c:v>
                </c:pt>
                <c:pt idx="2">
                  <c:v>0.92310000000000003</c:v>
                </c:pt>
                <c:pt idx="3">
                  <c:v>0.99990000000000001</c:v>
                </c:pt>
                <c:pt idx="4">
                  <c:v>0.95209999999999995</c:v>
                </c:pt>
              </c:numCache>
            </c:numRef>
          </c:val>
          <c:extLst>
            <c:ext xmlns:c16="http://schemas.microsoft.com/office/drawing/2014/chart" uri="{C3380CC4-5D6E-409C-BE32-E72D297353CC}">
              <c16:uniqueId val="{00000001-4276-403D-89DB-88E2FFA7E4B4}"/>
            </c:ext>
          </c:extLst>
        </c:ser>
        <c:ser>
          <c:idx val="2"/>
          <c:order val="2"/>
          <c:tx>
            <c:strRef>
              <c:f>Sheet1!$A$4</c:f>
              <c:strCache>
                <c:ptCount val="1"/>
                <c:pt idx="0">
                  <c:v>ANN</c:v>
                </c:pt>
              </c:strCache>
            </c:strRef>
          </c:tx>
          <c:spPr>
            <a:solidFill>
              <a:schemeClr val="accent3"/>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Sheet1!$B$4:$F$4</c:f>
              <c:numCache>
                <c:formatCode>General</c:formatCode>
                <c:ptCount val="5"/>
                <c:pt idx="0">
                  <c:v>0.92010000000000003</c:v>
                </c:pt>
                <c:pt idx="1">
                  <c:v>0.96040000000000003</c:v>
                </c:pt>
                <c:pt idx="2">
                  <c:v>0.94210000000000005</c:v>
                </c:pt>
                <c:pt idx="3">
                  <c:v>0.97340000000000004</c:v>
                </c:pt>
                <c:pt idx="4">
                  <c:v>0.96319999999999995</c:v>
                </c:pt>
              </c:numCache>
            </c:numRef>
          </c:val>
          <c:extLst>
            <c:ext xmlns:c16="http://schemas.microsoft.com/office/drawing/2014/chart" uri="{C3380CC4-5D6E-409C-BE32-E72D297353CC}">
              <c16:uniqueId val="{00000002-4276-403D-89DB-88E2FFA7E4B4}"/>
            </c:ext>
          </c:extLst>
        </c:ser>
        <c:ser>
          <c:idx val="3"/>
          <c:order val="3"/>
          <c:tx>
            <c:strRef>
              <c:f>Sheet1!$A$5</c:f>
              <c:strCache>
                <c:ptCount val="1"/>
                <c:pt idx="0">
                  <c:v>Proposed Method</c:v>
                </c:pt>
              </c:strCache>
            </c:strRef>
          </c:tx>
          <c:spPr>
            <a:solidFill>
              <a:schemeClr val="accent4"/>
            </a:solidFill>
            <a:ln>
              <a:noFill/>
            </a:ln>
            <a:effectLst/>
          </c:spPr>
          <c:invertIfNegative val="0"/>
          <c:cat>
            <c:strRef>
              <c:f>Sheet1!$B$1:$F$1</c:f>
              <c:strCache>
                <c:ptCount val="5"/>
                <c:pt idx="0">
                  <c:v>accuracy</c:v>
                </c:pt>
                <c:pt idx="1">
                  <c:v>Sensitivity</c:v>
                </c:pt>
                <c:pt idx="2">
                  <c:v>Specificity</c:v>
                </c:pt>
                <c:pt idx="3">
                  <c:v>Precision</c:v>
                </c:pt>
                <c:pt idx="4">
                  <c:v>F1_score</c:v>
                </c:pt>
              </c:strCache>
            </c:strRef>
          </c:cat>
          <c:val>
            <c:numRef>
              <c:f>Sheet1!$B$5:$F$5</c:f>
              <c:numCache>
                <c:formatCode>General</c:formatCode>
                <c:ptCount val="5"/>
                <c:pt idx="0">
                  <c:v>0.97960000000000003</c:v>
                </c:pt>
                <c:pt idx="1">
                  <c:v>0.97460000000000002</c:v>
                </c:pt>
                <c:pt idx="2">
                  <c:v>0.95740000000000003</c:v>
                </c:pt>
                <c:pt idx="3">
                  <c:v>0.98280000000000001</c:v>
                </c:pt>
                <c:pt idx="4">
                  <c:v>0.97870000000000001</c:v>
                </c:pt>
              </c:numCache>
            </c:numRef>
          </c:val>
          <c:extLst>
            <c:ext xmlns:c16="http://schemas.microsoft.com/office/drawing/2014/chart" uri="{C3380CC4-5D6E-409C-BE32-E72D297353CC}">
              <c16:uniqueId val="{00000003-4276-403D-89DB-88E2FFA7E4B4}"/>
            </c:ext>
          </c:extLst>
        </c:ser>
        <c:dLbls>
          <c:showLegendKey val="0"/>
          <c:showVal val="0"/>
          <c:showCatName val="0"/>
          <c:showSerName val="0"/>
          <c:showPercent val="0"/>
          <c:showBubbleSize val="0"/>
        </c:dLbls>
        <c:gapWidth val="219"/>
        <c:overlap val="-27"/>
        <c:axId val="440052543"/>
        <c:axId val="556069951"/>
      </c:barChart>
      <c:catAx>
        <c:axId val="440052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069951"/>
        <c:crosses val="autoZero"/>
        <c:auto val="1"/>
        <c:lblAlgn val="ctr"/>
        <c:lblOffset val="100"/>
        <c:noMultiLvlLbl val="0"/>
      </c:catAx>
      <c:valAx>
        <c:axId val="556069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0525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37565-A7D6-4D4B-9BCA-4661A1CF2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8504</Words>
  <Characters>45669</Characters>
  <Application>Microsoft Office Word</Application>
  <DocSecurity>0</DocSecurity>
  <Lines>1473</Lines>
  <Paragraphs>433</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53740</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2018-10-30T07:04:00Z</dcterms:created>
  <dcterms:modified xsi:type="dcterms:W3CDTF">2018-10-30T07:04:00Z</dcterms:modified>
</cp:coreProperties>
</file>