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resale flats in mumbai</w:t>
      </w:r>
    </w:p>
    <w:p>
      <w:r>
        <w:t>Browse resale flats in Mumbai featuring a range of BHK configurations and current asking prices, along with information on property rates in key localities like Ulwe and Kharghar.</w:t>
      </w:r>
    </w:p>
    <w:p>
      <w:pPr>
        <w:pStyle w:val="Heading2"/>
      </w:pPr>
      <w:r>
        <w:t>SEO Metadata</w:t>
      </w:r>
    </w:p>
    <w:p>
      <w:r>
        <w:t>Title: resale flats in mumbai | Square Yards</w:t>
      </w:r>
    </w:p>
    <w:p>
      <w:r>
        <w:t>Meta Description: Explore resale flats in Mumbai with details on asking price, available BHK options, and insights into local property rates including Ulwe and Kharghar on Square Yards.</w:t>
      </w:r>
    </w:p>
    <w:p>
      <w:pPr>
        <w:pStyle w:val="Heading2"/>
      </w:pPr>
      <w:r>
        <w:t>Editorial Sections</w:t>
      </w:r>
    </w:p>
    <w:p>
      <w:pPr>
        <w:pStyle w:val="Heading3"/>
      </w:pPr>
      <w:r>
        <w:t>Price Trends and Rates</w:t>
      </w:r>
    </w:p>
    <w:p>
      <w:r>
        <w:t>The current asking price signal for resale properties in Mumbai is ₹37,586. That is the main price reference for this page. The trend view adds a comparison layer rather than a second price definition. the latest tracked quarter is Dec 2025, the city-level rate is ₹37,586.</w:t>
      </w:r>
    </w:p>
    <w:p>
      <w:pPr>
        <w:pStyle w:val="Heading3"/>
      </w:pPr>
      <w:r>
        <w:t>BHK and Inventory Mix</w:t>
      </w:r>
    </w:p>
    <w:p>
      <w:r>
        <w:t>Mumbai's resale market features a diverse range of home sizes, with 2 BHK flats being the most abundant, totaling 16,183 listings. Following this, 3 BHK flats are also well represented with 10,579 listings, while 1 BHK flats have 7,137 listings available. Larger homes like 4 BHK and 5 BHK flats are less common but still present, with 3,351 and 650 listings respectively. In terms of property types, flats dominate the market with 36,867 listings, making them the primary residential format for buyers. Builder floors also have a notable presence with 3,414 listings. Other residential types such as villas, houses, and plots are available but in smaller numbers, reflecting a market focused mainly on apartment-style living.</w:t>
      </w:r>
    </w:p>
    <w:p>
      <w:pPr>
        <w:pStyle w:val="Heading3"/>
      </w:pPr>
      <w:r>
        <w:t>Resale Market Snapshot</w:t>
      </w:r>
    </w:p>
    <w:p>
      <w:r>
        <w:t>The visible resale mix in Mumbai includes residential categories such as Villa, Apartment. The page currently shows 42475 resale listings.</w:t>
      </w:r>
    </w:p>
    <w:p>
      <w:pPr>
        <w:pStyle w:val="Heading3"/>
      </w:pPr>
      <w:r>
        <w:t>Property Type Signals</w:t>
      </w:r>
    </w:p>
    <w:p>
      <w:r>
        <w:t>For Mumbai, the visible residential mix includes categories such as Villa, Apartment. One visible property-type bucket is Flats in Mumbai with 36867 rows.</w:t>
      </w:r>
    </w:p>
    <w:p>
      <w:pPr>
        <w:pStyle w:val="Heading3"/>
      </w:pPr>
      <w:r>
        <w:t>Demand and Supply Signals</w:t>
      </w:r>
    </w:p>
    <w:p>
      <w:r>
        <w:t>For Mumbai, the current resale view includes 42475 currently available resale listings.</w:t>
      </w:r>
    </w:p>
    <w:p>
      <w:pPr>
        <w:pStyle w:val="Heading3"/>
      </w:pPr>
      <w:r>
        <w:t>Key Resale Zones Across the City</w:t>
      </w:r>
    </w:p>
    <w:p>
      <w:r>
        <w:t>The visible city-rate view for Mumbai includes zones such as mumbai south at ₹46,656, mumbai harbour at ₹34,819, mumbai western suburbs at ₹34,103, mumbai central suburbs at ₹31,908. Within this view, mumbai south is at the higher end at ₹46,656, while mumbai central suburbs appears at the lower end at ₹31,908.</w:t>
      </w:r>
    </w:p>
    <w:p>
      <w:pPr>
        <w:pStyle w:val="Heading3"/>
      </w:pPr>
      <w:r>
        <w:t>Market Strengths, Challenges, and Opportunities</w:t>
      </w:r>
    </w:p>
    <w:p>
      <w:r>
        <w:t>The Mumbai real estate market shows, with asking prices currently averaging ₹37,586 per sq ft. Recent quarterly trends indicate a notable increase in property values, particularly in the last quarter of 2025. Mumbai South commands the highest rates among micromarkets, while apartments remain a popular property type, showing a healthy 5.72% price increase. The market saw a significant 113,734 registered transactions valued at ₹ 173,271 Cr between March 2025 and February 2026, with top developers like Kalpataru and Lodha driving much of this activity. Strengths: The average asking price of ₹37,586 per sq ft and a registration rate of ₹18,130 per sq ft indicate a and active market; Significant quarterly price growth, with December 2025 showing an increase to ₹37,586 per sq ft from ₹35,552 per sq ft in September 2025, reflects strong market momentum; High transaction volume with 113,734 registrations and a gross value of ₹ 173,271 Cr between March 2025 and February 2026, showcasing robust buyer activity; Strong performance of key residential segments like apartments (5.72% increase) and villas (10.85% increase). Challenges: Mumbai's high asking price of ₹37,586 per sq ft might pose affordability challenges for some buyers; Office spaces experienced a 5.59% decline in average prices, suggesting a potential slowdown or oversupply in this commercial segment; Ready To Move properties, despite high unit count, saw a slight 0.57% decrease in average price, indicating potential pressure on immediate occupancy segment; The 'Advanced Stage' and 'Mid Stage' project categories show negative price changes of -1.19% and -0.91% respectively, which could signal cautiousness in these development phases. Opportunities: Invest in Mumbai Central Suburbs, which showed a strong 6.12% price appreciation, indicating ; Consider villa properties, which experienced a significant 10.85% price increase, suggesting for luxury independent homes; Explore projects in the 'Under Construction' stage, offering 2,055 units with a 2.53% price growth for potential capital appreciation; Focus on projects by top developers like Kalpataru and Lodha, who lead in both transaction volume and value, indicating.</w:t>
      </w:r>
    </w:p>
    <w:p>
      <w:pPr>
        <w:pStyle w:val="Heading3"/>
      </w:pPr>
      <w:r>
        <w:t>Property Type Rate Snapshot</w:t>
      </w:r>
    </w:p>
    <w:p>
      <w:r>
        <w:t>The current rate view for Mumbai covers residential categories such as Villa, Apartment. For broader context, mumbai central suburbs is shown at ₹31,908 and with a change signal of 6.12.</w:t>
      </w:r>
    </w:p>
    <w:p>
      <w:pPr>
        <w:pStyle w:val="Heading2"/>
      </w:pPr>
      <w:r>
        <w:t>Key Data Tables</w:t>
      </w:r>
    </w:p>
    <w:p>
      <w:pPr>
        <w:pStyle w:val="Heading3"/>
      </w:pPr>
      <w:r>
        <w:t>Price Trend Snapshot</w:t>
      </w:r>
    </w:p>
    <w:p>
      <w:r>
        <w:t>The Price Trend Snapshot for Mumbai shows the city-wide asking price per square foot for resale properties over recent quarters. For instance, the city rate was ₹37,586 in December 2025, up from ₹35,552 in September 2025. Location and micromarket rates are not provided in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quarterName</w:t>
            </w:r>
          </w:p>
        </w:tc>
        <w:tc>
          <w:tcPr>
            <w:tcW w:type="dxa" w:w="2160"/>
          </w:tcPr>
          <w:p>
            <w:r>
              <w:t>locationRate</w:t>
            </w:r>
          </w:p>
        </w:tc>
        <w:tc>
          <w:tcPr>
            <w:tcW w:type="dxa" w:w="2160"/>
          </w:tcPr>
          <w:p>
            <w:r>
              <w:t>micromarketRate</w:t>
            </w:r>
          </w:p>
        </w:tc>
        <w:tc>
          <w:tcPr>
            <w:tcW w:type="dxa" w:w="2160"/>
          </w:tcPr>
          <w:p>
            <w:r>
              <w:t>cityRate</w:t>
            </w:r>
          </w:p>
        </w:tc>
      </w:tr>
      <w:tr>
        <w:tc>
          <w:tcPr>
            <w:tcW w:type="dxa" w:w="2160"/>
          </w:tcPr>
          <w:p>
            <w:r>
              <w:t>Dec 2025</w:t>
            </w:r>
          </w:p>
        </w:tc>
        <w:tc>
          <w:tcPr>
            <w:tcW w:type="dxa" w:w="2160"/>
          </w:tcPr>
          <w:p>
            <w:r>
              <w:t>—</w:t>
            </w:r>
          </w:p>
        </w:tc>
        <w:tc>
          <w:tcPr>
            <w:tcW w:type="dxa" w:w="2160"/>
          </w:tcPr>
          <w:p>
            <w:r>
              <w:t>—</w:t>
            </w:r>
          </w:p>
        </w:tc>
        <w:tc>
          <w:tcPr>
            <w:tcW w:type="dxa" w:w="2160"/>
          </w:tcPr>
          <w:p>
            <w:r>
              <w:t>₹37,586</w:t>
            </w:r>
          </w:p>
        </w:tc>
      </w:tr>
      <w:tr>
        <w:tc>
          <w:tcPr>
            <w:tcW w:type="dxa" w:w="2160"/>
          </w:tcPr>
          <w:p>
            <w:r>
              <w:t>Sep 2025</w:t>
            </w:r>
          </w:p>
        </w:tc>
        <w:tc>
          <w:tcPr>
            <w:tcW w:type="dxa" w:w="2160"/>
          </w:tcPr>
          <w:p>
            <w:r>
              <w:t>—</w:t>
            </w:r>
          </w:p>
        </w:tc>
        <w:tc>
          <w:tcPr>
            <w:tcW w:type="dxa" w:w="2160"/>
          </w:tcPr>
          <w:p>
            <w:r>
              <w:t>—</w:t>
            </w:r>
          </w:p>
        </w:tc>
        <w:tc>
          <w:tcPr>
            <w:tcW w:type="dxa" w:w="2160"/>
          </w:tcPr>
          <w:p>
            <w:r>
              <w:t>₹35,552</w:t>
            </w:r>
          </w:p>
        </w:tc>
      </w:tr>
      <w:tr>
        <w:tc>
          <w:tcPr>
            <w:tcW w:type="dxa" w:w="2160"/>
          </w:tcPr>
          <w:p>
            <w:r>
              <w:t>Jun 2025</w:t>
            </w:r>
          </w:p>
        </w:tc>
        <w:tc>
          <w:tcPr>
            <w:tcW w:type="dxa" w:w="2160"/>
          </w:tcPr>
          <w:p>
            <w:r>
              <w:t>—</w:t>
            </w:r>
          </w:p>
        </w:tc>
        <w:tc>
          <w:tcPr>
            <w:tcW w:type="dxa" w:w="2160"/>
          </w:tcPr>
          <w:p>
            <w:r>
              <w:t>—</w:t>
            </w:r>
          </w:p>
        </w:tc>
        <w:tc>
          <w:tcPr>
            <w:tcW w:type="dxa" w:w="2160"/>
          </w:tcPr>
          <w:p>
            <w:r>
              <w:t>₹37,868</w:t>
            </w:r>
          </w:p>
        </w:tc>
      </w:tr>
      <w:tr>
        <w:tc>
          <w:tcPr>
            <w:tcW w:type="dxa" w:w="2160"/>
          </w:tcPr>
          <w:p>
            <w:r>
              <w:t>Mar 2025</w:t>
            </w:r>
          </w:p>
        </w:tc>
        <w:tc>
          <w:tcPr>
            <w:tcW w:type="dxa" w:w="2160"/>
          </w:tcPr>
          <w:p>
            <w:r>
              <w:t>—</w:t>
            </w:r>
          </w:p>
        </w:tc>
        <w:tc>
          <w:tcPr>
            <w:tcW w:type="dxa" w:w="2160"/>
          </w:tcPr>
          <w:p>
            <w:r>
              <w:t>—</w:t>
            </w:r>
          </w:p>
        </w:tc>
        <w:tc>
          <w:tcPr>
            <w:tcW w:type="dxa" w:w="2160"/>
          </w:tcPr>
          <w:p>
            <w:r>
              <w:t>₹34,714</w:t>
            </w:r>
          </w:p>
        </w:tc>
      </w:tr>
    </w:tbl>
    <w:p/>
    <w:p>
      <w:pPr>
        <w:pStyle w:val="Heading3"/>
      </w:pPr>
      <w:r>
        <w:t>Location Rate Snapshot</w:t>
      </w:r>
    </w:p>
    <w:p>
      <w:r>
        <w:t>This table compares average asking rates and recent percentage changes across different locations in Mumbai. For instance, Mumbai South has the highest average rate at ₹46,656 with a 0.96% increase, while Mumbai Central Suburbs shows a 6.12% rise with an average rate of ₹31,908. It helps understand how property prices vary regionally within the city.</w:t>
      </w:r>
    </w:p>
    <w:tbl>
      <w:tblPr>
        <w:tblStyle w:val="TableGrid"/>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avgRate</w:t>
            </w:r>
          </w:p>
        </w:tc>
        <w:tc>
          <w:tcPr>
            <w:tcW w:type="dxa" w:w="2880"/>
          </w:tcPr>
          <w:p>
            <w:r>
              <w:t>changePercentage</w:t>
            </w:r>
          </w:p>
        </w:tc>
      </w:tr>
      <w:tr>
        <w:tc>
          <w:tcPr>
            <w:tcW w:type="dxa" w:w="2880"/>
          </w:tcPr>
          <w:p>
            <w:r>
              <w:t>mumbai central suburbs</w:t>
            </w:r>
          </w:p>
        </w:tc>
        <w:tc>
          <w:tcPr>
            <w:tcW w:type="dxa" w:w="2880"/>
          </w:tcPr>
          <w:p>
            <w:r>
              <w:t>₹31,908</w:t>
            </w:r>
          </w:p>
        </w:tc>
        <w:tc>
          <w:tcPr>
            <w:tcW w:type="dxa" w:w="2880"/>
          </w:tcPr>
          <w:p>
            <w:r>
              <w:t>6.12%</w:t>
            </w:r>
          </w:p>
        </w:tc>
      </w:tr>
      <w:tr>
        <w:tc>
          <w:tcPr>
            <w:tcW w:type="dxa" w:w="2880"/>
          </w:tcPr>
          <w:p>
            <w:r>
              <w:t>mumbai harbour</w:t>
            </w:r>
          </w:p>
        </w:tc>
        <w:tc>
          <w:tcPr>
            <w:tcW w:type="dxa" w:w="2880"/>
          </w:tcPr>
          <w:p>
            <w:r>
              <w:t>₹34,819</w:t>
            </w:r>
          </w:p>
        </w:tc>
        <w:tc>
          <w:tcPr>
            <w:tcW w:type="dxa" w:w="2880"/>
          </w:tcPr>
          <w:p>
            <w:r>
              <w:t>0.73%</w:t>
            </w:r>
          </w:p>
        </w:tc>
      </w:tr>
      <w:tr>
        <w:tc>
          <w:tcPr>
            <w:tcW w:type="dxa" w:w="2880"/>
          </w:tcPr>
          <w:p>
            <w:r>
              <w:t>mumbai south</w:t>
            </w:r>
          </w:p>
        </w:tc>
        <w:tc>
          <w:tcPr>
            <w:tcW w:type="dxa" w:w="2880"/>
          </w:tcPr>
          <w:p>
            <w:r>
              <w:t>₹46,656</w:t>
            </w:r>
          </w:p>
        </w:tc>
        <w:tc>
          <w:tcPr>
            <w:tcW w:type="dxa" w:w="2880"/>
          </w:tcPr>
          <w:p>
            <w:r>
              <w:t>0.96%</w:t>
            </w:r>
          </w:p>
        </w:tc>
      </w:tr>
      <w:tr>
        <w:tc>
          <w:tcPr>
            <w:tcW w:type="dxa" w:w="2880"/>
          </w:tcPr>
          <w:p>
            <w:r>
              <w:t>mumbai western suburbs</w:t>
            </w:r>
          </w:p>
        </w:tc>
        <w:tc>
          <w:tcPr>
            <w:tcW w:type="dxa" w:w="2880"/>
          </w:tcPr>
          <w:p>
            <w:r>
              <w:t>₹34,103</w:t>
            </w:r>
          </w:p>
        </w:tc>
        <w:tc>
          <w:tcPr>
            <w:tcW w:type="dxa" w:w="2880"/>
          </w:tcPr>
          <w:p>
            <w:r>
              <w:t>2.97%</w:t>
            </w:r>
          </w:p>
        </w:tc>
      </w:tr>
    </w:tbl>
    <w:p/>
    <w:p>
      <w:pPr>
        <w:pStyle w:val="Heading3"/>
      </w:pPr>
      <w:r>
        <w:t>Available BHK Mix</w:t>
      </w:r>
    </w:p>
    <w:p>
      <w:r>
        <w:t>This table shows the distribution of available resale flats in Mumbai by BHK configuration. The most common option is 2 BHK flats, with 16,183 units listed, followed by 3 BHK flats at 10,579 units. Smaller and larger units like 1 BHK and 5 BHK flats have fewer listings, with 7,137 and 650 units respectively.</w:t>
      </w:r>
    </w:p>
    <w:tbl>
      <w:tblPr>
        <w:tblStyle w:val="TableGrid"/>
        <w:tblW w:type="auto" w:w="0"/>
        <w:tblLook w:firstColumn="1" w:firstRow="1" w:lastColumn="0" w:lastRow="0" w:noHBand="0" w:noVBand="1" w:val="04A0"/>
      </w:tblPr>
      <w:tblGrid>
        <w:gridCol w:w="4320"/>
        <w:gridCol w:w="4320"/>
      </w:tblGrid>
      <w:tr>
        <w:tc>
          <w:tcPr>
            <w:tcW w:type="dxa" w:w="4320"/>
          </w:tcPr>
          <w:p>
            <w:r>
              <w:t>key</w:t>
            </w:r>
          </w:p>
        </w:tc>
        <w:tc>
          <w:tcPr>
            <w:tcW w:type="dxa" w:w="4320"/>
          </w:tcPr>
          <w:p>
            <w:r>
              <w:t>doc_count</w:t>
            </w:r>
          </w:p>
        </w:tc>
      </w:tr>
      <w:tr>
        <w:tc>
          <w:tcPr>
            <w:tcW w:type="dxa" w:w="4320"/>
          </w:tcPr>
          <w:p>
            <w:r>
              <w:t>1 BHK Flats in Mumbai</w:t>
            </w:r>
          </w:p>
        </w:tc>
        <w:tc>
          <w:tcPr>
            <w:tcW w:type="dxa" w:w="4320"/>
          </w:tcPr>
          <w:p>
            <w:r>
              <w:t>7,137</w:t>
            </w:r>
          </w:p>
        </w:tc>
      </w:tr>
      <w:tr>
        <w:tc>
          <w:tcPr>
            <w:tcW w:type="dxa" w:w="4320"/>
          </w:tcPr>
          <w:p>
            <w:r>
              <w:t>2 BHK Flats in Mumbai</w:t>
            </w:r>
          </w:p>
        </w:tc>
        <w:tc>
          <w:tcPr>
            <w:tcW w:type="dxa" w:w="4320"/>
          </w:tcPr>
          <w:p>
            <w:r>
              <w:t>16,183</w:t>
            </w:r>
          </w:p>
        </w:tc>
      </w:tr>
      <w:tr>
        <w:tc>
          <w:tcPr>
            <w:tcW w:type="dxa" w:w="4320"/>
          </w:tcPr>
          <w:p>
            <w:r>
              <w:t>3 BHK Flats in Mumbai</w:t>
            </w:r>
          </w:p>
        </w:tc>
        <w:tc>
          <w:tcPr>
            <w:tcW w:type="dxa" w:w="4320"/>
          </w:tcPr>
          <w:p>
            <w:r>
              <w:t>10,579</w:t>
            </w:r>
          </w:p>
        </w:tc>
      </w:tr>
      <w:tr>
        <w:tc>
          <w:tcPr>
            <w:tcW w:type="dxa" w:w="4320"/>
          </w:tcPr>
          <w:p>
            <w:r>
              <w:t>4 BHK Flats in Mumbai</w:t>
            </w:r>
          </w:p>
        </w:tc>
        <w:tc>
          <w:tcPr>
            <w:tcW w:type="dxa" w:w="4320"/>
          </w:tcPr>
          <w:p>
            <w:r>
              <w:t>3,351</w:t>
            </w:r>
          </w:p>
        </w:tc>
      </w:tr>
      <w:tr>
        <w:tc>
          <w:tcPr>
            <w:tcW w:type="dxa" w:w="4320"/>
          </w:tcPr>
          <w:p>
            <w:r>
              <w:t>5 BHK Flats in Mumbai</w:t>
            </w:r>
          </w:p>
        </w:tc>
        <w:tc>
          <w:tcPr>
            <w:tcW w:type="dxa" w:w="4320"/>
          </w:tcPr>
          <w:p>
            <w:r>
              <w:t>650</w:t>
            </w:r>
          </w:p>
        </w:tc>
      </w:tr>
    </w:tbl>
    <w:p/>
    <w:p>
      <w:pPr>
        <w:pStyle w:val="Heading3"/>
      </w:pPr>
      <w:r>
        <w:t>Property Type Rate Snapshot</w:t>
      </w:r>
    </w:p>
    <w:p>
      <w:r>
        <w:t>This table compares average prices and recent percentage changes across different residential property types in Mumbai. For instance, shops have the highest average price at ₹59,982 with a slight increase of 0.33%, while office spaces show a decline of 5.59% with an average price of ₹40,298. Villas and apartments have also seen price rises, with villas increasing by 10.85% and apartments by 5.72%.</w:t>
      </w:r>
    </w:p>
    <w:tbl>
      <w:tblPr>
        <w:tblStyle w:val="TableGrid"/>
        <w:tblW w:type="auto" w:w="0"/>
        <w:tblLook w:firstColumn="1" w:firstRow="1" w:lastColumn="0" w:lastRow="0" w:noHBand="0" w:noVBand="1" w:val="04A0"/>
      </w:tblPr>
      <w:tblGrid>
        <w:gridCol w:w="2880"/>
        <w:gridCol w:w="2880"/>
        <w:gridCol w:w="2880"/>
      </w:tblGrid>
      <w:tr>
        <w:tc>
          <w:tcPr>
            <w:tcW w:type="dxa" w:w="2880"/>
          </w:tcPr>
          <w:p>
            <w:r>
              <w:t>propertyType</w:t>
            </w:r>
          </w:p>
        </w:tc>
        <w:tc>
          <w:tcPr>
            <w:tcW w:type="dxa" w:w="2880"/>
          </w:tcPr>
          <w:p>
            <w:r>
              <w:t>avgPrice</w:t>
            </w:r>
          </w:p>
        </w:tc>
        <w:tc>
          <w:tcPr>
            <w:tcW w:type="dxa" w:w="2880"/>
          </w:tcPr>
          <w:p>
            <w:r>
              <w:t>changePercent</w:t>
            </w:r>
          </w:p>
        </w:tc>
      </w:tr>
      <w:tr>
        <w:tc>
          <w:tcPr>
            <w:tcW w:type="dxa" w:w="2880"/>
          </w:tcPr>
          <w:p>
            <w:r>
              <w:t>shop</w:t>
            </w:r>
          </w:p>
        </w:tc>
        <w:tc>
          <w:tcPr>
            <w:tcW w:type="dxa" w:w="2880"/>
          </w:tcPr>
          <w:p>
            <w:r>
              <w:t>₹59,982</w:t>
            </w:r>
          </w:p>
        </w:tc>
        <w:tc>
          <w:tcPr>
            <w:tcW w:type="dxa" w:w="2880"/>
          </w:tcPr>
          <w:p>
            <w:r>
              <w:t>0.33%</w:t>
            </w:r>
          </w:p>
        </w:tc>
      </w:tr>
      <w:tr>
        <w:tc>
          <w:tcPr>
            <w:tcW w:type="dxa" w:w="2880"/>
          </w:tcPr>
          <w:p>
            <w:r>
              <w:t>office space</w:t>
            </w:r>
          </w:p>
        </w:tc>
        <w:tc>
          <w:tcPr>
            <w:tcW w:type="dxa" w:w="2880"/>
          </w:tcPr>
          <w:p>
            <w:r>
              <w:t>₹40,298</w:t>
            </w:r>
          </w:p>
        </w:tc>
        <w:tc>
          <w:tcPr>
            <w:tcW w:type="dxa" w:w="2880"/>
          </w:tcPr>
          <w:p>
            <w:r>
              <w:t>-5.59%</w:t>
            </w:r>
          </w:p>
        </w:tc>
      </w:tr>
      <w:tr>
        <w:tc>
          <w:tcPr>
            <w:tcW w:type="dxa" w:w="2880"/>
          </w:tcPr>
          <w:p>
            <w:r>
              <w:t>villa</w:t>
            </w:r>
          </w:p>
        </w:tc>
        <w:tc>
          <w:tcPr>
            <w:tcW w:type="dxa" w:w="2880"/>
          </w:tcPr>
          <w:p>
            <w:r>
              <w:t>₹34,593</w:t>
            </w:r>
          </w:p>
        </w:tc>
        <w:tc>
          <w:tcPr>
            <w:tcW w:type="dxa" w:w="2880"/>
          </w:tcPr>
          <w:p>
            <w:r>
              <w:t>10.85%</w:t>
            </w:r>
          </w:p>
        </w:tc>
      </w:tr>
      <w:tr>
        <w:tc>
          <w:tcPr>
            <w:tcW w:type="dxa" w:w="2880"/>
          </w:tcPr>
          <w:p>
            <w:r>
              <w:t>apartment</w:t>
            </w:r>
          </w:p>
        </w:tc>
        <w:tc>
          <w:tcPr>
            <w:tcW w:type="dxa" w:w="2880"/>
          </w:tcPr>
          <w:p>
            <w:r>
              <w:t>₹37,586</w:t>
            </w:r>
          </w:p>
        </w:tc>
        <w:tc>
          <w:tcPr>
            <w:tcW w:type="dxa" w:w="2880"/>
          </w:tcPr>
          <w:p>
            <w:r>
              <w:t>5.72%</w:t>
            </w:r>
          </w:p>
        </w:tc>
      </w:tr>
      <w:tr>
        <w:tc>
          <w:tcPr>
            <w:tcW w:type="dxa" w:w="2880"/>
          </w:tcPr>
          <w:p>
            <w:r>
              <w:t>co-working space</w:t>
            </w:r>
          </w:p>
        </w:tc>
        <w:tc>
          <w:tcPr>
            <w:tcW w:type="dxa" w:w="2880"/>
          </w:tcPr>
          <w:p>
            <w:r>
              <w:t>₹30,250</w:t>
            </w:r>
          </w:p>
        </w:tc>
        <w:tc>
          <w:tcPr>
            <w:tcW w:type="dxa" w:w="2880"/>
          </w:tcPr>
          <w:p>
            <w:r>
              <w:t>-0.32%</w:t>
            </w:r>
          </w:p>
        </w:tc>
      </w:tr>
    </w:tbl>
    <w:p/>
    <w:p>
      <w:pPr>
        <w:pStyle w:val="Heading3"/>
      </w:pPr>
      <w:r>
        <w:t>Coverage Summary</w:t>
      </w:r>
    </w:p>
    <w:p>
      <w:r>
        <w:t>This table gives a quick view of the page scale. The current summary includes 42,475 resale listings, 42,475 total listings, 33,511 total projects.</w:t>
      </w:r>
    </w:p>
    <w:tbl>
      <w:tblPr>
        <w:tblStyle w:val="TableGrid"/>
        <w:tblW w:type="auto" w:w="0"/>
        <w:tblLook w:firstColumn="1" w:firstRow="1" w:lastColumn="0" w:lastRow="0" w:noHBand="0" w:noVBand="1" w:val="04A0"/>
      </w:tblPr>
      <w:tblGrid>
        <w:gridCol w:w="2880"/>
        <w:gridCol w:w="2880"/>
        <w:gridCol w:w="2880"/>
      </w:tblGrid>
      <w:tr>
        <w:tc>
          <w:tcPr>
            <w:tcW w:type="dxa" w:w="2880"/>
          </w:tcPr>
          <w:p>
            <w:r>
              <w:t>sale_count</w:t>
            </w:r>
          </w:p>
        </w:tc>
        <w:tc>
          <w:tcPr>
            <w:tcW w:type="dxa" w:w="2880"/>
          </w:tcPr>
          <w:p>
            <w:r>
              <w:t>total_listings</w:t>
            </w:r>
          </w:p>
        </w:tc>
        <w:tc>
          <w:tcPr>
            <w:tcW w:type="dxa" w:w="2880"/>
          </w:tcPr>
          <w:p>
            <w:r>
              <w:t>total_projects</w:t>
            </w:r>
          </w:p>
        </w:tc>
      </w:tr>
      <w:tr>
        <w:tc>
          <w:tcPr>
            <w:tcW w:type="dxa" w:w="2880"/>
          </w:tcPr>
          <w:p>
            <w:r>
              <w:t>42,475</w:t>
            </w:r>
          </w:p>
        </w:tc>
        <w:tc>
          <w:tcPr>
            <w:tcW w:type="dxa" w:w="2880"/>
          </w:tcPr>
          <w:p>
            <w:r>
              <w:t>42,475</w:t>
            </w:r>
          </w:p>
        </w:tc>
        <w:tc>
          <w:tcPr>
            <w:tcW w:type="dxa" w:w="2880"/>
          </w:tcPr>
          <w:p>
            <w:r>
              <w:t>33,511</w:t>
            </w:r>
          </w:p>
        </w:tc>
      </w:tr>
    </w:tbl>
    <w:p/>
    <w:p>
      <w:pPr>
        <w:pStyle w:val="Heading3"/>
      </w:pPr>
      <w:r>
        <w:t>Nearby Localities to Explore</w:t>
      </w:r>
    </w:p>
    <w:p>
      <w:r>
        <w:t>This table lists nearby localities in Mumbai for resale properties, showing average sale prices per square foot to help compare options. For instance, Mumbai South has the highest average price at ₹46,656 per sqft, while Mumbai Central Suburbs is priced at ₹31,908 per sqft. The table aids in understanding price differences across key areas around Mumbai.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distance_km</w:t>
            </w:r>
          </w:p>
        </w:tc>
        <w:tc>
          <w:tcPr>
            <w:tcW w:type="dxa" w:w="1728"/>
          </w:tcPr>
          <w:p>
            <w:r>
              <w:t>sale_count</w:t>
            </w:r>
          </w:p>
        </w:tc>
        <w:tc>
          <w:tcPr>
            <w:tcW w:type="dxa" w:w="1728"/>
          </w:tcPr>
          <w:p>
            <w:r>
              <w:t>sale_avg_price_per_sqft</w:t>
            </w:r>
          </w:p>
        </w:tc>
        <w:tc>
          <w:tcPr>
            <w:tcW w:type="dxa" w:w="1728"/>
          </w:tcPr>
          <w:p>
            <w:r>
              <w:t>url</w:t>
            </w:r>
          </w:p>
        </w:tc>
      </w:tr>
      <w:tr>
        <w:tc>
          <w:tcPr>
            <w:tcW w:type="dxa" w:w="1728"/>
          </w:tcPr>
          <w:p>
            <w:r>
              <w:t>mumbai central suburbs</w:t>
            </w:r>
          </w:p>
        </w:tc>
        <w:tc>
          <w:tcPr>
            <w:tcW w:type="dxa" w:w="1728"/>
          </w:tcPr>
          <w:p>
            <w:r>
              <w:t>—</w:t>
            </w:r>
          </w:p>
        </w:tc>
        <w:tc>
          <w:tcPr>
            <w:tcW w:type="dxa" w:w="1728"/>
          </w:tcPr>
          <w:p>
            <w:r>
              <w:t>—</w:t>
            </w:r>
          </w:p>
        </w:tc>
        <w:tc>
          <w:tcPr>
            <w:tcW w:type="dxa" w:w="1728"/>
          </w:tcPr>
          <w:p>
            <w:r>
              <w:t>₹31,908</w:t>
            </w:r>
          </w:p>
        </w:tc>
        <w:tc>
          <w:tcPr>
            <w:tcW w:type="dxa" w:w="1728"/>
          </w:tcPr>
          <w:p>
            <w:r>
              <w:t>https://www.squareyards.com/—</w:t>
            </w:r>
          </w:p>
        </w:tc>
      </w:tr>
      <w:tr>
        <w:tc>
          <w:tcPr>
            <w:tcW w:type="dxa" w:w="1728"/>
          </w:tcPr>
          <w:p>
            <w:r>
              <w:t>mumbai harbour</w:t>
            </w:r>
          </w:p>
        </w:tc>
        <w:tc>
          <w:tcPr>
            <w:tcW w:type="dxa" w:w="1728"/>
          </w:tcPr>
          <w:p>
            <w:r>
              <w:t>—</w:t>
            </w:r>
          </w:p>
        </w:tc>
        <w:tc>
          <w:tcPr>
            <w:tcW w:type="dxa" w:w="1728"/>
          </w:tcPr>
          <w:p>
            <w:r>
              <w:t>—</w:t>
            </w:r>
          </w:p>
        </w:tc>
        <w:tc>
          <w:tcPr>
            <w:tcW w:type="dxa" w:w="1728"/>
          </w:tcPr>
          <w:p>
            <w:r>
              <w:t>₹34,819</w:t>
            </w:r>
          </w:p>
        </w:tc>
        <w:tc>
          <w:tcPr>
            <w:tcW w:type="dxa" w:w="1728"/>
          </w:tcPr>
          <w:p>
            <w:r>
              <w:t>https://www.squareyards.com/—</w:t>
            </w:r>
          </w:p>
        </w:tc>
      </w:tr>
      <w:tr>
        <w:tc>
          <w:tcPr>
            <w:tcW w:type="dxa" w:w="1728"/>
          </w:tcPr>
          <w:p>
            <w:r>
              <w:t>mumbai south</w:t>
            </w:r>
          </w:p>
        </w:tc>
        <w:tc>
          <w:tcPr>
            <w:tcW w:type="dxa" w:w="1728"/>
          </w:tcPr>
          <w:p>
            <w:r>
              <w:t>—</w:t>
            </w:r>
          </w:p>
        </w:tc>
        <w:tc>
          <w:tcPr>
            <w:tcW w:type="dxa" w:w="1728"/>
          </w:tcPr>
          <w:p>
            <w:r>
              <w:t>—</w:t>
            </w:r>
          </w:p>
        </w:tc>
        <w:tc>
          <w:tcPr>
            <w:tcW w:type="dxa" w:w="1728"/>
          </w:tcPr>
          <w:p>
            <w:r>
              <w:t>₹46,656</w:t>
            </w:r>
          </w:p>
        </w:tc>
        <w:tc>
          <w:tcPr>
            <w:tcW w:type="dxa" w:w="1728"/>
          </w:tcPr>
          <w:p>
            <w:r>
              <w:t>https://www.squareyards.com/—</w:t>
            </w:r>
          </w:p>
        </w:tc>
      </w:tr>
      <w:tr>
        <w:tc>
          <w:tcPr>
            <w:tcW w:type="dxa" w:w="1728"/>
          </w:tcPr>
          <w:p>
            <w:r>
              <w:t>mumbai western suburbs</w:t>
            </w:r>
          </w:p>
        </w:tc>
        <w:tc>
          <w:tcPr>
            <w:tcW w:type="dxa" w:w="1728"/>
          </w:tcPr>
          <w:p>
            <w:r>
              <w:t>—</w:t>
            </w:r>
          </w:p>
        </w:tc>
        <w:tc>
          <w:tcPr>
            <w:tcW w:type="dxa" w:w="1728"/>
          </w:tcPr>
          <w:p>
            <w:r>
              <w:t>—</w:t>
            </w:r>
          </w:p>
        </w:tc>
        <w:tc>
          <w:tcPr>
            <w:tcW w:type="dxa" w:w="1728"/>
          </w:tcPr>
          <w:p>
            <w:r>
              <w:t>₹34,103</w:t>
            </w:r>
          </w:p>
        </w:tc>
        <w:tc>
          <w:tcPr>
            <w:tcW w:type="dxa" w:w="1728"/>
          </w:tcPr>
          <w:p>
            <w:r>
              <w:t>https://www.squareyards.com/—</w:t>
            </w:r>
          </w:p>
        </w:tc>
      </w:tr>
    </w:tbl>
    <w:p/>
    <w:p>
      <w:pPr>
        <w:pStyle w:val="Heading2"/>
      </w:pPr>
      <w:r>
        <w:t>Frequently Asked Questions</w:t>
      </w:r>
    </w:p>
    <w:p>
      <w:pPr>
        <w:pStyle w:val="Heading3"/>
      </w:pPr>
      <w:r>
        <w:t>What is the current asking price for resale properties in Mumbai?</w:t>
      </w:r>
    </w:p>
    <w:p>
      <w:r>
        <w:t>The current asking price signal for resale properties in Mumbai is ₹37,586. The trend view currently shows the latest tracked quarter is Dec 2025, the city-level rate is ₹37,586.</w:t>
      </w:r>
    </w:p>
    <w:p>
      <w:pPr>
        <w:pStyle w:val="Heading3"/>
      </w:pPr>
      <w:r>
        <w:t>What price range is currently visible for resale properties in Mumbai?</w:t>
      </w:r>
    </w:p>
    <w:p>
      <w:r>
        <w:t>Resale properties in Mumbai have an average asking price of ₹37,586 per sq ft. Prices vary across micromarkets, with Mumbai South averaging ₹46,656 per sq ft, Mumbai Harbour at ₹34,819 per sq ft, Mumbai Western Suburbs at ₹34,103 per sq ft, and Mumbai Central Suburbs at ₹31,908 per sq ft. This range reflects the diverse options available across the city.</w:t>
      </w:r>
    </w:p>
    <w:p>
      <w:pPr>
        <w:pStyle w:val="Heading3"/>
      </w:pPr>
      <w:r>
        <w:t>Which home sizes are showing up most often in Mumbai?</w:t>
      </w:r>
    </w:p>
    <w:p>
      <w:r>
        <w:t>2 BHK flats are the most commonly available home size in Mumbai's resale market, with 16,183 listings. They are followed by 3 BHK flats with 10,579 listings and 1 BHK flats with 7,137 listings, offering buyers a broad selection across popular configurations.</w:t>
      </w:r>
    </w:p>
    <w:p>
      <w:pPr>
        <w:pStyle w:val="Heading3"/>
      </w:pPr>
      <w:r>
        <w:t>How much resale inventory is currently visible in Mumbai?</w:t>
      </w:r>
    </w:p>
    <w:p>
      <w:r>
        <w:t>For Mumbai, the current page-level summary shows 42475 resale listings, 42475 total listings, 33511 projects.</w:t>
      </w:r>
    </w:p>
    <w:p>
      <w:pPr>
        <w:pStyle w:val="Heading3"/>
      </w:pPr>
      <w:r>
        <w:t>Which residential property types are showing up in Mumbai?</w:t>
      </w:r>
    </w:p>
    <w:p>
      <w:r>
        <w:t>Flats dominate the residential resale listings in Mumbai with 36,867 units, followed by builder floors with 3,414 units and villas with 116 units. Other property types like independent houses, office spaces, and shops also appear but in smaller numbers, reflecting a diverse market.</w:t>
      </w:r>
    </w:p>
    <w:p>
      <w:pPr>
        <w:pStyle w:val="Heading3"/>
      </w:pPr>
      <w:r>
        <w:t>What do the current demand and supply numbers show for resale listings in Mumbai?</w:t>
      </w:r>
    </w:p>
    <w:p>
      <w:r>
        <w:t>Mumbai's resale market currently has 42,475 available listings. Between March 2025 and February 2026, there were 113,734 registered property transactions, reflecting. The average asking price stands at ₹37,586 per sq ft, indicating sustained market activity across various property types and stages.</w:t>
      </w:r>
    </w:p>
    <w:p>
      <w:pPr>
        <w:pStyle w:val="Heading3"/>
      </w:pPr>
      <w:r>
        <w:t>Which nearby areas can buyers compare with Mumbai?</w:t>
      </w:r>
    </w:p>
    <w:p>
      <w:r>
        <w:t>Around Mumbai, the current nearby-area view includes nearby areas such as mumbai central suburbs, mumbai harbour, mumbai south, mumbai western suburbs.</w:t>
      </w:r>
    </w:p>
    <w:p>
      <w:pPr>
        <w:pStyle w:val="Heading3"/>
      </w:pPr>
      <w:r>
        <w:t>What does the market-summary note say about Mumbai?</w:t>
      </w:r>
    </w:p>
    <w:p>
      <w:r>
        <w:t>For Mumbai, the market-summary notes say: The Mumbai real estate market shows, with asking prices currently averaging ₹37,586 per sq ft. Recent quarterly trends indicate a notable increase in property values, particularly in the last quarter of 2025. Mumbai South commands the highest rates among micromarkets, while apartments remain a popular property type, showing a healthy 5.72% price increase. The market saw a significant 113,734 registered transactions valued at ₹ 173,271 Cr between March 2025 and February 2026, with top developers like Kalpataru and Lodha driving much of this activity. Strengths include The average asking price of ₹37,586 per sq ft and a registration rate of ₹18,130 per sq ft indicate a and active market., Significant quarterly price growth, with December 2025 showing an increase to ₹37,586 per sq ft from ₹35,552 per sq ft in September 2025, reflects strong market momentum., High transaction volume with 113,734 registrations and a gross value of ₹ 173,271 Cr between March 2025 and February 2026, showcasing robust buyer activity.. Challenges include Mumbai's high asking price of ₹37,586 per sq ft might pose affordability challenges for some buyers., Office spaces experienced a 5.59% decline in average prices, suggesting a potential slowdown or oversupply in this commercial segment., Ready To Move properties, despite high unit count, saw a slight 0.57% decrease in average price, indicating potential pressure on immediate occupancy segment.. Opportunities noted here include Invest in Mumbai Central Suburbs, which showed a strong 6.12% price appreciation, indicating., Consider villa properties, which experienced a significant 10.85% price increase, suggesting for luxury independent homes., Explore projects in the 'Under Construction' stage, offering 2,055 units with a 2.53% price growth for potential capital appreciation..</w:t>
      </w:r>
    </w:p>
    <w:p>
      <w:pPr>
        <w:pStyle w:val="Heading2"/>
      </w:pPr>
      <w:r>
        <w:t>Internal Links</w:t>
      </w:r>
    </w:p>
    <w:p>
      <w:pPr>
        <w:pStyle w:val="Heading3"/>
      </w:pPr>
      <w:r>
        <w:t>Unit Type Links</w:t>
      </w:r>
    </w:p>
    <w:p>
      <w:pPr>
        <w:pStyle w:val="ListBullet"/>
      </w:pPr>
      <w:r>
        <w:t>1 BHK Flats in Mumbai: https://www.squareyards.com/sale/1-bhk-for-sale-in-mumbai</w:t>
      </w:r>
    </w:p>
    <w:p>
      <w:pPr>
        <w:pStyle w:val="ListBullet"/>
      </w:pPr>
      <w:r>
        <w:t>2 BHK Flats in Mumbai: https://www.squareyards.com/sale/2-bhk-for-sale-in-mumbai</w:t>
      </w:r>
    </w:p>
    <w:p>
      <w:pPr>
        <w:pStyle w:val="ListBullet"/>
      </w:pPr>
      <w:r>
        <w:t>3 BHK Flats in Mumbai: https://www.squareyards.com/sale/3-bhk-for-sale-in-mumbai</w:t>
      </w:r>
    </w:p>
    <w:p>
      <w:pPr>
        <w:pStyle w:val="ListBullet"/>
      </w:pPr>
      <w:r>
        <w:t>4 BHK Flats in Mumbai: https://www.squareyards.com/sale/4-bhk-for-sale-in-mumbai</w:t>
      </w:r>
    </w:p>
    <w:p>
      <w:pPr>
        <w:pStyle w:val="ListBullet"/>
      </w:pPr>
      <w:r>
        <w:t>5 BHK Flats in Mumbai: https://www.squareyards.com/sale/5-bhk-for-sale-in-mumbai</w:t>
      </w:r>
    </w:p>
    <w:p>
      <w:pPr>
        <w:pStyle w:val="Heading3"/>
      </w:pPr>
      <w:r>
        <w:t>Property Type Links</w:t>
      </w:r>
    </w:p>
    <w:p>
      <w:pPr>
        <w:pStyle w:val="ListBullet"/>
      </w:pPr>
      <w:r>
        <w:t>Flats in Mumbai: https://www.squareyards.com/sale/apartments-for-sale-in-mumbai</w:t>
      </w:r>
    </w:p>
    <w:p>
      <w:pPr>
        <w:pStyle w:val="ListBullet"/>
      </w:pPr>
      <w:r>
        <w:t>Builder Floor in Mumbai: https://www.squareyards.com/sale/builder-floors-for-sale-in-mumbai</w:t>
      </w:r>
    </w:p>
    <w:p>
      <w:pPr>
        <w:pStyle w:val="ListBullet"/>
      </w:pPr>
      <w:r>
        <w:t>Plot in Mumbai: https://www.squareyards.com/sale/plots-for-sale-in-mumbai</w:t>
      </w:r>
    </w:p>
    <w:p>
      <w:pPr>
        <w:pStyle w:val="ListBullet"/>
      </w:pPr>
      <w:r>
        <w:t>Villa in Mumbai: https://www.squareyards.com/sale/villas-for-sale-in-mumbai</w:t>
      </w:r>
    </w:p>
    <w:p>
      <w:pPr>
        <w:pStyle w:val="ListBullet"/>
      </w:pPr>
      <w:r>
        <w:t>Houses in Mumbai: https://www.squareyards.com/sale/independent-houses-for-sale-in-mumbai</w:t>
      </w:r>
    </w:p>
    <w:p>
      <w:pPr>
        <w:pStyle w:val="ListBullet"/>
      </w:pPr>
      <w:r>
        <w:t>Office Space in Mumbai: https://www.squareyards.com/sale/office-spaces-for-sale-in-mumbai</w:t>
      </w:r>
    </w:p>
    <w:p>
      <w:pPr>
        <w:pStyle w:val="ListBullet"/>
      </w:pPr>
      <w:r>
        <w:t>Shop in Mumbai: https://www.squareyards.com/sale/shops-for-sale-in-mumbai</w:t>
      </w:r>
    </w:p>
    <w:p>
      <w:pPr>
        <w:pStyle w:val="Heading3"/>
      </w:pPr>
      <w:r>
        <w:t>Quick Links</w:t>
      </w:r>
    </w:p>
    <w:p>
      <w:pPr>
        <w:pStyle w:val="ListBullet"/>
      </w:pPr>
      <w:r>
        <w:t>New Projects in Mumbai: https://www.squareyards.com/new-projects-in-mumbai</w:t>
      </w:r>
    </w:p>
    <w:p>
      <w:pPr>
        <w:pStyle w:val="ListBullet"/>
      </w:pPr>
      <w:r>
        <w:t>Under Construction Projects in Mumbai: https://www.squareyards.com/under-construction-projects-in-mumbai</w:t>
      </w:r>
    </w:p>
    <w:p>
      <w:pPr>
        <w:pStyle w:val="ListBullet"/>
      </w:pPr>
      <w:r>
        <w:t>New Launch Projects in Mumbai: https://www.squareyards.com/new-launch-projects-in-mumbai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