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FEATURES OF  BigGAN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z6kd8p47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Orthogonal Regularization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zl1sq0nz5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Purpose: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Prevent </w:t>
      </w:r>
      <w:r w:rsidDel="00000000" w:rsidR="00000000" w:rsidRPr="00000000">
        <w:rPr>
          <w:b w:val="1"/>
          <w:rtl w:val="0"/>
        </w:rPr>
        <w:t xml:space="preserve">mode collapse</w:t>
      </w:r>
      <w:r w:rsidDel="00000000" w:rsidR="00000000" w:rsidRPr="00000000">
        <w:rPr>
          <w:rtl w:val="0"/>
        </w:rPr>
        <w:t xml:space="preserve">, where the generator produces limited diversity in outputs (e.g., the same few images repeatedly).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</w:t>
      </w:r>
      <w:r w:rsidDel="00000000" w:rsidR="00000000" w:rsidRPr="00000000">
        <w:rPr>
          <w:b w:val="1"/>
          <w:rtl w:val="0"/>
        </w:rPr>
        <w:t xml:space="preserve">orthogonality</w:t>
      </w:r>
      <w:r w:rsidDel="00000000" w:rsidR="00000000" w:rsidRPr="00000000">
        <w:rPr>
          <w:rtl w:val="0"/>
        </w:rPr>
        <w:t xml:space="preserve"> in weight matrices, which helps the generator maintain diverse outputs.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332ys1et3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It Works: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Orthogonal regularization penalizes the deviation of weight matrices from being orthogonal.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Orthogonal matrices</w:t>
      </w:r>
      <w:r w:rsidDel="00000000" w:rsidR="00000000" w:rsidRPr="00000000">
        <w:rPr>
          <w:rtl w:val="0"/>
        </w:rPr>
        <w:t xml:space="preserve"> have the property that their rows (or columns) are mutually orthogonal (dot product = 0). This property ensures that the network learns independent and diverse features.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go3hhl5d3y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It Helps: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Encourages the generator to explore diverse modes in the data distribution.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overfitting and prevents degenerate solutions.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stabilize training, especially in high-dimensional latent spaces.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799scrvxj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Spectral Normalization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o4azu1icv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Purpose: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Stabilize training by constraining the </w:t>
      </w:r>
      <w:r w:rsidDel="00000000" w:rsidR="00000000" w:rsidRPr="00000000">
        <w:rPr>
          <w:b w:val="1"/>
          <w:rtl w:val="0"/>
        </w:rPr>
        <w:t xml:space="preserve">Lipschitz constant</w:t>
      </w:r>
      <w:r w:rsidDel="00000000" w:rsidR="00000000" w:rsidRPr="00000000">
        <w:rPr>
          <w:rtl w:val="0"/>
        </w:rPr>
        <w:t xml:space="preserve"> of the network.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 the discriminator from becoming overly strong, which can hinder the generator's learning.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5cq2wm90vz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It Works: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Spectral Normalization controls the largest singular value (σmax\sigma_{max}σmax​) of a weight matrix WWW, which corresponds to the Lipschitz constant.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72w9kipgqa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It Helps: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Stabilizes the gradient flow during backpropagation by ensuring bounded activations.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the discriminator from making overly sharp decisions, allowing the generator to learn effectively.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that the GAN adheres to the Lipschitz continuity requirement of Wasserstein GAN (WGAN) formulations.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ve71ryizp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Class-Conditional Batch Normalization (CCBN)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oawqwcq7gze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Purpose: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Batch Normalization </w:t>
      </w:r>
      <w:r w:rsidDel="00000000" w:rsidR="00000000" w:rsidRPr="00000000">
        <w:rPr>
          <w:b w:val="1"/>
          <w:rtl w:val="0"/>
        </w:rPr>
        <w:t xml:space="preserve">conditional</w:t>
      </w:r>
      <w:r w:rsidDel="00000000" w:rsidR="00000000" w:rsidRPr="00000000">
        <w:rPr>
          <w:rtl w:val="0"/>
        </w:rPr>
        <w:t xml:space="preserve"> on class labels, enabling the generator to produce class-specific features.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the generator’s ability to generate diverse images for different classes.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832o38e11pz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It Works: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standard Batch Normalization, the scale (γ\gammaγ) and shift (β\betaβ) parameters are learned for the entire batch.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Class-Conditional Batch Normalization</w:t>
      </w:r>
      <w:r w:rsidDel="00000000" w:rsidR="00000000" w:rsidRPr="00000000">
        <w:rPr>
          <w:rtl w:val="0"/>
        </w:rPr>
        <w:t xml:space="preserve">, the γ\gammaγ and β\betaβ parameters are conditioned on the class label.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 class label yyy, the formulation becomes: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y′=x−μσ⋅γ(y)+β(y)y' = \frac{x - \mu}{\sigma} \cdot \gamma(y) + \beta(y)y′=σx−μ​⋅γ(y)+β(y)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γ(y)\gamma(y)γ(y) and β(y)\beta(y)β(y) are embeddings derived from the class label.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μ\muμ: Mean of the batch.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σ\sigmaσ: Standard deviation of the batch.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mpegggvpx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Truncation Trick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aa098mlanj1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Purpose: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Trade off between sample </w:t>
      </w:r>
      <w:r w:rsidDel="00000000" w:rsidR="00000000" w:rsidRPr="00000000">
        <w:rPr>
          <w:b w:val="1"/>
          <w:rtl w:val="0"/>
        </w:rPr>
        <w:t xml:space="preserve">quality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diversity</w:t>
      </w:r>
      <w:r w:rsidDel="00000000" w:rsidR="00000000" w:rsidRPr="00000000">
        <w:rPr>
          <w:rtl w:val="0"/>
        </w:rPr>
        <w:t xml:space="preserve"> in the generator's outputs.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when generating higher-quality images is prioritized over diversity.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1kdltsuwb2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It Works: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truncation trick</w:t>
      </w:r>
      <w:r w:rsidDel="00000000" w:rsidR="00000000" w:rsidRPr="00000000">
        <w:rPr>
          <w:rtl w:val="0"/>
        </w:rPr>
        <w:t xml:space="preserve"> constrains the latent space sampling by truncating the latent vector zzz (sampled from a Gaussian distribution) to a smaller range.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Instead of sampling z∼N(0,I)z \sim \mathcal{N}(0, I)z∼N(0,I), truncation modifies zzz as: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z′=clip(z,−truncation,truncation)z' = \text{clip}(z, -\text{truncation}, \text{truncation})z′=clip(z,−truncation,truncation)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truncation</w:t>
      </w:r>
      <w:r w:rsidDel="00000000" w:rsidR="00000000" w:rsidRPr="00000000">
        <w:rPr>
          <w:rtl w:val="0"/>
        </w:rPr>
        <w:t xml:space="preserve"> is a hyperparameter controlling the range of sampling.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84xyergq6cg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Effect: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Lower truncation</w:t>
      </w:r>
      <w:r w:rsidDel="00000000" w:rsidR="00000000" w:rsidRPr="00000000">
        <w:rPr>
          <w:rtl w:val="0"/>
        </w:rPr>
        <w:t xml:space="preserve"> values reduce the diversity of zzz, leading to higher-quality but less diverse samples.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 truncation</w:t>
      </w:r>
      <w:r w:rsidDel="00000000" w:rsidR="00000000" w:rsidRPr="00000000">
        <w:rPr>
          <w:rtl w:val="0"/>
        </w:rPr>
        <w:t xml:space="preserve"> values allow for more diverse sampling but can result in lower-quality samples.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n4q3uys3oc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It Helps: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Reduces noise in the latent space, allowing the generator to focus on well-defined modes.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control over the balance between diversity and quality in the generated samples.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fine-tuning for specific use cases (e.g., high-quality image generation).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