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________________</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Auto Ticket Classification using Flow Designer</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Example adapted for: Service Desk / IT Support Ticket Management</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ype="page"/>
      </w:r>
    </w:p>
    <w:p>
      <w:pPr>
        <w:pStyle w:val="Heading1"/>
      </w:pPr>
      <w:r>
        <w:t>Auto Ticket Classification using Flow Designer</w:t>
      </w:r>
    </w:p>
    <w:p>
      <w:pPr>
        <w:pStyle w:val="Heading2"/>
      </w:pPr>
      <w:r>
        <w:t>Empathy Map – Service Desk Agent</w:t>
      </w:r>
    </w:p>
    <w:p>
      <w:pPr>
        <w:pStyle w:val="Heading3"/>
      </w:pPr>
      <w:r>
        <w:t>Says</w:t>
      </w:r>
    </w:p>
    <w:p>
      <w:r>
        <w:t>“I receive many tickets every day.”</w:t>
        <w:br/>
        <w:t>“I need tickets to reach the right team quickly.”</w:t>
        <w:br/>
        <w:t>“Manual classification takes extra time.”</w:t>
      </w:r>
    </w:p>
    <w:p>
      <w:pPr>
        <w:pStyle w:val="Heading3"/>
      </w:pPr>
      <w:r>
        <w:t>Thinks</w:t>
      </w:r>
    </w:p>
    <w:p>
      <w:r>
        <w:t>“Is this ticket high priority?”</w:t>
        <w:br/>
        <w:t>“Which category and assignment group should I select?”</w:t>
        <w:br/>
        <w:t>“Can the system automate repetitive classification?”</w:t>
      </w:r>
    </w:p>
    <w:p>
      <w:pPr>
        <w:pStyle w:val="Heading3"/>
      </w:pPr>
      <w:r>
        <w:t>Does</w:t>
      </w:r>
    </w:p>
    <w:p>
      <w:r>
        <w:t>Reviews ticket descriptions and details; identifies category and priority; assigns tickets to the appropriate group; follows up on incorrectly routed tickets.</w:t>
      </w:r>
    </w:p>
    <w:p>
      <w:pPr>
        <w:pStyle w:val="Heading3"/>
      </w:pPr>
      <w:r>
        <w:t>Feels</w:t>
      </w:r>
    </w:p>
    <w:p>
      <w:r>
        <w:t>Frustrated by repetitive manual work; concerned about classification errors; relieved when tickets are automatically and consistently routed.</w:t>
      </w:r>
    </w:p>
    <w:p>
      <w:pPr>
        <w:pStyle w:val="Heading3"/>
      </w:pPr>
      <w:r>
        <w:t>Pains</w:t>
      </w:r>
    </w:p>
    <w:p>
      <w:r>
        <w:t>Time-consuming ticket review; inconsistent classification; incorrect routing; delayed response; difficulty handling high ticket volumes.</w:t>
      </w:r>
    </w:p>
    <w:p>
      <w:pPr>
        <w:pStyle w:val="Heading3"/>
      </w:pPr>
      <w:r>
        <w:t>Gains</w:t>
      </w:r>
    </w:p>
    <w:p>
      <w:r>
        <w:t>Faster ticket processing; consistent classification; automatic routing; reduced manual effort; better visibility and quicker response.</w:t>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