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Assignment no-5</w:t>
      </w:r>
    </w:p>
    <w:p w:rsidR="00000000" w:rsidDel="00000000" w:rsidP="00000000" w:rsidRDefault="00000000" w:rsidRPr="00000000" w14:paraId="00000002">
      <w:pPr>
        <w:rPr>
          <w:sz w:val="32"/>
          <w:szCs w:val="32"/>
        </w:rPr>
      </w:pPr>
      <w:r w:rsidDel="00000000" w:rsidR="00000000" w:rsidRPr="00000000">
        <w:rPr>
          <w:sz w:val="32"/>
          <w:szCs w:val="32"/>
          <w:rtl w:val="0"/>
        </w:rPr>
        <w:t xml:space="preserve">Ans 1) </w:t>
      </w:r>
    </w:p>
    <w:p w:rsidR="00000000" w:rsidDel="00000000" w:rsidP="00000000" w:rsidRDefault="00000000" w:rsidRPr="00000000" w14:paraId="00000003">
      <w:pPr>
        <w:rPr>
          <w:sz w:val="32"/>
          <w:szCs w:val="32"/>
        </w:rPr>
      </w:pPr>
      <w:r w:rsidDel="00000000" w:rsidR="00000000" w:rsidRPr="00000000">
        <w:rPr>
          <w:sz w:val="32"/>
          <w:szCs w:val="32"/>
          <w:rtl w:val="0"/>
        </w:rPr>
        <w:t xml:space="preserve">As a function, the computer program simply tells the computer to display the words “Hello, World!” Traditionally, it’s the first program developers use to test systems. For programmers, seeing the two words on the screen means their code can compile, load, run and they can see the output.</w:t>
      </w:r>
    </w:p>
    <w:p w:rsidR="00000000" w:rsidDel="00000000" w:rsidP="00000000" w:rsidRDefault="00000000" w:rsidRPr="00000000" w14:paraId="00000004">
      <w:pPr>
        <w:rPr>
          <w:sz w:val="32"/>
          <w:szCs w:val="32"/>
        </w:rPr>
      </w:pPr>
      <w:r w:rsidDel="00000000" w:rsidR="00000000" w:rsidRPr="00000000">
        <w:rPr>
          <w:sz w:val="32"/>
          <w:szCs w:val="32"/>
          <w:rtl w:val="0"/>
        </w:rPr>
        <w:t xml:space="preserve">It’s a test, signifying a start to a program. Over the past several decades, it’s grown to become a time-honored tradition.  All programmers that have come before you have, at some point, felt the same rush of adrenaline after realizing they successfully communicated through the computer. Here’s how the two most famous words in the history of programming first began.</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Ans 2)</w:t>
      </w:r>
    </w:p>
    <w:p w:rsidR="00000000" w:rsidDel="00000000" w:rsidP="00000000" w:rsidRDefault="00000000" w:rsidRPr="00000000" w14:paraId="00000007">
      <w:pPr>
        <w:rPr>
          <w:sz w:val="32"/>
          <w:szCs w:val="32"/>
        </w:rPr>
      </w:pPr>
      <w:r w:rsidDel="00000000" w:rsidR="00000000" w:rsidRPr="00000000">
        <w:rPr>
          <w:sz w:val="32"/>
          <w:szCs w:val="32"/>
          <w:rtl w:val="0"/>
        </w:rPr>
        <w:t xml:space="preserve">Comments are more useful for every developer in any programming language to understand the additional information about the code.</w:t>
      </w:r>
    </w:p>
    <w:p w:rsidR="00000000" w:rsidDel="00000000" w:rsidP="00000000" w:rsidRDefault="00000000" w:rsidRPr="00000000" w14:paraId="00000008">
      <w:pPr>
        <w:rPr>
          <w:sz w:val="32"/>
          <w:szCs w:val="32"/>
        </w:rPr>
      </w:pPr>
      <w:r w:rsidDel="00000000" w:rsidR="00000000" w:rsidRPr="00000000">
        <w:rPr>
          <w:sz w:val="32"/>
          <w:szCs w:val="32"/>
          <w:rtl w:val="0"/>
        </w:rPr>
        <w:t xml:space="preserve">Comments in HTML:-</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&lt;!----- content  ------!&gt;</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sz w:val="32"/>
          <w:szCs w:val="32"/>
          <w:rtl w:val="0"/>
        </w:rPr>
        <w:t xml:space="preserve">Ans 3)</w:t>
      </w:r>
      <w:r w:rsidDel="00000000" w:rsidR="00000000" w:rsidRPr="00000000">
        <w:rPr>
          <w:b w:val="1"/>
          <w:sz w:val="32"/>
          <w:szCs w:val="32"/>
          <w:rtl w:val="0"/>
        </w:rPr>
        <w:t xml:space="preserve">Element-</w:t>
      </w:r>
    </w:p>
    <w:p w:rsidR="00000000" w:rsidDel="00000000" w:rsidP="00000000" w:rsidRDefault="00000000" w:rsidRPr="00000000" w14:paraId="0000000D">
      <w:pPr>
        <w:rPr>
          <w:sz w:val="32"/>
          <w:szCs w:val="32"/>
        </w:rPr>
      </w:pPr>
      <w:r w:rsidDel="00000000" w:rsidR="00000000" w:rsidRPr="00000000">
        <w:rPr>
          <w:sz w:val="32"/>
          <w:szCs w:val="32"/>
          <w:rtl w:val="0"/>
        </w:rPr>
        <w:t xml:space="preserve">                    An element is defined as</w:t>
      </w:r>
    </w:p>
    <w:p w:rsidR="00000000" w:rsidDel="00000000" w:rsidP="00000000" w:rsidRDefault="00000000" w:rsidRPr="00000000" w14:paraId="0000000E">
      <w:pPr>
        <w:rPr>
          <w:sz w:val="32"/>
          <w:szCs w:val="32"/>
        </w:rPr>
      </w:pPr>
      <w:r w:rsidDel="00000000" w:rsidR="00000000" w:rsidRPr="00000000">
        <w:rPr>
          <w:sz w:val="32"/>
          <w:szCs w:val="32"/>
          <w:rtl w:val="0"/>
        </w:rPr>
        <w:t xml:space="preserve">                                             &lt;tagname&gt; content &lt;/tagname&gt;</w:t>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          Tag-</w:t>
      </w:r>
    </w:p>
    <w:p w:rsidR="00000000" w:rsidDel="00000000" w:rsidP="00000000" w:rsidRDefault="00000000" w:rsidRPr="00000000" w14:paraId="00000010">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It is used to define any content of HTML.</w:t>
      </w:r>
    </w:p>
    <w:p w:rsidR="00000000" w:rsidDel="00000000" w:rsidP="00000000" w:rsidRDefault="00000000" w:rsidRPr="00000000" w14:paraId="00000011">
      <w:pPr>
        <w:rPr>
          <w:sz w:val="32"/>
          <w:szCs w:val="32"/>
        </w:rPr>
      </w:pPr>
      <w:r w:rsidDel="00000000" w:rsidR="00000000" w:rsidRPr="00000000">
        <w:rPr>
          <w:sz w:val="32"/>
          <w:szCs w:val="32"/>
          <w:rtl w:val="0"/>
        </w:rPr>
        <w:t xml:space="preserve">               Every text is defined in Tags.</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Attribute-</w:t>
      </w:r>
    </w:p>
    <w:p w:rsidR="00000000" w:rsidDel="00000000" w:rsidP="00000000" w:rsidRDefault="00000000" w:rsidRPr="00000000" w14:paraId="00000015">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It is additional information about elements.</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&lt;p width=”100px”&gt; This is p tag&lt;/p&gt;</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Where the </w:t>
      </w:r>
      <w:r w:rsidDel="00000000" w:rsidR="00000000" w:rsidRPr="00000000">
        <w:rPr>
          <w:sz w:val="32"/>
          <w:szCs w:val="32"/>
          <w:rtl w:val="0"/>
        </w:rPr>
        <w:t xml:space="preserve">entire</w:t>
      </w:r>
      <w:r w:rsidDel="00000000" w:rsidR="00000000" w:rsidRPr="00000000">
        <w:rPr>
          <w:sz w:val="32"/>
          <w:szCs w:val="32"/>
          <w:rtl w:val="0"/>
        </w:rPr>
        <w:t xml:space="preserve"> is  ‘element’ and content has been defined in ‘p tag’ and additional information width is ‘attribute’.</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Ans 4)</w:t>
      </w:r>
    </w:p>
    <w:p w:rsidR="00000000" w:rsidDel="00000000" w:rsidP="00000000" w:rsidRDefault="00000000" w:rsidRPr="00000000" w14:paraId="0000001C">
      <w:pPr>
        <w:rPr>
          <w:sz w:val="32"/>
          <w:szCs w:val="32"/>
        </w:rPr>
      </w:pPr>
      <w:r w:rsidDel="00000000" w:rsidR="00000000" w:rsidRPr="00000000">
        <w:rPr>
          <w:sz w:val="32"/>
          <w:szCs w:val="32"/>
          <w:rtl w:val="0"/>
        </w:rPr>
        <w:t xml:space="preserve">       When we want to display reserved characters in HTML then we are used to entities that start from (&amp;) ampersand and end with a (;) semicolon.</w:t>
      </w:r>
    </w:p>
    <w:p w:rsidR="00000000" w:rsidDel="00000000" w:rsidP="00000000" w:rsidRDefault="00000000" w:rsidRPr="00000000" w14:paraId="0000001D">
      <w:pPr>
        <w:rPr>
          <w:sz w:val="32"/>
          <w:szCs w:val="32"/>
        </w:rPr>
      </w:pPr>
      <w:r w:rsidDel="00000000" w:rsidR="00000000" w:rsidRPr="00000000">
        <w:rPr>
          <w:sz w:val="32"/>
          <w:szCs w:val="32"/>
          <w:rtl w:val="0"/>
        </w:rPr>
        <w:t xml:space="preserve">For example-</w:t>
      </w:r>
    </w:p>
    <w:p w:rsidR="00000000" w:rsidDel="00000000" w:rsidP="00000000" w:rsidRDefault="00000000" w:rsidRPr="00000000" w14:paraId="0000001E">
      <w:pPr>
        <w:rPr>
          <w:sz w:val="32"/>
          <w:szCs w:val="32"/>
        </w:rPr>
      </w:pPr>
      <w:r w:rsidDel="00000000" w:rsidR="00000000" w:rsidRPr="00000000">
        <w:rPr>
          <w:rFonts w:ascii="Arial Unicode MS" w:cs="Arial Unicode MS" w:eastAsia="Arial Unicode MS" w:hAnsi="Arial Unicode MS"/>
          <w:sz w:val="32"/>
          <w:szCs w:val="32"/>
          <w:rtl w:val="0"/>
        </w:rPr>
        <w:t xml:space="preserve">                  &amp;lt; → &lt;</w:t>
      </w:r>
    </w:p>
    <w:p w:rsidR="00000000" w:rsidDel="00000000" w:rsidP="00000000" w:rsidRDefault="00000000" w:rsidRPr="00000000" w14:paraId="0000001F">
      <w:pPr>
        <w:rPr>
          <w:sz w:val="32"/>
          <w:szCs w:val="32"/>
          <w:vertAlign w:val="subscript"/>
        </w:rPr>
      </w:pPr>
      <w:r w:rsidDel="00000000" w:rsidR="00000000" w:rsidRPr="00000000">
        <w:rPr>
          <w:rFonts w:ascii="Arial Unicode MS" w:cs="Arial Unicode MS" w:eastAsia="Arial Unicode MS" w:hAnsi="Arial Unicode MS"/>
          <w:sz w:val="32"/>
          <w:szCs w:val="32"/>
          <w:rtl w:val="0"/>
        </w:rPr>
        <w:t xml:space="preserve">                  &amp;#60; →&lt;</w:t>
      </w: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