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7ED603D0" w14:textId="5168D027" w:rsidR="00F7593F" w:rsidRPr="00923742" w:rsidRDefault="00923742" w:rsidP="00923742">
            <w:pPr>
              <w:ind w:firstLine="720"/>
              <w:jc w:val="center"/>
              <w:rPr>
                <w:rFonts w:ascii="Times New Roman" w:hAnsi="Times New Roman" w:cs="Times New Roman"/>
                <w:b/>
                <w:bCs/>
                <w:sz w:val="28"/>
                <w:szCs w:val="28"/>
              </w:rPr>
            </w:pPr>
            <w:r w:rsidRPr="00923742">
              <w:rPr>
                <w:rFonts w:ascii="Times New Roman" w:hAnsi="Times New Roman" w:cs="Times New Roman"/>
                <w:b/>
                <w:bCs/>
                <w:sz w:val="28"/>
                <w:szCs w:val="28"/>
              </w:rPr>
              <w:t>Student Performance Analytics Dashboard – EDA on academic datasets to find correlation between attendance, study hours, and grades</w:t>
            </w:r>
            <w:r>
              <w:rPr>
                <w:rFonts w:ascii="Times New Roman" w:hAnsi="Times New Roman" w:cs="Times New Roman"/>
                <w:b/>
                <w:bCs/>
                <w:sz w:val="28"/>
                <w:szCs w:val="28"/>
              </w:rPr>
              <w:t>.</w:t>
            </w: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923742">
        <w:trPr>
          <w:trHeight w:val="58"/>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1EBC9F84" w:rsidR="00286D28" w:rsidRPr="00286D28" w:rsidRDefault="00923742" w:rsidP="00286D28">
            <w:pPr>
              <w:jc w:val="center"/>
              <w:rPr>
                <w:rFonts w:ascii="Times New Roman" w:hAnsi="Times New Roman" w:cs="Times New Roman"/>
                <w:sz w:val="24"/>
                <w:szCs w:val="24"/>
              </w:rPr>
            </w:pPr>
            <w:r w:rsidRPr="00923742">
              <w:rPr>
                <w:rFonts w:ascii="Arial" w:eastAsia="Times New Roman" w:hAnsi="Arial" w:cs="Arial"/>
                <w:kern w:val="0"/>
                <w:sz w:val="20"/>
                <w:szCs w:val="20"/>
                <w:lang w:eastAsia="en-IN"/>
                <w14:ligatures w14:val="none"/>
              </w:rPr>
              <w:t>2420030201</w:t>
            </w:r>
          </w:p>
        </w:tc>
        <w:tc>
          <w:tcPr>
            <w:tcW w:w="5528" w:type="dxa"/>
          </w:tcPr>
          <w:p w14:paraId="256A6E97" w14:textId="1A8FFA3F" w:rsidR="00286D28" w:rsidRPr="00286D28" w:rsidRDefault="00923742" w:rsidP="00286D28">
            <w:pPr>
              <w:jc w:val="center"/>
              <w:rPr>
                <w:rFonts w:ascii="Times New Roman" w:hAnsi="Times New Roman" w:cs="Times New Roman"/>
                <w:sz w:val="24"/>
                <w:szCs w:val="24"/>
              </w:rPr>
            </w:pPr>
            <w:r>
              <w:rPr>
                <w:rFonts w:ascii="Times New Roman" w:hAnsi="Times New Roman" w:cs="Times New Roman"/>
                <w:sz w:val="24"/>
                <w:szCs w:val="24"/>
              </w:rPr>
              <w:t>SRIJAN BOJJA</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5219614F" w:rsidR="00286D28" w:rsidRPr="00286D28" w:rsidRDefault="00923742" w:rsidP="00286D28">
            <w:pPr>
              <w:jc w:val="center"/>
              <w:rPr>
                <w:rFonts w:ascii="Times New Roman" w:hAnsi="Times New Roman" w:cs="Times New Roman"/>
                <w:sz w:val="24"/>
                <w:szCs w:val="24"/>
              </w:rPr>
            </w:pPr>
            <w:r w:rsidRPr="00923742">
              <w:rPr>
                <w:rFonts w:ascii="Arial" w:eastAsia="Times New Roman" w:hAnsi="Arial" w:cs="Arial"/>
                <w:kern w:val="0"/>
                <w:sz w:val="20"/>
                <w:szCs w:val="20"/>
                <w:lang w:eastAsia="en-IN"/>
                <w14:ligatures w14:val="none"/>
              </w:rPr>
              <w:t>2420030565</w:t>
            </w:r>
          </w:p>
        </w:tc>
        <w:tc>
          <w:tcPr>
            <w:tcW w:w="5528" w:type="dxa"/>
          </w:tcPr>
          <w:p w14:paraId="11B1D292" w14:textId="7AABB3F7" w:rsidR="00286D28" w:rsidRPr="00286D28" w:rsidRDefault="00923742" w:rsidP="00286D28">
            <w:pPr>
              <w:jc w:val="center"/>
              <w:rPr>
                <w:rFonts w:ascii="Times New Roman" w:hAnsi="Times New Roman" w:cs="Times New Roman"/>
                <w:sz w:val="24"/>
                <w:szCs w:val="24"/>
              </w:rPr>
            </w:pPr>
            <w:r>
              <w:rPr>
                <w:rFonts w:ascii="Times New Roman" w:hAnsi="Times New Roman" w:cs="Times New Roman"/>
                <w:sz w:val="24"/>
                <w:szCs w:val="24"/>
              </w:rPr>
              <w:t xml:space="preserve">ASHRITHA RAO VANGAPALLI </w:t>
            </w:r>
          </w:p>
        </w:tc>
      </w:tr>
      <w:tr w:rsidR="00286D28" w14:paraId="0629B7D6" w14:textId="77777777" w:rsidTr="00923742">
        <w:trPr>
          <w:trHeight w:val="58"/>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5A3D6A44" w:rsidR="00286D28" w:rsidRPr="00286D28" w:rsidRDefault="00923742" w:rsidP="00286D28">
            <w:pPr>
              <w:jc w:val="center"/>
              <w:rPr>
                <w:rFonts w:ascii="Times New Roman" w:hAnsi="Times New Roman" w:cs="Times New Roman"/>
                <w:sz w:val="24"/>
                <w:szCs w:val="24"/>
              </w:rPr>
            </w:pPr>
            <w:r w:rsidRPr="00923742">
              <w:rPr>
                <w:rFonts w:ascii="Arial" w:eastAsia="Times New Roman" w:hAnsi="Arial" w:cs="Arial"/>
                <w:kern w:val="0"/>
                <w:sz w:val="20"/>
                <w:szCs w:val="20"/>
                <w:lang w:eastAsia="en-IN"/>
                <w14:ligatures w14:val="none"/>
              </w:rPr>
              <w:t>2420030097</w:t>
            </w:r>
          </w:p>
        </w:tc>
        <w:tc>
          <w:tcPr>
            <w:tcW w:w="5528" w:type="dxa"/>
          </w:tcPr>
          <w:p w14:paraId="7B185CDD" w14:textId="2C89472A" w:rsidR="00286D28" w:rsidRPr="00923742" w:rsidRDefault="00923742" w:rsidP="00923742">
            <w:pPr>
              <w:jc w:val="center"/>
              <w:rPr>
                <w:rFonts w:ascii="Arial" w:eastAsia="Times New Roman" w:hAnsi="Arial" w:cs="Arial"/>
                <w:kern w:val="0"/>
                <w:sz w:val="20"/>
                <w:szCs w:val="20"/>
                <w:lang w:eastAsia="en-IN"/>
                <w14:ligatures w14:val="none"/>
              </w:rPr>
            </w:pPr>
            <w:r>
              <w:rPr>
                <w:rFonts w:ascii="Times New Roman" w:hAnsi="Times New Roman" w:cs="Times New Roman"/>
                <w:sz w:val="24"/>
                <w:szCs w:val="24"/>
              </w:rPr>
              <w:t>DEEPIKA</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40D7D27C" w:rsidR="00295A23" w:rsidRPr="00286D28" w:rsidRDefault="00923742" w:rsidP="00286D28">
            <w:pPr>
              <w:jc w:val="center"/>
              <w:rPr>
                <w:rFonts w:ascii="Times New Roman" w:hAnsi="Times New Roman" w:cs="Times New Roman"/>
                <w:sz w:val="24"/>
                <w:szCs w:val="24"/>
              </w:rPr>
            </w:pPr>
            <w:r>
              <w:rPr>
                <w:rFonts w:ascii="Times New Roman" w:hAnsi="Times New Roman" w:cs="Times New Roman"/>
                <w:sz w:val="24"/>
                <w:szCs w:val="24"/>
              </w:rPr>
              <w:t>PRATHUSHA</w:t>
            </w:r>
          </w:p>
        </w:tc>
      </w:tr>
    </w:tbl>
    <w:p w14:paraId="0572F962" w14:textId="77777777" w:rsidR="00FE49E5" w:rsidRDefault="00FE49E5" w:rsidP="00FE49E5">
      <w:pPr>
        <w:ind w:firstLine="720"/>
        <w:rPr>
          <w:rFonts w:ascii="Times New Roman" w:hAnsi="Times New Roman" w:cs="Times New Roman"/>
          <w:sz w:val="28"/>
          <w:szCs w:val="28"/>
        </w:rPr>
      </w:pPr>
    </w:p>
    <w:p w14:paraId="7FFD106D" w14:textId="3D063857" w:rsidR="00923742" w:rsidRPr="00923742" w:rsidRDefault="00286D28" w:rsidP="00923742">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44F1E763" w14:textId="77777777" w:rsidR="00923742" w:rsidRDefault="00923742" w:rsidP="00923742">
      <w:pPr>
        <w:ind w:firstLine="720"/>
        <w:rPr>
          <w:rFonts w:ascii="Times New Roman" w:hAnsi="Times New Roman" w:cs="Times New Roman"/>
          <w:b/>
          <w:bCs/>
          <w:sz w:val="28"/>
          <w:szCs w:val="28"/>
        </w:rPr>
      </w:pPr>
    </w:p>
    <w:p w14:paraId="14A64685" w14:textId="77777777" w:rsidR="00923742" w:rsidRDefault="00923742" w:rsidP="00923742">
      <w:pPr>
        <w:ind w:firstLine="720"/>
        <w:rPr>
          <w:rFonts w:ascii="Times New Roman" w:hAnsi="Times New Roman" w:cs="Times New Roman"/>
          <w:sz w:val="28"/>
          <w:szCs w:val="28"/>
        </w:rPr>
      </w:pPr>
      <w:r w:rsidRPr="00923742">
        <w:rPr>
          <w:rFonts w:ascii="Times New Roman" w:hAnsi="Times New Roman" w:cs="Times New Roman"/>
          <w:sz w:val="28"/>
          <w:szCs w:val="28"/>
        </w:rPr>
        <w:t xml:space="preserve">Student Performance Analytics Dashboard is a data-driven analytics system designed to </w:t>
      </w:r>
      <w:proofErr w:type="spellStart"/>
      <w:r w:rsidRPr="00923742">
        <w:rPr>
          <w:rFonts w:ascii="Times New Roman" w:hAnsi="Times New Roman" w:cs="Times New Roman"/>
          <w:sz w:val="28"/>
          <w:szCs w:val="28"/>
        </w:rPr>
        <w:t>analyze</w:t>
      </w:r>
      <w:proofErr w:type="spellEnd"/>
      <w:r w:rsidRPr="00923742">
        <w:rPr>
          <w:rFonts w:ascii="Times New Roman" w:hAnsi="Times New Roman" w:cs="Times New Roman"/>
          <w:sz w:val="28"/>
          <w:szCs w:val="28"/>
        </w:rPr>
        <w:t xml:space="preserve"> academic performance and identify the factors that influence students’ grades. </w:t>
      </w:r>
    </w:p>
    <w:p w14:paraId="167C7E8D" w14:textId="5874D1ED" w:rsidR="00923742" w:rsidRDefault="00923742" w:rsidP="00923742">
      <w:pPr>
        <w:ind w:firstLine="720"/>
        <w:rPr>
          <w:rFonts w:ascii="Times New Roman" w:hAnsi="Times New Roman" w:cs="Times New Roman"/>
          <w:sz w:val="28"/>
          <w:szCs w:val="28"/>
        </w:rPr>
      </w:pPr>
      <w:r w:rsidRPr="00923742">
        <w:rPr>
          <w:rFonts w:ascii="Times New Roman" w:hAnsi="Times New Roman" w:cs="Times New Roman"/>
          <w:sz w:val="28"/>
          <w:szCs w:val="28"/>
        </w:rPr>
        <w:t xml:space="preserve">The system performs Exploratory Data Analysis (EDA) on academic datasets containing information such as attendance, study hours, and grades. It examines relationships and correlations between these variables to understand how attendance and study habits affect academic outcomes. </w:t>
      </w:r>
    </w:p>
    <w:p w14:paraId="113279BC" w14:textId="77777777" w:rsidR="00923742" w:rsidRDefault="00923742" w:rsidP="00923742">
      <w:pPr>
        <w:ind w:firstLine="720"/>
        <w:rPr>
          <w:rFonts w:ascii="Times New Roman" w:hAnsi="Times New Roman" w:cs="Times New Roman"/>
          <w:sz w:val="28"/>
          <w:szCs w:val="28"/>
        </w:rPr>
      </w:pPr>
      <w:r w:rsidRPr="00923742">
        <w:rPr>
          <w:rFonts w:ascii="Times New Roman" w:hAnsi="Times New Roman" w:cs="Times New Roman"/>
          <w:sz w:val="28"/>
          <w:szCs w:val="28"/>
        </w:rPr>
        <w:t xml:space="preserve">Through interactive visualizations and statistical analysis, the dashboard presents performance trends, comparisons, and key insights in an easy-to-understand manner. The system helps identify patterns in student performance, highlight factors associated with higher or lower grades, and provide meaningful insights for academic evaluation. </w:t>
      </w:r>
    </w:p>
    <w:p w14:paraId="432000A8" w14:textId="410FAB7C" w:rsidR="00F7593F" w:rsidRPr="00923742" w:rsidRDefault="00923742" w:rsidP="00923742">
      <w:pPr>
        <w:ind w:firstLine="720"/>
        <w:rPr>
          <w:rFonts w:ascii="Times New Roman" w:hAnsi="Times New Roman" w:cs="Times New Roman"/>
          <w:sz w:val="28"/>
          <w:szCs w:val="28"/>
        </w:rPr>
      </w:pPr>
      <w:r w:rsidRPr="00923742">
        <w:rPr>
          <w:rFonts w:ascii="Times New Roman" w:hAnsi="Times New Roman" w:cs="Times New Roman"/>
          <w:sz w:val="28"/>
          <w:szCs w:val="28"/>
        </w:rPr>
        <w:t>By transforming raw academic data into clear visual and analytical information, the Student Performance Analytics Dashboard supports data-driven decision-making and helps educators better understand student learning patterns and performance.</w:t>
      </w:r>
    </w:p>
    <w:p w14:paraId="6F561DF3" w14:textId="77777777" w:rsidR="00F7593F" w:rsidRDefault="00F7593F" w:rsidP="00286D28">
      <w:pPr>
        <w:ind w:firstLine="720"/>
        <w:jc w:val="center"/>
        <w:rPr>
          <w:rFonts w:ascii="Times New Roman" w:hAnsi="Times New Roman" w:cs="Times New Roman"/>
          <w:sz w:val="24"/>
          <w:szCs w:val="24"/>
        </w:rPr>
      </w:pPr>
    </w:p>
    <w:p w14:paraId="72CBE7BE" w14:textId="77777777" w:rsidR="00F7593F" w:rsidRDefault="00F7593F" w:rsidP="00286D28">
      <w:pPr>
        <w:ind w:firstLine="720"/>
        <w:jc w:val="center"/>
        <w:rPr>
          <w:rFonts w:ascii="Times New Roman" w:hAnsi="Times New Roman" w:cs="Times New Roman"/>
          <w:sz w:val="24"/>
          <w:szCs w:val="24"/>
        </w:rPr>
      </w:pPr>
    </w:p>
    <w:p w14:paraId="3BD17DD3" w14:textId="77777777" w:rsidR="00923742" w:rsidRDefault="00923742" w:rsidP="00923742">
      <w:pP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3930F3"/>
    <w:rsid w:val="005C2430"/>
    <w:rsid w:val="00923742"/>
    <w:rsid w:val="00C40746"/>
    <w:rsid w:val="00CA10CE"/>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230</Words>
  <Characters>1314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Ashritha Rao Vangapalli</cp:lastModifiedBy>
  <cp:revision>2</cp:revision>
  <dcterms:created xsi:type="dcterms:W3CDTF">2026-08-17T13:29:00Z</dcterms:created>
  <dcterms:modified xsi:type="dcterms:W3CDTF">2026-08-17T13:29:00Z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