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6492" w14:textId="32E6632E" w:rsidR="00470B26" w:rsidRDefault="00776FDF">
      <w:pPr>
        <w:rPr>
          <w:sz w:val="44"/>
          <w:szCs w:val="44"/>
        </w:rPr>
      </w:pPr>
      <w:r>
        <w:rPr>
          <w:sz w:val="44"/>
          <w:szCs w:val="44"/>
        </w:rPr>
        <w:t>Excel Assignment-2</w:t>
      </w:r>
    </w:p>
    <w:p w14:paraId="602482DE" w14:textId="07E8CE32" w:rsidR="00776FDF" w:rsidRPr="0009215D" w:rsidRDefault="00776FDF" w:rsidP="0009215D">
      <w:pPr>
        <w:pStyle w:val="ListParagraph"/>
        <w:numPr>
          <w:ilvl w:val="0"/>
          <w:numId w:val="1"/>
        </w:numPr>
        <w:rPr>
          <w:rFonts w:cstheme="minorHAnsi"/>
          <w:color w:val="111111"/>
          <w:sz w:val="44"/>
          <w:szCs w:val="44"/>
          <w:shd w:val="clear" w:color="auto" w:fill="FFFFFF"/>
        </w:rPr>
      </w:pPr>
      <w:r w:rsidRPr="0009215D">
        <w:rPr>
          <w:rFonts w:cstheme="minorHAnsi"/>
          <w:color w:val="111111"/>
          <w:sz w:val="44"/>
          <w:szCs w:val="44"/>
          <w:shd w:val="clear" w:color="auto" w:fill="FFFFFF"/>
        </w:rPr>
        <w:t>The dollar sign</w:t>
      </w:r>
      <w:r w:rsidRPr="0009215D">
        <w:rPr>
          <w:rStyle w:val="Strong"/>
          <w:rFonts w:cstheme="minorHAnsi"/>
          <w:color w:val="111111"/>
          <w:sz w:val="44"/>
          <w:szCs w:val="44"/>
          <w:shd w:val="clear" w:color="auto" w:fill="FFFFFF"/>
        </w:rPr>
        <w:t> </w:t>
      </w:r>
      <w:r w:rsidRPr="0009215D">
        <w:rPr>
          <w:rStyle w:val="Strong"/>
          <w:rFonts w:cstheme="minorHAnsi"/>
          <w:b w:val="0"/>
          <w:bCs w:val="0"/>
          <w:color w:val="111111"/>
          <w:sz w:val="44"/>
          <w:szCs w:val="44"/>
          <w:shd w:val="clear" w:color="auto" w:fill="FFFFFF"/>
        </w:rPr>
        <w:t>locks the column or row proceeding it</w:t>
      </w:r>
      <w:r w:rsidRPr="0009215D">
        <w:rPr>
          <w:rFonts w:cstheme="minorHAnsi"/>
          <w:color w:val="111111"/>
          <w:sz w:val="44"/>
          <w:szCs w:val="44"/>
          <w:shd w:val="clear" w:color="auto" w:fill="FFFFFF"/>
        </w:rPr>
        <w:t>.</w:t>
      </w:r>
      <w:r w:rsidRPr="0009215D">
        <w:rPr>
          <w:rFonts w:ascii="Roboto" w:hAnsi="Roboto"/>
          <w:color w:val="111111"/>
          <w:shd w:val="clear" w:color="auto" w:fill="FFFFFF"/>
        </w:rPr>
        <w:t> </w:t>
      </w:r>
      <w:r w:rsidR="009A5E5B" w:rsidRPr="0009215D">
        <w:rPr>
          <w:rFonts w:ascii="Roboto" w:hAnsi="Roboto"/>
          <w:color w:val="111111"/>
          <w:shd w:val="clear" w:color="auto" w:fill="FFFFFF"/>
        </w:rPr>
        <w:t> </w:t>
      </w:r>
      <w:r w:rsidR="009A5E5B" w:rsidRPr="0009215D">
        <w:rPr>
          <w:rFonts w:cstheme="minorHAnsi"/>
          <w:color w:val="111111"/>
          <w:sz w:val="44"/>
          <w:szCs w:val="44"/>
          <w:shd w:val="clear" w:color="auto" w:fill="FFFFFF"/>
        </w:rPr>
        <w:t xml:space="preserve">If you want to lock the column, add the dollar sign before it </w:t>
      </w:r>
      <w:proofErr w:type="gramStart"/>
      <w:r w:rsidR="009A5E5B" w:rsidRPr="0009215D">
        <w:rPr>
          <w:rFonts w:cstheme="minorHAnsi"/>
          <w:color w:val="111111"/>
          <w:sz w:val="44"/>
          <w:szCs w:val="44"/>
          <w:shd w:val="clear" w:color="auto" w:fill="FFFFFF"/>
        </w:rPr>
        <w:t>e.g.</w:t>
      </w:r>
      <w:proofErr w:type="gramEnd"/>
      <w:r w:rsidR="009A5E5B" w:rsidRPr="0009215D">
        <w:rPr>
          <w:rFonts w:cstheme="minorHAnsi"/>
          <w:color w:val="111111"/>
          <w:sz w:val="44"/>
          <w:szCs w:val="44"/>
          <w:shd w:val="clear" w:color="auto" w:fill="FFFFFF"/>
        </w:rPr>
        <w:t xml:space="preserve"> to lock the column in the reference B2, adding the dollar sign before the column letter makes it $B2. Same goes for the row; B2 with a locked row will be B$2.</w:t>
      </w:r>
    </w:p>
    <w:p w14:paraId="160BE7EC" w14:textId="7483B4C4" w:rsidR="0009215D" w:rsidRPr="0009215D" w:rsidRDefault="0009215D" w:rsidP="0009215D">
      <w:pPr>
        <w:pStyle w:val="NormalWeb"/>
        <w:spacing w:before="0" w:beforeAutospacing="0"/>
        <w:rPr>
          <w:rFonts w:asciiTheme="minorHAnsi" w:hAnsiTheme="minorHAnsi" w:cstheme="minorHAnsi"/>
          <w:color w:val="000000"/>
          <w:sz w:val="44"/>
          <w:szCs w:val="44"/>
        </w:rPr>
      </w:pPr>
      <w:r>
        <w:rPr>
          <w:rFonts w:cstheme="minorHAnsi"/>
          <w:sz w:val="44"/>
          <w:szCs w:val="44"/>
        </w:rPr>
        <w:t>3.</w:t>
      </w:r>
      <w:r w:rsidRPr="0009215D">
        <w:rPr>
          <w:rFonts w:ascii="Arial" w:hAnsi="Arial" w:cs="Arial"/>
          <w:color w:val="000000"/>
        </w:rPr>
        <w:t xml:space="preserve"> </w:t>
      </w:r>
      <w:r w:rsidRPr="0009215D">
        <w:rPr>
          <w:rFonts w:asciiTheme="minorHAnsi" w:hAnsiTheme="minorHAnsi" w:cstheme="minorHAnsi"/>
          <w:color w:val="000000"/>
          <w:sz w:val="44"/>
          <w:szCs w:val="44"/>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14:paraId="61CD1130" w14:textId="77777777" w:rsidR="0009215D" w:rsidRPr="0009215D" w:rsidRDefault="0009215D" w:rsidP="0009215D">
      <w:pPr>
        <w:pStyle w:val="NormalWeb"/>
        <w:spacing w:before="0" w:beforeAutospacing="0"/>
        <w:rPr>
          <w:rFonts w:asciiTheme="minorHAnsi" w:hAnsiTheme="minorHAnsi" w:cstheme="minorHAnsi"/>
          <w:color w:val="000000"/>
          <w:sz w:val="44"/>
          <w:szCs w:val="44"/>
        </w:rPr>
      </w:pPr>
      <w:r w:rsidRPr="0009215D">
        <w:rPr>
          <w:rFonts w:asciiTheme="minorHAnsi" w:hAnsiTheme="minorHAnsi" w:cstheme="minorHAnsi"/>
          <w:color w:val="000000"/>
          <w:sz w:val="44"/>
          <w:szCs w:val="44"/>
        </w:rPr>
        <w:t>First, any expressions in parentheses are evaluated. Parentheses essentially override the normal order of operations to ensure certain operations are performed first.</w:t>
      </w:r>
    </w:p>
    <w:p w14:paraId="13195115" w14:textId="77777777" w:rsidR="0009215D" w:rsidRPr="0009215D" w:rsidRDefault="0009215D" w:rsidP="0009215D">
      <w:pPr>
        <w:pStyle w:val="NormalWeb"/>
        <w:spacing w:before="0" w:beforeAutospacing="0"/>
        <w:rPr>
          <w:rFonts w:asciiTheme="minorHAnsi" w:hAnsiTheme="minorHAnsi" w:cstheme="minorHAnsi"/>
          <w:color w:val="000000"/>
          <w:sz w:val="44"/>
          <w:szCs w:val="44"/>
        </w:rPr>
      </w:pPr>
      <w:r w:rsidRPr="0009215D">
        <w:rPr>
          <w:rFonts w:asciiTheme="minorHAnsi" w:hAnsiTheme="minorHAnsi" w:cstheme="minorHAnsi"/>
          <w:color w:val="000000"/>
          <w:sz w:val="44"/>
          <w:szCs w:val="44"/>
        </w:rPr>
        <w:t xml:space="preserve">Next, Excel will resolve references. This involves replacing cell references like A1 with the value from </w:t>
      </w:r>
      <w:r w:rsidRPr="0009215D">
        <w:rPr>
          <w:rFonts w:asciiTheme="minorHAnsi" w:hAnsiTheme="minorHAnsi" w:cstheme="minorHAnsi"/>
          <w:color w:val="000000"/>
          <w:sz w:val="44"/>
          <w:szCs w:val="44"/>
        </w:rPr>
        <w:lastRenderedPageBreak/>
        <w:t>the cell, as well as evaluating range references like A1:A5, which become </w:t>
      </w:r>
      <w:hyperlink r:id="rId5" w:history="1">
        <w:r w:rsidRPr="0009215D">
          <w:rPr>
            <w:rStyle w:val="Hyperlink"/>
            <w:rFonts w:asciiTheme="minorHAnsi" w:hAnsiTheme="minorHAnsi" w:cstheme="minorHAnsi"/>
            <w:color w:val="000000" w:themeColor="text1"/>
            <w:sz w:val="44"/>
            <w:szCs w:val="44"/>
            <w:u w:val="none"/>
          </w:rPr>
          <w:t>arrays</w:t>
        </w:r>
      </w:hyperlink>
      <w:r w:rsidRPr="0009215D">
        <w:rPr>
          <w:rFonts w:asciiTheme="minorHAnsi" w:hAnsiTheme="minorHAnsi" w:cstheme="minorHAnsi"/>
          <w:color w:val="000000"/>
          <w:sz w:val="44"/>
          <w:szCs w:val="44"/>
        </w:rPr>
        <w:t> of values. Other range operations like union (comma) and intersection (space) also happen at this time.</w:t>
      </w:r>
    </w:p>
    <w:p w14:paraId="4D4842A8" w14:textId="620FBAC0" w:rsidR="0009215D" w:rsidRDefault="0009215D" w:rsidP="0009215D">
      <w:pPr>
        <w:pStyle w:val="NormalWeb"/>
        <w:spacing w:before="0" w:beforeAutospacing="0"/>
        <w:rPr>
          <w:rFonts w:asciiTheme="minorHAnsi" w:hAnsiTheme="minorHAnsi" w:cstheme="minorHAnsi"/>
          <w:color w:val="000000"/>
          <w:sz w:val="44"/>
          <w:szCs w:val="44"/>
        </w:rPr>
      </w:pPr>
      <w:r w:rsidRPr="0009215D">
        <w:rPr>
          <w:rFonts w:asciiTheme="minorHAnsi" w:hAnsiTheme="minorHAnsi" w:cstheme="minorHAnsi"/>
          <w:color w:val="000000"/>
          <w:sz w:val="44"/>
          <w:szCs w:val="44"/>
        </w:rPr>
        <w:t>Next, Excel will perform exponentiation, negation, and percent conversions (in that order), followed by multiplication and division, addition and subtraction, and</w:t>
      </w:r>
      <w:r w:rsidRPr="0009215D">
        <w:rPr>
          <w:rFonts w:asciiTheme="minorHAnsi" w:hAnsiTheme="minorHAnsi" w:cstheme="minorHAnsi"/>
          <w:sz w:val="44"/>
          <w:szCs w:val="44"/>
        </w:rPr>
        <w:t> </w:t>
      </w:r>
      <w:hyperlink r:id="rId6" w:history="1">
        <w:r w:rsidRPr="0009215D">
          <w:rPr>
            <w:rStyle w:val="Hyperlink"/>
            <w:rFonts w:asciiTheme="minorHAnsi" w:hAnsiTheme="minorHAnsi" w:cstheme="minorHAnsi"/>
            <w:color w:val="auto"/>
            <w:sz w:val="44"/>
            <w:szCs w:val="44"/>
            <w:u w:val="none"/>
          </w:rPr>
          <w:t>concatenation</w:t>
        </w:r>
      </w:hyperlink>
      <w:r w:rsidRPr="0009215D">
        <w:rPr>
          <w:rFonts w:asciiTheme="minorHAnsi" w:hAnsiTheme="minorHAnsi" w:cstheme="minorHAnsi"/>
          <w:color w:val="000000"/>
          <w:sz w:val="44"/>
          <w:szCs w:val="44"/>
        </w:rPr>
        <w:t>. Finally, Excel will evaluate </w:t>
      </w:r>
      <w:hyperlink r:id="rId7" w:history="1">
        <w:r w:rsidRPr="0009215D">
          <w:rPr>
            <w:rStyle w:val="Hyperlink"/>
            <w:rFonts w:asciiTheme="minorHAnsi" w:hAnsiTheme="minorHAnsi" w:cstheme="minorHAnsi"/>
            <w:color w:val="auto"/>
            <w:sz w:val="44"/>
            <w:szCs w:val="44"/>
            <w:u w:val="none"/>
          </w:rPr>
          <w:t>logical operators</w:t>
        </w:r>
      </w:hyperlink>
      <w:r w:rsidRPr="0009215D">
        <w:rPr>
          <w:rFonts w:asciiTheme="minorHAnsi" w:hAnsiTheme="minorHAnsi" w:cstheme="minorHAnsi"/>
          <w:color w:val="000000"/>
          <w:sz w:val="44"/>
          <w:szCs w:val="44"/>
        </w:rPr>
        <w:t>, if present.</w:t>
      </w:r>
    </w:p>
    <w:p w14:paraId="107C53FC" w14:textId="3895A59D" w:rsidR="0009215D" w:rsidRDefault="0009215D" w:rsidP="0009215D">
      <w:pPr>
        <w:pStyle w:val="NormalWeb"/>
        <w:spacing w:before="0" w:beforeAutospacing="0"/>
        <w:rPr>
          <w:rFonts w:asciiTheme="minorHAnsi" w:hAnsiTheme="minorHAnsi" w:cstheme="minorHAnsi"/>
          <w:color w:val="000000"/>
          <w:sz w:val="44"/>
          <w:szCs w:val="44"/>
        </w:rPr>
      </w:pPr>
      <w:r>
        <w:rPr>
          <w:rFonts w:asciiTheme="minorHAnsi" w:hAnsiTheme="minorHAnsi" w:cstheme="minorHAnsi"/>
          <w:color w:val="000000"/>
          <w:sz w:val="44"/>
          <w:szCs w:val="44"/>
        </w:rPr>
        <w:t>4.</w:t>
      </w:r>
      <w:proofErr w:type="gramStart"/>
      <w:r>
        <w:rPr>
          <w:rFonts w:asciiTheme="minorHAnsi" w:hAnsiTheme="minorHAnsi" w:cstheme="minorHAnsi"/>
          <w:color w:val="000000"/>
          <w:sz w:val="44"/>
          <w:szCs w:val="44"/>
        </w:rPr>
        <w:t>Top  5</w:t>
      </w:r>
      <w:proofErr w:type="gramEnd"/>
      <w:r>
        <w:rPr>
          <w:rFonts w:asciiTheme="minorHAnsi" w:hAnsiTheme="minorHAnsi" w:cstheme="minorHAnsi"/>
          <w:color w:val="000000"/>
          <w:sz w:val="44"/>
          <w:szCs w:val="44"/>
        </w:rPr>
        <w:t xml:space="preserve"> functions of excel are:</w:t>
      </w:r>
    </w:p>
    <w:p w14:paraId="5FFF4DD4" w14:textId="221861FF" w:rsidR="0009215D" w:rsidRPr="0009215D" w:rsidRDefault="0009215D" w:rsidP="0009215D">
      <w:pPr>
        <w:pStyle w:val="NormalWeb"/>
        <w:numPr>
          <w:ilvl w:val="0"/>
          <w:numId w:val="2"/>
        </w:numPr>
        <w:spacing w:before="0" w:beforeAutospacing="0"/>
        <w:rPr>
          <w:rFonts w:ascii="Arial" w:hAnsi="Arial" w:cs="Arial"/>
          <w:color w:val="000000"/>
        </w:rPr>
      </w:pPr>
      <w:r w:rsidRPr="0009215D">
        <w:rPr>
          <w:rFonts w:ascii="Arial" w:hAnsi="Arial" w:cs="Arial"/>
          <w:color w:val="000000"/>
          <w:sz w:val="44"/>
          <w:szCs w:val="44"/>
        </w:rPr>
        <w:t>If function</w:t>
      </w:r>
      <w:r w:rsidRPr="0009215D">
        <w:rPr>
          <w:rFonts w:asciiTheme="minorHAnsi" w:hAnsiTheme="minorHAnsi" w:cstheme="minorHAnsi"/>
          <w:sz w:val="40"/>
          <w:szCs w:val="40"/>
        </w:rPr>
        <w:t>-</w:t>
      </w:r>
      <w:r w:rsidRPr="0009215D">
        <w:rPr>
          <w:rFonts w:asciiTheme="minorHAnsi" w:hAnsiTheme="minorHAnsi" w:cstheme="minorHAnsi"/>
          <w:sz w:val="40"/>
          <w:szCs w:val="40"/>
          <w:shd w:val="clear" w:color="auto" w:fill="FFFFFF"/>
        </w:rPr>
        <w:t>allows you to compare two values and receive an output based on the answer</w:t>
      </w:r>
      <w:r>
        <w:rPr>
          <w:rFonts w:ascii="Helvetica" w:hAnsi="Helvetica"/>
          <w:color w:val="666666"/>
          <w:sz w:val="32"/>
          <w:szCs w:val="32"/>
          <w:shd w:val="clear" w:color="auto" w:fill="FFFFFF"/>
        </w:rPr>
        <w:t>.</w:t>
      </w:r>
    </w:p>
    <w:p w14:paraId="1C7440E4" w14:textId="31515362" w:rsidR="0009215D" w:rsidRDefault="0009215D" w:rsidP="0009215D">
      <w:pPr>
        <w:pStyle w:val="NormalWeb"/>
        <w:spacing w:before="0" w:beforeAutospacing="0"/>
        <w:ind w:left="720"/>
        <w:rPr>
          <w:rFonts w:ascii="Arial" w:hAnsi="Arial" w:cs="Arial"/>
          <w:color w:val="000000"/>
        </w:rPr>
      </w:pPr>
      <w:r>
        <w:rPr>
          <w:noProof/>
        </w:rPr>
        <w:lastRenderedPageBreak/>
        <w:drawing>
          <wp:inline distT="0" distB="0" distL="0" distR="0" wp14:anchorId="2D01A01E" wp14:editId="1B4B42E0">
            <wp:extent cx="5943600" cy="4086225"/>
            <wp:effectExtent l="0" t="0" r="0" b="9525"/>
            <wp:docPr id="1" name="Picture 1" descr="top Excel functions 1.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Excel functions 1. 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7F89F6F" w14:textId="57DC6E92" w:rsidR="0009215D" w:rsidRPr="0009215D" w:rsidRDefault="0009215D" w:rsidP="0009215D">
      <w:pPr>
        <w:pStyle w:val="NormalWeb"/>
        <w:numPr>
          <w:ilvl w:val="0"/>
          <w:numId w:val="2"/>
        </w:numPr>
        <w:spacing w:before="0" w:beforeAutospacing="0"/>
        <w:rPr>
          <w:rFonts w:ascii="Arial" w:hAnsi="Arial" w:cs="Arial"/>
          <w:color w:val="000000"/>
        </w:rPr>
      </w:pPr>
      <w:r w:rsidRPr="0009215D">
        <w:rPr>
          <w:rFonts w:ascii="Arial" w:hAnsi="Arial" w:cs="Arial"/>
          <w:color w:val="000000"/>
          <w:sz w:val="44"/>
          <w:szCs w:val="44"/>
        </w:rPr>
        <w:lastRenderedPageBreak/>
        <w:t>Sum function-</w:t>
      </w:r>
      <w:r w:rsidRPr="0009215D">
        <w:rPr>
          <w:rFonts w:ascii="Helvetica" w:hAnsi="Helvetica"/>
          <w:sz w:val="44"/>
          <w:szCs w:val="44"/>
          <w:shd w:val="clear" w:color="auto" w:fill="FFFFFF"/>
        </w:rPr>
        <w:t>It sums the items in a specified range.</w:t>
      </w:r>
      <w:r w:rsidRPr="0009215D">
        <w:t xml:space="preserve"> </w:t>
      </w:r>
      <w:r>
        <w:rPr>
          <w:noProof/>
        </w:rPr>
        <w:drawing>
          <wp:inline distT="0" distB="0" distL="0" distR="0" wp14:anchorId="5E45D6C7" wp14:editId="47BA79B8">
            <wp:extent cx="5943600" cy="4086225"/>
            <wp:effectExtent l="0" t="0" r="0" b="9525"/>
            <wp:docPr id="2" name="Picture 2" descr="best excel functions 2.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excel functions 2. 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E8AB201" w14:textId="550B7F3D" w:rsidR="0009215D" w:rsidRPr="00952DA7" w:rsidRDefault="0009215D" w:rsidP="0009215D">
      <w:pPr>
        <w:pStyle w:val="NormalWeb"/>
        <w:numPr>
          <w:ilvl w:val="0"/>
          <w:numId w:val="2"/>
        </w:numPr>
        <w:spacing w:before="0" w:beforeAutospacing="0"/>
        <w:rPr>
          <w:rFonts w:ascii="Arial" w:hAnsi="Arial" w:cs="Arial"/>
          <w:color w:val="000000"/>
        </w:rPr>
      </w:pPr>
      <w:r w:rsidRPr="00952DA7">
        <w:rPr>
          <w:sz w:val="44"/>
          <w:szCs w:val="44"/>
        </w:rPr>
        <w:t>Subtotal-</w:t>
      </w:r>
      <w:r>
        <w:rPr>
          <w:rFonts w:ascii="Helvetica" w:hAnsi="Helvetica"/>
          <w:color w:val="666666"/>
          <w:sz w:val="32"/>
          <w:szCs w:val="32"/>
          <w:shd w:val="clear" w:color="auto" w:fill="FFFFFF"/>
        </w:rPr>
        <w:t> </w:t>
      </w:r>
      <w:r w:rsidRPr="00952DA7">
        <w:rPr>
          <w:rFonts w:asciiTheme="minorHAnsi" w:hAnsiTheme="minorHAnsi" w:cstheme="minorHAnsi"/>
          <w:sz w:val="40"/>
          <w:szCs w:val="40"/>
          <w:shd w:val="clear" w:color="auto" w:fill="FFFFFF"/>
        </w:rPr>
        <w:t xml:space="preserve">Depending on the modifier you include, SUBTOTAL can display the average, count, or rage of </w:t>
      </w:r>
      <w:r w:rsidRPr="00952DA7">
        <w:rPr>
          <w:rFonts w:asciiTheme="minorHAnsi" w:hAnsiTheme="minorHAnsi" w:cstheme="minorHAnsi"/>
          <w:sz w:val="40"/>
          <w:szCs w:val="40"/>
          <w:shd w:val="clear" w:color="auto" w:fill="FFFFFF"/>
        </w:rPr>
        <w:lastRenderedPageBreak/>
        <w:t>your data set, among other things</w:t>
      </w:r>
      <w:r>
        <w:rPr>
          <w:rFonts w:ascii="Helvetica" w:hAnsi="Helvetica"/>
          <w:color w:val="666666"/>
          <w:sz w:val="32"/>
          <w:szCs w:val="32"/>
          <w:shd w:val="clear" w:color="auto" w:fill="FFFFFF"/>
        </w:rPr>
        <w:t>.</w:t>
      </w:r>
      <w:r w:rsidR="00952DA7" w:rsidRPr="00952DA7">
        <w:t xml:space="preserve"> </w:t>
      </w:r>
      <w:r w:rsidR="00952DA7">
        <w:rPr>
          <w:noProof/>
        </w:rPr>
        <w:drawing>
          <wp:inline distT="0" distB="0" distL="0" distR="0" wp14:anchorId="7475A494" wp14:editId="7B32559E">
            <wp:extent cx="5943600" cy="4086225"/>
            <wp:effectExtent l="0" t="0" r="0" b="9525"/>
            <wp:docPr id="3" name="Picture 3" descr="top Excel functions 3. SUB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Excel functions 3. SUBTO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51D3648" w14:textId="1AE0DAFF" w:rsidR="00952DA7" w:rsidRPr="00952DA7" w:rsidRDefault="00952DA7" w:rsidP="0009215D">
      <w:pPr>
        <w:pStyle w:val="NormalWeb"/>
        <w:numPr>
          <w:ilvl w:val="0"/>
          <w:numId w:val="2"/>
        </w:numPr>
        <w:spacing w:before="0" w:beforeAutospacing="0"/>
        <w:rPr>
          <w:rFonts w:asciiTheme="minorHAnsi" w:hAnsiTheme="minorHAnsi" w:cstheme="minorHAnsi"/>
          <w:sz w:val="40"/>
          <w:szCs w:val="40"/>
        </w:rPr>
      </w:pPr>
      <w:proofErr w:type="spellStart"/>
      <w:r>
        <w:rPr>
          <w:sz w:val="44"/>
          <w:szCs w:val="44"/>
        </w:rPr>
        <w:lastRenderedPageBreak/>
        <w:t>Concat</w:t>
      </w:r>
      <w:proofErr w:type="spellEnd"/>
      <w:r>
        <w:rPr>
          <w:sz w:val="44"/>
          <w:szCs w:val="44"/>
        </w:rPr>
        <w:t>-</w:t>
      </w:r>
      <w:r w:rsidRPr="00952DA7">
        <w:rPr>
          <w:rFonts w:asciiTheme="minorHAnsi" w:hAnsiTheme="minorHAnsi" w:cstheme="minorHAnsi"/>
          <w:sz w:val="40"/>
          <w:szCs w:val="40"/>
          <w:shd w:val="clear" w:color="auto" w:fill="FFFFFF"/>
        </w:rPr>
        <w:t>The </w:t>
      </w:r>
      <w:hyperlink r:id="rId11" w:history="1">
        <w:r w:rsidRPr="00952DA7">
          <w:rPr>
            <w:rStyle w:val="Hyperlink"/>
            <w:rFonts w:asciiTheme="minorHAnsi" w:hAnsiTheme="minorHAnsi" w:cstheme="minorHAnsi"/>
            <w:color w:val="auto"/>
            <w:sz w:val="40"/>
            <w:szCs w:val="40"/>
            <w:u w:val="none"/>
            <w:bdr w:val="none" w:sz="0" w:space="0" w:color="auto" w:frame="1"/>
            <w:shd w:val="clear" w:color="auto" w:fill="FFFFFF"/>
          </w:rPr>
          <w:t>CONCAT function</w:t>
        </w:r>
      </w:hyperlink>
      <w:r w:rsidRPr="00952DA7">
        <w:rPr>
          <w:rFonts w:asciiTheme="minorHAnsi" w:hAnsiTheme="minorHAnsi" w:cstheme="minorHAnsi"/>
          <w:sz w:val="40"/>
          <w:szCs w:val="40"/>
          <w:shd w:val="clear" w:color="auto" w:fill="FFFFFF"/>
        </w:rPr>
        <w:t> joins, or concatenates, the inputs. It’s that simple.</w:t>
      </w:r>
      <w:r w:rsidRPr="00952DA7">
        <w:t xml:space="preserve"> </w:t>
      </w:r>
      <w:r>
        <w:rPr>
          <w:noProof/>
        </w:rPr>
        <w:drawing>
          <wp:inline distT="0" distB="0" distL="0" distR="0" wp14:anchorId="3FD6F386" wp14:editId="463C85AB">
            <wp:extent cx="5943600" cy="4086225"/>
            <wp:effectExtent l="0" t="0" r="0" b="9525"/>
            <wp:docPr id="5" name="Picture 5" descr="top Excel functions 4. CO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Excel functions 4. CONC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F3E355D" w14:textId="2EE39533" w:rsidR="00952DA7" w:rsidRPr="00952DA7" w:rsidRDefault="00952DA7" w:rsidP="0009215D">
      <w:pPr>
        <w:pStyle w:val="NormalWeb"/>
        <w:numPr>
          <w:ilvl w:val="0"/>
          <w:numId w:val="2"/>
        </w:numPr>
        <w:spacing w:before="0" w:beforeAutospacing="0"/>
        <w:rPr>
          <w:rFonts w:asciiTheme="minorHAnsi" w:hAnsiTheme="minorHAnsi" w:cstheme="minorHAnsi"/>
          <w:sz w:val="40"/>
          <w:szCs w:val="40"/>
        </w:rPr>
      </w:pPr>
      <w:proofErr w:type="spellStart"/>
      <w:r>
        <w:rPr>
          <w:sz w:val="44"/>
          <w:szCs w:val="44"/>
        </w:rPr>
        <w:t>CountIf</w:t>
      </w:r>
      <w:proofErr w:type="spellEnd"/>
      <w:r>
        <w:rPr>
          <w:sz w:val="44"/>
          <w:szCs w:val="44"/>
        </w:rPr>
        <w:t>-</w:t>
      </w:r>
      <w:hyperlink r:id="rId13" w:history="1">
        <w:r w:rsidRPr="00952DA7">
          <w:rPr>
            <w:rStyle w:val="Hyperlink"/>
            <w:rFonts w:asciiTheme="minorHAnsi" w:hAnsiTheme="minorHAnsi" w:cstheme="minorHAnsi"/>
            <w:color w:val="auto"/>
            <w:sz w:val="40"/>
            <w:szCs w:val="40"/>
            <w:u w:val="none"/>
            <w:bdr w:val="none" w:sz="0" w:space="0" w:color="auto" w:frame="1"/>
            <w:shd w:val="clear" w:color="auto" w:fill="FFFFFF"/>
          </w:rPr>
          <w:t>COUNTIF</w:t>
        </w:r>
      </w:hyperlink>
      <w:r w:rsidRPr="00952DA7">
        <w:rPr>
          <w:rFonts w:asciiTheme="minorHAnsi" w:hAnsiTheme="minorHAnsi" w:cstheme="minorHAnsi"/>
          <w:sz w:val="40"/>
          <w:szCs w:val="40"/>
          <w:shd w:val="clear" w:color="auto" w:fill="FFFFFF"/>
        </w:rPr>
        <w:t xml:space="preserve"> is a conditional counter, which means it only counts cells that fulfill an argument </w:t>
      </w:r>
      <w:r w:rsidRPr="00952DA7">
        <w:rPr>
          <w:rFonts w:asciiTheme="minorHAnsi" w:hAnsiTheme="minorHAnsi" w:cstheme="minorHAnsi"/>
          <w:sz w:val="40"/>
          <w:szCs w:val="40"/>
          <w:shd w:val="clear" w:color="auto" w:fill="FFFFFF"/>
        </w:rPr>
        <w:lastRenderedPageBreak/>
        <w:t>you give it.</w:t>
      </w:r>
      <w:r w:rsidRPr="00952DA7">
        <w:t xml:space="preserve"> </w:t>
      </w:r>
      <w:r>
        <w:rPr>
          <w:noProof/>
        </w:rPr>
        <w:drawing>
          <wp:inline distT="0" distB="0" distL="0" distR="0" wp14:anchorId="5117F367" wp14:editId="597D16E1">
            <wp:extent cx="5943600" cy="4086225"/>
            <wp:effectExtent l="0" t="0" r="0" b="9525"/>
            <wp:docPr id="6" name="Picture 6" descr="top Excel functions 6. COU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Excel functions 6. COUN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62AADD62" w14:textId="3797375A" w:rsidR="007D2C79" w:rsidRPr="007D2C79" w:rsidRDefault="00952DA7" w:rsidP="007D2C79">
      <w:pPr>
        <w:pStyle w:val="NormalWeb"/>
        <w:shd w:val="clear" w:color="auto" w:fill="FFFFFF"/>
        <w:rPr>
          <w:rFonts w:asciiTheme="minorHAnsi" w:hAnsiTheme="minorHAnsi" w:cstheme="minorHAnsi"/>
          <w:sz w:val="44"/>
          <w:szCs w:val="44"/>
        </w:rPr>
      </w:pPr>
      <w:r>
        <w:rPr>
          <w:rFonts w:asciiTheme="minorHAnsi" w:hAnsiTheme="minorHAnsi" w:cstheme="minorHAnsi"/>
          <w:sz w:val="44"/>
          <w:szCs w:val="44"/>
        </w:rPr>
        <w:t>5.</w:t>
      </w:r>
      <w:r w:rsidR="007D2C79" w:rsidRPr="007D2C79">
        <w:rPr>
          <w:rFonts w:ascii="Open Sans" w:hAnsi="Open Sans" w:cs="Open Sans"/>
          <w:color w:val="57595D"/>
          <w:sz w:val="27"/>
          <w:szCs w:val="27"/>
        </w:rPr>
        <w:t xml:space="preserve"> </w:t>
      </w:r>
      <w:r w:rsidR="007D2C79" w:rsidRPr="007D2C79">
        <w:rPr>
          <w:rFonts w:asciiTheme="minorHAnsi" w:hAnsiTheme="minorHAnsi" w:cstheme="minorHAnsi"/>
          <w:sz w:val="44"/>
          <w:szCs w:val="44"/>
        </w:rPr>
        <w:t>Sometimes, we need data based on different categories. SUBTOTALS help us to get the totals of several columns of data broken down into various categories.</w:t>
      </w:r>
    </w:p>
    <w:p w14:paraId="4FFBDB35" w14:textId="5ADD112A" w:rsidR="007D2C79" w:rsidRDefault="007D2C79" w:rsidP="007D2C79">
      <w:pPr>
        <w:pStyle w:val="NormalWeb"/>
        <w:shd w:val="clear" w:color="auto" w:fill="FFFFFF"/>
        <w:rPr>
          <w:rFonts w:asciiTheme="minorHAnsi" w:hAnsiTheme="minorHAnsi" w:cstheme="minorHAnsi"/>
          <w:sz w:val="44"/>
          <w:szCs w:val="44"/>
        </w:rPr>
      </w:pPr>
      <w:r w:rsidRPr="007D2C79">
        <w:rPr>
          <w:rFonts w:asciiTheme="minorHAnsi" w:hAnsiTheme="minorHAnsi" w:cstheme="minorHAnsi"/>
          <w:sz w:val="44"/>
          <w:szCs w:val="44"/>
        </w:rPr>
        <w:t>For example, let’s consider garment products of different sizes manufactured. The SUBTOTAL function will help you to get a count of different sizes in your warehouse.</w:t>
      </w:r>
    </w:p>
    <w:p w14:paraId="2EDAFC86" w14:textId="3E5BC6E7" w:rsidR="008C307C" w:rsidRPr="008C307C" w:rsidRDefault="007D2C79" w:rsidP="008C307C">
      <w:pPr>
        <w:pStyle w:val="Heading3"/>
        <w:shd w:val="clear" w:color="auto" w:fill="FFFFFF"/>
        <w:rPr>
          <w:rFonts w:asciiTheme="minorHAnsi" w:hAnsiTheme="minorHAnsi" w:cstheme="minorHAnsi"/>
          <w:b w:val="0"/>
          <w:bCs w:val="0"/>
          <w:color w:val="132E57"/>
          <w:sz w:val="44"/>
          <w:szCs w:val="44"/>
        </w:rPr>
      </w:pPr>
      <w:r>
        <w:rPr>
          <w:rFonts w:asciiTheme="minorHAnsi" w:hAnsiTheme="minorHAnsi" w:cstheme="minorHAnsi"/>
          <w:sz w:val="44"/>
          <w:szCs w:val="44"/>
        </w:rPr>
        <w:t>6.</w:t>
      </w:r>
      <w:r w:rsidR="008C307C" w:rsidRPr="008C307C">
        <w:rPr>
          <w:rFonts w:ascii="Open Sans" w:hAnsi="Open Sans" w:cs="Open Sans"/>
          <w:color w:val="132E57"/>
        </w:rPr>
        <w:t xml:space="preserve"> </w:t>
      </w:r>
      <w:r w:rsidR="008C307C" w:rsidRPr="008C307C">
        <w:rPr>
          <w:rFonts w:asciiTheme="minorHAnsi" w:hAnsiTheme="minorHAnsi" w:cstheme="minorHAnsi"/>
          <w:b w:val="0"/>
          <w:bCs w:val="0"/>
          <w:color w:val="132E57"/>
          <w:sz w:val="44"/>
          <w:szCs w:val="44"/>
        </w:rPr>
        <w:t>VLOOKUP Formula</w:t>
      </w:r>
    </w:p>
    <w:p w14:paraId="2216737A" w14:textId="77777777" w:rsidR="008C307C" w:rsidRPr="008C307C" w:rsidRDefault="008C307C" w:rsidP="008C307C">
      <w:pPr>
        <w:shd w:val="clear" w:color="auto" w:fill="FFFFFF"/>
        <w:spacing w:before="100" w:beforeAutospacing="1" w:after="100" w:afterAutospacing="1" w:line="240" w:lineRule="auto"/>
        <w:rPr>
          <w:rFonts w:eastAsia="Times New Roman" w:cstheme="minorHAnsi"/>
          <w:color w:val="57595D"/>
          <w:sz w:val="44"/>
          <w:szCs w:val="44"/>
        </w:rPr>
      </w:pPr>
      <w:r w:rsidRPr="008C307C">
        <w:rPr>
          <w:rFonts w:eastAsia="Times New Roman" w:cstheme="minorHAnsi"/>
          <w:color w:val="57595D"/>
          <w:sz w:val="44"/>
          <w:szCs w:val="44"/>
        </w:rPr>
        <w:lastRenderedPageBreak/>
        <w:t>=</w:t>
      </w:r>
      <w:proofErr w:type="gramStart"/>
      <w:r w:rsidRPr="008C307C">
        <w:rPr>
          <w:rFonts w:eastAsia="Times New Roman" w:cstheme="minorHAnsi"/>
          <w:color w:val="57595D"/>
          <w:sz w:val="44"/>
          <w:szCs w:val="44"/>
        </w:rPr>
        <w:t>VLOOKUP(</w:t>
      </w:r>
      <w:proofErr w:type="spellStart"/>
      <w:proofErr w:type="gramEnd"/>
      <w:r w:rsidRPr="008C307C">
        <w:rPr>
          <w:rFonts w:eastAsia="Times New Roman" w:cstheme="minorHAnsi"/>
          <w:color w:val="57595D"/>
          <w:sz w:val="44"/>
          <w:szCs w:val="44"/>
        </w:rPr>
        <w:t>lookup_value</w:t>
      </w:r>
      <w:proofErr w:type="spellEnd"/>
      <w:r w:rsidRPr="008C307C">
        <w:rPr>
          <w:rFonts w:eastAsia="Times New Roman" w:cstheme="minorHAnsi"/>
          <w:color w:val="57595D"/>
          <w:sz w:val="44"/>
          <w:szCs w:val="44"/>
        </w:rPr>
        <w:t xml:space="preserve">, </w:t>
      </w:r>
      <w:proofErr w:type="spellStart"/>
      <w:r w:rsidRPr="008C307C">
        <w:rPr>
          <w:rFonts w:eastAsia="Times New Roman" w:cstheme="minorHAnsi"/>
          <w:color w:val="57595D"/>
          <w:sz w:val="44"/>
          <w:szCs w:val="44"/>
        </w:rPr>
        <w:t>table_array</w:t>
      </w:r>
      <w:proofErr w:type="spellEnd"/>
      <w:r w:rsidRPr="008C307C">
        <w:rPr>
          <w:rFonts w:eastAsia="Times New Roman" w:cstheme="minorHAnsi"/>
          <w:color w:val="57595D"/>
          <w:sz w:val="44"/>
          <w:szCs w:val="44"/>
        </w:rPr>
        <w:t xml:space="preserve">, </w:t>
      </w:r>
      <w:proofErr w:type="spellStart"/>
      <w:r w:rsidRPr="008C307C">
        <w:rPr>
          <w:rFonts w:eastAsia="Times New Roman" w:cstheme="minorHAnsi"/>
          <w:color w:val="57595D"/>
          <w:sz w:val="44"/>
          <w:szCs w:val="44"/>
        </w:rPr>
        <w:t>col_index_num</w:t>
      </w:r>
      <w:proofErr w:type="spellEnd"/>
      <w:r w:rsidRPr="008C307C">
        <w:rPr>
          <w:rFonts w:eastAsia="Times New Roman" w:cstheme="minorHAnsi"/>
          <w:color w:val="57595D"/>
          <w:sz w:val="44"/>
          <w:szCs w:val="44"/>
        </w:rPr>
        <w:t>, [</w:t>
      </w:r>
      <w:proofErr w:type="spellStart"/>
      <w:r w:rsidRPr="008C307C">
        <w:rPr>
          <w:rFonts w:eastAsia="Times New Roman" w:cstheme="minorHAnsi"/>
          <w:color w:val="57595D"/>
          <w:sz w:val="44"/>
          <w:szCs w:val="44"/>
        </w:rPr>
        <w:t>range_lookup</w:t>
      </w:r>
      <w:proofErr w:type="spellEnd"/>
      <w:r w:rsidRPr="008C307C">
        <w:rPr>
          <w:rFonts w:eastAsia="Times New Roman" w:cstheme="minorHAnsi"/>
          <w:color w:val="57595D"/>
          <w:sz w:val="44"/>
          <w:szCs w:val="44"/>
        </w:rPr>
        <w:t>])</w:t>
      </w:r>
    </w:p>
    <w:p w14:paraId="5258DE25" w14:textId="77777777" w:rsidR="008C307C" w:rsidRPr="008C307C" w:rsidRDefault="008C307C" w:rsidP="008C307C">
      <w:pPr>
        <w:shd w:val="clear" w:color="auto" w:fill="FFFFFF"/>
        <w:spacing w:before="100" w:beforeAutospacing="1" w:after="100" w:afterAutospacing="1" w:line="240" w:lineRule="auto"/>
        <w:rPr>
          <w:rFonts w:eastAsia="Times New Roman" w:cstheme="minorHAnsi"/>
          <w:color w:val="57595D"/>
          <w:sz w:val="44"/>
          <w:szCs w:val="44"/>
        </w:rPr>
      </w:pPr>
      <w:r w:rsidRPr="008C307C">
        <w:rPr>
          <w:rFonts w:eastAsia="Times New Roman" w:cstheme="minorHAnsi"/>
          <w:color w:val="57595D"/>
          <w:sz w:val="44"/>
          <w:szCs w:val="44"/>
        </w:rPr>
        <w:t>To translate this to simple English, the formula is saying, “Look for this piece of information, in the following area, and give me some corresponding data from another column”.</w:t>
      </w:r>
    </w:p>
    <w:p w14:paraId="364F0E94" w14:textId="77777777" w:rsidR="008C307C" w:rsidRPr="008C307C" w:rsidRDefault="008C307C" w:rsidP="008C307C">
      <w:pPr>
        <w:shd w:val="clear" w:color="auto" w:fill="FFFFFF"/>
        <w:spacing w:before="100" w:beforeAutospacing="1" w:after="100" w:afterAutospacing="1" w:line="240" w:lineRule="auto"/>
        <w:rPr>
          <w:rFonts w:eastAsia="Times New Roman" w:cstheme="minorHAnsi"/>
          <w:color w:val="57595D"/>
          <w:sz w:val="44"/>
          <w:szCs w:val="44"/>
        </w:rPr>
      </w:pPr>
      <w:r w:rsidRPr="008C307C">
        <w:rPr>
          <w:rFonts w:eastAsia="Times New Roman" w:cstheme="minorHAnsi"/>
          <w:color w:val="57595D"/>
          <w:sz w:val="44"/>
          <w:szCs w:val="44"/>
        </w:rPr>
        <w:t>The VLOOKUP function uses the following arguments:</w:t>
      </w:r>
    </w:p>
    <w:p w14:paraId="11EF1524" w14:textId="77777777" w:rsidR="008C307C" w:rsidRPr="008C307C" w:rsidRDefault="008C307C" w:rsidP="008C307C">
      <w:pPr>
        <w:numPr>
          <w:ilvl w:val="0"/>
          <w:numId w:val="3"/>
        </w:numPr>
        <w:shd w:val="clear" w:color="auto" w:fill="FFFFFF"/>
        <w:spacing w:before="100" w:beforeAutospacing="1" w:after="100" w:afterAutospacing="1" w:line="240" w:lineRule="auto"/>
        <w:rPr>
          <w:rFonts w:eastAsia="Times New Roman" w:cstheme="minorHAnsi"/>
          <w:color w:val="57595D"/>
          <w:sz w:val="44"/>
          <w:szCs w:val="44"/>
        </w:rPr>
      </w:pPr>
      <w:proofErr w:type="spellStart"/>
      <w:r w:rsidRPr="008C307C">
        <w:rPr>
          <w:rFonts w:eastAsia="Times New Roman" w:cstheme="minorHAnsi"/>
          <w:color w:val="57595D"/>
          <w:sz w:val="44"/>
          <w:szCs w:val="44"/>
        </w:rPr>
        <w:t>Lookup_value</w:t>
      </w:r>
      <w:proofErr w:type="spellEnd"/>
      <w:r w:rsidRPr="008C307C">
        <w:rPr>
          <w:rFonts w:eastAsia="Times New Roman" w:cstheme="minorHAnsi"/>
          <w:color w:val="57595D"/>
          <w:sz w:val="44"/>
          <w:szCs w:val="44"/>
        </w:rPr>
        <w:t xml:space="preserve"> (required argument) – </w:t>
      </w:r>
      <w:proofErr w:type="spellStart"/>
      <w:r w:rsidRPr="008C307C">
        <w:rPr>
          <w:rFonts w:eastAsia="Times New Roman" w:cstheme="minorHAnsi"/>
          <w:color w:val="57595D"/>
          <w:sz w:val="44"/>
          <w:szCs w:val="44"/>
        </w:rPr>
        <w:t>Lookup_value</w:t>
      </w:r>
      <w:proofErr w:type="spellEnd"/>
      <w:r w:rsidRPr="008C307C">
        <w:rPr>
          <w:rFonts w:eastAsia="Times New Roman" w:cstheme="minorHAnsi"/>
          <w:color w:val="57595D"/>
          <w:sz w:val="44"/>
          <w:szCs w:val="44"/>
        </w:rPr>
        <w:t xml:space="preserve"> specifies the value that we want to look up in the first column of a table.</w:t>
      </w:r>
    </w:p>
    <w:p w14:paraId="1C0AC399" w14:textId="77777777" w:rsidR="008C307C" w:rsidRPr="008C307C" w:rsidRDefault="008C307C" w:rsidP="008C307C">
      <w:pPr>
        <w:numPr>
          <w:ilvl w:val="0"/>
          <w:numId w:val="3"/>
        </w:numPr>
        <w:shd w:val="clear" w:color="auto" w:fill="FFFFFF"/>
        <w:spacing w:before="100" w:beforeAutospacing="1" w:after="100" w:afterAutospacing="1" w:line="240" w:lineRule="auto"/>
        <w:rPr>
          <w:rFonts w:eastAsia="Times New Roman" w:cstheme="minorHAnsi"/>
          <w:color w:val="57595D"/>
          <w:sz w:val="44"/>
          <w:szCs w:val="44"/>
        </w:rPr>
      </w:pPr>
      <w:proofErr w:type="spellStart"/>
      <w:r w:rsidRPr="008C307C">
        <w:rPr>
          <w:rFonts w:eastAsia="Times New Roman" w:cstheme="minorHAnsi"/>
          <w:color w:val="57595D"/>
          <w:sz w:val="44"/>
          <w:szCs w:val="44"/>
        </w:rPr>
        <w:t>Table_array</w:t>
      </w:r>
      <w:proofErr w:type="spellEnd"/>
      <w:r w:rsidRPr="008C307C">
        <w:rPr>
          <w:rFonts w:eastAsia="Times New Roman" w:cstheme="minorHAnsi"/>
          <w:color w:val="57595D"/>
          <w:sz w:val="44"/>
          <w:szCs w:val="44"/>
        </w:rPr>
        <w:t> (required argument) – The table array is the data array that is to be searched. The VLOOKUP function searches in the left-most column of this array.</w:t>
      </w:r>
    </w:p>
    <w:p w14:paraId="63FE7CED" w14:textId="77777777" w:rsidR="008C307C" w:rsidRPr="008C307C" w:rsidRDefault="008C307C" w:rsidP="008C307C">
      <w:pPr>
        <w:numPr>
          <w:ilvl w:val="0"/>
          <w:numId w:val="3"/>
        </w:numPr>
        <w:shd w:val="clear" w:color="auto" w:fill="FFFFFF"/>
        <w:spacing w:before="100" w:beforeAutospacing="1" w:after="100" w:afterAutospacing="1" w:line="240" w:lineRule="auto"/>
        <w:rPr>
          <w:rFonts w:eastAsia="Times New Roman" w:cstheme="minorHAnsi"/>
          <w:color w:val="57595D"/>
          <w:sz w:val="44"/>
          <w:szCs w:val="44"/>
        </w:rPr>
      </w:pPr>
      <w:proofErr w:type="spellStart"/>
      <w:r w:rsidRPr="008C307C">
        <w:rPr>
          <w:rFonts w:eastAsia="Times New Roman" w:cstheme="minorHAnsi"/>
          <w:color w:val="57595D"/>
          <w:sz w:val="44"/>
          <w:szCs w:val="44"/>
        </w:rPr>
        <w:t>Col_index_num</w:t>
      </w:r>
      <w:proofErr w:type="spellEnd"/>
      <w:r w:rsidRPr="008C307C">
        <w:rPr>
          <w:rFonts w:eastAsia="Times New Roman" w:cstheme="minorHAnsi"/>
          <w:color w:val="57595D"/>
          <w:sz w:val="44"/>
          <w:szCs w:val="44"/>
        </w:rPr>
        <w:t xml:space="preserve"> (required argument) – This is an integer, specifying the column number of the supplied </w:t>
      </w:r>
      <w:proofErr w:type="spellStart"/>
      <w:r w:rsidRPr="008C307C">
        <w:rPr>
          <w:rFonts w:eastAsia="Times New Roman" w:cstheme="minorHAnsi"/>
          <w:color w:val="57595D"/>
          <w:sz w:val="44"/>
          <w:szCs w:val="44"/>
        </w:rPr>
        <w:t>table_array</w:t>
      </w:r>
      <w:proofErr w:type="spellEnd"/>
      <w:r w:rsidRPr="008C307C">
        <w:rPr>
          <w:rFonts w:eastAsia="Times New Roman" w:cstheme="minorHAnsi"/>
          <w:color w:val="57595D"/>
          <w:sz w:val="44"/>
          <w:szCs w:val="44"/>
        </w:rPr>
        <w:t>, that you want to return a value from.</w:t>
      </w:r>
    </w:p>
    <w:p w14:paraId="350B80B7" w14:textId="77777777" w:rsidR="008C307C" w:rsidRPr="008C307C" w:rsidRDefault="008C307C" w:rsidP="008C307C">
      <w:pPr>
        <w:numPr>
          <w:ilvl w:val="0"/>
          <w:numId w:val="3"/>
        </w:numPr>
        <w:shd w:val="clear" w:color="auto" w:fill="FFFFFF"/>
        <w:spacing w:before="100" w:beforeAutospacing="1" w:after="0" w:line="240" w:lineRule="auto"/>
        <w:rPr>
          <w:rFonts w:eastAsia="Times New Roman" w:cstheme="minorHAnsi"/>
          <w:color w:val="57595D"/>
          <w:sz w:val="44"/>
          <w:szCs w:val="44"/>
        </w:rPr>
      </w:pPr>
      <w:proofErr w:type="spellStart"/>
      <w:r w:rsidRPr="008C307C">
        <w:rPr>
          <w:rFonts w:eastAsia="Times New Roman" w:cstheme="minorHAnsi"/>
          <w:color w:val="57595D"/>
          <w:sz w:val="44"/>
          <w:szCs w:val="44"/>
        </w:rPr>
        <w:t>Range_lookup</w:t>
      </w:r>
      <w:proofErr w:type="spellEnd"/>
      <w:r w:rsidRPr="008C307C">
        <w:rPr>
          <w:rFonts w:eastAsia="Times New Roman" w:cstheme="minorHAnsi"/>
          <w:color w:val="57595D"/>
          <w:sz w:val="44"/>
          <w:szCs w:val="44"/>
        </w:rPr>
        <w:t xml:space="preserve"> (optional argument) – This defines what this function should return in the event that it does not find an exact match to </w:t>
      </w:r>
      <w:r w:rsidRPr="008C307C">
        <w:rPr>
          <w:rFonts w:eastAsia="Times New Roman" w:cstheme="minorHAnsi"/>
          <w:color w:val="57595D"/>
          <w:sz w:val="44"/>
          <w:szCs w:val="44"/>
        </w:rPr>
        <w:lastRenderedPageBreak/>
        <w:t xml:space="preserve">the </w:t>
      </w:r>
      <w:proofErr w:type="spellStart"/>
      <w:r w:rsidRPr="008C307C">
        <w:rPr>
          <w:rFonts w:eastAsia="Times New Roman" w:cstheme="minorHAnsi"/>
          <w:color w:val="57595D"/>
          <w:sz w:val="44"/>
          <w:szCs w:val="44"/>
        </w:rPr>
        <w:t>lookup_value</w:t>
      </w:r>
      <w:proofErr w:type="spellEnd"/>
      <w:r w:rsidRPr="008C307C">
        <w:rPr>
          <w:rFonts w:eastAsia="Times New Roman" w:cstheme="minorHAnsi"/>
          <w:color w:val="57595D"/>
          <w:sz w:val="44"/>
          <w:szCs w:val="44"/>
        </w:rPr>
        <w:t>. The argument can be set to TRUE or FALSE, which means:</w:t>
      </w:r>
    </w:p>
    <w:p w14:paraId="1555C68C" w14:textId="77777777" w:rsidR="008C307C" w:rsidRPr="008C307C" w:rsidRDefault="008C307C" w:rsidP="008C307C">
      <w:pPr>
        <w:numPr>
          <w:ilvl w:val="1"/>
          <w:numId w:val="3"/>
        </w:numPr>
        <w:shd w:val="clear" w:color="auto" w:fill="FFFFFF"/>
        <w:spacing w:before="100" w:beforeAutospacing="1" w:after="100" w:afterAutospacing="1" w:line="240" w:lineRule="auto"/>
        <w:rPr>
          <w:rFonts w:eastAsia="Times New Roman" w:cstheme="minorHAnsi"/>
          <w:color w:val="57595D"/>
          <w:sz w:val="44"/>
          <w:szCs w:val="44"/>
        </w:rPr>
      </w:pPr>
      <w:r w:rsidRPr="008C307C">
        <w:rPr>
          <w:rFonts w:eastAsia="Times New Roman" w:cstheme="minorHAnsi"/>
          <w:color w:val="57595D"/>
          <w:sz w:val="44"/>
          <w:szCs w:val="44"/>
        </w:rPr>
        <w:t xml:space="preserve">TRUE – Approximate match, that is, if an exact match is not found, use the closest match below the </w:t>
      </w:r>
      <w:proofErr w:type="spellStart"/>
      <w:r w:rsidRPr="008C307C">
        <w:rPr>
          <w:rFonts w:eastAsia="Times New Roman" w:cstheme="minorHAnsi"/>
          <w:color w:val="57595D"/>
          <w:sz w:val="44"/>
          <w:szCs w:val="44"/>
        </w:rPr>
        <w:t>lookup_value</w:t>
      </w:r>
      <w:proofErr w:type="spellEnd"/>
      <w:r w:rsidRPr="008C307C">
        <w:rPr>
          <w:rFonts w:eastAsia="Times New Roman" w:cstheme="minorHAnsi"/>
          <w:color w:val="57595D"/>
          <w:sz w:val="44"/>
          <w:szCs w:val="44"/>
        </w:rPr>
        <w:t>.</w:t>
      </w:r>
    </w:p>
    <w:p w14:paraId="16AEA913" w14:textId="77777777" w:rsidR="008C307C" w:rsidRPr="008C307C" w:rsidRDefault="008C307C" w:rsidP="008C307C">
      <w:pPr>
        <w:numPr>
          <w:ilvl w:val="1"/>
          <w:numId w:val="3"/>
        </w:numPr>
        <w:shd w:val="clear" w:color="auto" w:fill="FFFFFF"/>
        <w:spacing w:before="100" w:beforeAutospacing="1" w:after="0" w:line="240" w:lineRule="auto"/>
        <w:rPr>
          <w:rFonts w:eastAsia="Times New Roman" w:cstheme="minorHAnsi"/>
          <w:color w:val="57595D"/>
          <w:sz w:val="44"/>
          <w:szCs w:val="44"/>
        </w:rPr>
      </w:pPr>
      <w:r w:rsidRPr="008C307C">
        <w:rPr>
          <w:rFonts w:eastAsia="Times New Roman" w:cstheme="minorHAnsi"/>
          <w:color w:val="57595D"/>
          <w:sz w:val="44"/>
          <w:szCs w:val="44"/>
        </w:rPr>
        <w:t>FALSE – Exact match, that is, if an exact match not found, then it will return an error.</w:t>
      </w:r>
    </w:p>
    <w:p w14:paraId="6DE85970" w14:textId="45990AEE" w:rsidR="007D2C79" w:rsidRPr="008C307C" w:rsidRDefault="007D2C79" w:rsidP="007D2C79">
      <w:pPr>
        <w:pStyle w:val="NormalWeb"/>
        <w:shd w:val="clear" w:color="auto" w:fill="FFFFFF"/>
        <w:rPr>
          <w:rFonts w:asciiTheme="minorHAnsi" w:hAnsiTheme="minorHAnsi" w:cstheme="minorHAnsi"/>
          <w:sz w:val="44"/>
          <w:szCs w:val="44"/>
        </w:rPr>
      </w:pPr>
    </w:p>
    <w:p w14:paraId="6BDF88BC" w14:textId="0C155B98" w:rsidR="00952DA7" w:rsidRPr="00952DA7" w:rsidRDefault="00952DA7" w:rsidP="00952DA7">
      <w:pPr>
        <w:pStyle w:val="NormalWeb"/>
        <w:spacing w:before="0" w:beforeAutospacing="0"/>
        <w:ind w:left="720"/>
        <w:rPr>
          <w:rFonts w:asciiTheme="minorHAnsi" w:hAnsiTheme="minorHAnsi" w:cstheme="minorHAnsi"/>
          <w:sz w:val="44"/>
          <w:szCs w:val="44"/>
        </w:rPr>
      </w:pPr>
    </w:p>
    <w:p w14:paraId="0F493E54" w14:textId="6832116D" w:rsidR="0009215D" w:rsidRPr="0009215D" w:rsidRDefault="0009215D" w:rsidP="0009215D">
      <w:pPr>
        <w:rPr>
          <w:rFonts w:cstheme="minorHAnsi"/>
          <w:sz w:val="44"/>
          <w:szCs w:val="44"/>
        </w:rPr>
      </w:pPr>
    </w:p>
    <w:sectPr w:rsidR="0009215D" w:rsidRPr="0009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3B15"/>
    <w:multiLevelType w:val="hybridMultilevel"/>
    <w:tmpl w:val="D96213A4"/>
    <w:lvl w:ilvl="0" w:tplc="F78AF830">
      <w:start w:val="1"/>
      <w:numFmt w:val="decimal"/>
      <w:lvlText w:val="%1."/>
      <w:lvlJc w:val="left"/>
      <w:pPr>
        <w:ind w:left="792" w:hanging="432"/>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65C28"/>
    <w:multiLevelType w:val="multilevel"/>
    <w:tmpl w:val="80C6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8114A"/>
    <w:multiLevelType w:val="hybridMultilevel"/>
    <w:tmpl w:val="DA3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392017">
    <w:abstractNumId w:val="0"/>
  </w:num>
  <w:num w:numId="2" w16cid:durableId="2007400392">
    <w:abstractNumId w:val="2"/>
  </w:num>
  <w:num w:numId="3" w16cid:durableId="52063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F"/>
    <w:rsid w:val="0009215D"/>
    <w:rsid w:val="00470B26"/>
    <w:rsid w:val="00776FDF"/>
    <w:rsid w:val="007D2C79"/>
    <w:rsid w:val="008C307C"/>
    <w:rsid w:val="00952DA7"/>
    <w:rsid w:val="009A5E5B"/>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97F"/>
  <w15:chartTrackingRefBased/>
  <w15:docId w15:val="{93ABB3E3-5753-4673-9719-2B6FEA75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3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6FDF"/>
    <w:rPr>
      <w:b/>
      <w:bCs/>
    </w:rPr>
  </w:style>
  <w:style w:type="paragraph" w:styleId="ListParagraph">
    <w:name w:val="List Paragraph"/>
    <w:basedOn w:val="Normal"/>
    <w:uiPriority w:val="34"/>
    <w:qFormat/>
    <w:rsid w:val="0009215D"/>
    <w:pPr>
      <w:ind w:left="720"/>
      <w:contextualSpacing/>
    </w:pPr>
  </w:style>
  <w:style w:type="paragraph" w:styleId="NormalWeb">
    <w:name w:val="Normal (Web)"/>
    <w:basedOn w:val="Normal"/>
    <w:uiPriority w:val="99"/>
    <w:semiHidden/>
    <w:unhideWhenUsed/>
    <w:rsid w:val="000921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15D"/>
    <w:rPr>
      <w:color w:val="0000FF"/>
      <w:u w:val="single"/>
    </w:rPr>
  </w:style>
  <w:style w:type="character" w:customStyle="1" w:styleId="Heading3Char">
    <w:name w:val="Heading 3 Char"/>
    <w:basedOn w:val="DefaultParagraphFont"/>
    <w:link w:val="Heading3"/>
    <w:uiPriority w:val="9"/>
    <w:rsid w:val="008C30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4332">
      <w:bodyDiv w:val="1"/>
      <w:marLeft w:val="0"/>
      <w:marRight w:val="0"/>
      <w:marTop w:val="0"/>
      <w:marBottom w:val="0"/>
      <w:divBdr>
        <w:top w:val="none" w:sz="0" w:space="0" w:color="auto"/>
        <w:left w:val="none" w:sz="0" w:space="0" w:color="auto"/>
        <w:bottom w:val="none" w:sz="0" w:space="0" w:color="auto"/>
        <w:right w:val="none" w:sz="0" w:space="0" w:color="auto"/>
      </w:divBdr>
    </w:div>
    <w:div w:id="493763539">
      <w:bodyDiv w:val="1"/>
      <w:marLeft w:val="0"/>
      <w:marRight w:val="0"/>
      <w:marTop w:val="0"/>
      <w:marBottom w:val="0"/>
      <w:divBdr>
        <w:top w:val="none" w:sz="0" w:space="0" w:color="auto"/>
        <w:left w:val="none" w:sz="0" w:space="0" w:color="auto"/>
        <w:bottom w:val="none" w:sz="0" w:space="0" w:color="auto"/>
        <w:right w:val="none" w:sz="0" w:space="0" w:color="auto"/>
      </w:divBdr>
    </w:div>
    <w:div w:id="82381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microsoft.com/en-us/office/countif-function-e0de10c6-f885-4e71-abb4-1f464816df34" TargetMode="External"/><Relationship Id="rId3" Type="http://schemas.openxmlformats.org/officeDocument/2006/relationships/settings" Target="settings.xml"/><Relationship Id="rId7" Type="http://schemas.openxmlformats.org/officeDocument/2006/relationships/hyperlink" Target="https://exceljet.net/glossary/logical-operator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celjet.net/glossary/concatenation" TargetMode="External"/><Relationship Id="rId11" Type="http://schemas.openxmlformats.org/officeDocument/2006/relationships/hyperlink" Target="https://support.microsoft.com/en-us/office/concatenate-function-8f8ae884-2ca8-4f7a-b093-75d702bea31d" TargetMode="External"/><Relationship Id="rId5" Type="http://schemas.openxmlformats.org/officeDocument/2006/relationships/hyperlink" Target="https://exceljet.net/glossary/arra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Sahu</dc:creator>
  <cp:keywords/>
  <dc:description/>
  <cp:lastModifiedBy>Deepika Sahu</cp:lastModifiedBy>
  <cp:revision>1</cp:revision>
  <dcterms:created xsi:type="dcterms:W3CDTF">2023-03-19T13:43:00Z</dcterms:created>
  <dcterms:modified xsi:type="dcterms:W3CDTF">2023-03-19T17:26:00Z</dcterms:modified>
</cp:coreProperties>
</file>