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2314" w14:textId="2380A181" w:rsidR="001C5482" w:rsidRDefault="001C5482" w:rsidP="001C5482">
      <w:pPr>
        <w:pStyle w:val="ListParagraph"/>
        <w:numPr>
          <w:ilvl w:val="0"/>
          <w:numId w:val="1"/>
        </w:numPr>
        <w:jc w:val="center"/>
        <w:rPr>
          <w:b/>
          <w:bCs/>
          <w:i/>
          <w:iCs/>
          <w:color w:val="FFFFFF" w:themeColor="background1"/>
          <w:sz w:val="56"/>
          <w:szCs w:val="56"/>
        </w:rPr>
      </w:pPr>
      <w:r w:rsidRPr="001C5482">
        <w:rPr>
          <w:b/>
          <w:bCs/>
          <w:i/>
          <w:iCs/>
          <w:color w:val="FFFFFF" w:themeColor="background1"/>
          <w:sz w:val="56"/>
          <w:szCs w:val="56"/>
          <w:highlight w:val="black"/>
        </w:rPr>
        <w:t xml:space="preserve">Power BI </w:t>
      </w:r>
      <w:proofErr w:type="spellStart"/>
      <w:r w:rsidRPr="001C5482">
        <w:rPr>
          <w:b/>
          <w:bCs/>
          <w:i/>
          <w:iCs/>
          <w:color w:val="FFFFFF" w:themeColor="background1"/>
          <w:sz w:val="56"/>
          <w:szCs w:val="56"/>
          <w:highlight w:val="black"/>
        </w:rPr>
        <w:t>Assignemnt</w:t>
      </w:r>
      <w:proofErr w:type="spellEnd"/>
    </w:p>
    <w:p w14:paraId="18C08F9B" w14:textId="066CA7EA" w:rsidR="001C5482" w:rsidRDefault="001C5482" w:rsidP="001C5482">
      <w:pPr>
        <w:rPr>
          <w:color w:val="000000" w:themeColor="text1"/>
          <w:sz w:val="56"/>
          <w:szCs w:val="56"/>
        </w:rPr>
      </w:pPr>
      <w:r w:rsidRPr="001C5482">
        <w:rPr>
          <w:color w:val="000000" w:themeColor="text1"/>
          <w:sz w:val="56"/>
          <w:szCs w:val="56"/>
        </w:rPr>
        <w:t xml:space="preserve">1.Advantages of natural queries in Power BI </w:t>
      </w:r>
      <w:proofErr w:type="gramStart"/>
      <w:r w:rsidRPr="001C5482">
        <w:rPr>
          <w:color w:val="000000" w:themeColor="text1"/>
          <w:sz w:val="56"/>
          <w:szCs w:val="56"/>
        </w:rPr>
        <w:t>are:-</w:t>
      </w:r>
      <w:proofErr w:type="gramEnd"/>
    </w:p>
    <w:p w14:paraId="117260E0" w14:textId="23783533" w:rsidR="001C5482" w:rsidRDefault="005C1C77" w:rsidP="001C5482">
      <w:pPr>
        <w:pStyle w:val="ListParagraph"/>
        <w:numPr>
          <w:ilvl w:val="0"/>
          <w:numId w:val="3"/>
        </w:numPr>
        <w:rPr>
          <w:color w:val="000000" w:themeColor="text1"/>
          <w:sz w:val="56"/>
          <w:szCs w:val="56"/>
        </w:rPr>
      </w:pPr>
      <w:r>
        <w:rPr>
          <w:color w:val="000000" w:themeColor="text1"/>
          <w:sz w:val="56"/>
          <w:szCs w:val="56"/>
        </w:rPr>
        <w:t>Sometimes the fastest way to get an answer from the data is to ask a question using natural language. Power BI provides the facility to ask question through natural query.</w:t>
      </w:r>
    </w:p>
    <w:p w14:paraId="559DAF41" w14:textId="34C23B17" w:rsidR="005C1C77" w:rsidRDefault="00B51CAD" w:rsidP="001C5482">
      <w:pPr>
        <w:pStyle w:val="ListParagraph"/>
        <w:numPr>
          <w:ilvl w:val="0"/>
          <w:numId w:val="3"/>
        </w:numPr>
        <w:rPr>
          <w:color w:val="000000" w:themeColor="text1"/>
          <w:sz w:val="56"/>
          <w:szCs w:val="56"/>
        </w:rPr>
      </w:pPr>
      <w:r>
        <w:rPr>
          <w:color w:val="000000" w:themeColor="text1"/>
          <w:sz w:val="56"/>
          <w:szCs w:val="56"/>
        </w:rPr>
        <w:t xml:space="preserve">When you have submitted the report to the </w:t>
      </w:r>
      <w:proofErr w:type="gramStart"/>
      <w:r>
        <w:rPr>
          <w:color w:val="000000" w:themeColor="text1"/>
          <w:sz w:val="56"/>
          <w:szCs w:val="56"/>
        </w:rPr>
        <w:t>client ,client</w:t>
      </w:r>
      <w:proofErr w:type="gramEnd"/>
      <w:r>
        <w:rPr>
          <w:color w:val="000000" w:themeColor="text1"/>
          <w:sz w:val="56"/>
          <w:szCs w:val="56"/>
        </w:rPr>
        <w:t xml:space="preserve"> can search for any query he/she has using this facility provided by Power BI .</w:t>
      </w:r>
    </w:p>
    <w:p w14:paraId="1A61B73A" w14:textId="05D265B7" w:rsidR="00B51CAD" w:rsidRDefault="00486E46" w:rsidP="001C5482">
      <w:pPr>
        <w:pStyle w:val="ListParagraph"/>
        <w:numPr>
          <w:ilvl w:val="0"/>
          <w:numId w:val="3"/>
        </w:numPr>
        <w:rPr>
          <w:color w:val="000000" w:themeColor="text1"/>
          <w:sz w:val="56"/>
          <w:szCs w:val="56"/>
        </w:rPr>
      </w:pPr>
      <w:r>
        <w:rPr>
          <w:color w:val="000000" w:themeColor="text1"/>
          <w:sz w:val="56"/>
          <w:szCs w:val="56"/>
        </w:rPr>
        <w:t xml:space="preserve">When user type any </w:t>
      </w:r>
      <w:proofErr w:type="gramStart"/>
      <w:r>
        <w:rPr>
          <w:color w:val="000000" w:themeColor="text1"/>
          <w:sz w:val="56"/>
          <w:szCs w:val="56"/>
        </w:rPr>
        <w:t>query ,</w:t>
      </w:r>
      <w:proofErr w:type="gramEnd"/>
      <w:r>
        <w:rPr>
          <w:color w:val="000000" w:themeColor="text1"/>
          <w:sz w:val="56"/>
          <w:szCs w:val="56"/>
        </w:rPr>
        <w:t xml:space="preserve"> power bi shows all possible predictions ,thus helping user to save time .</w:t>
      </w:r>
    </w:p>
    <w:p w14:paraId="771DF833" w14:textId="77777777" w:rsidR="00486E46" w:rsidRDefault="00486E46" w:rsidP="00486E46">
      <w:pPr>
        <w:pStyle w:val="ListParagraph"/>
        <w:numPr>
          <w:ilvl w:val="0"/>
          <w:numId w:val="3"/>
        </w:numPr>
        <w:rPr>
          <w:color w:val="000000" w:themeColor="text1"/>
          <w:sz w:val="56"/>
          <w:szCs w:val="56"/>
        </w:rPr>
      </w:pPr>
      <w:r>
        <w:rPr>
          <w:color w:val="000000" w:themeColor="text1"/>
          <w:sz w:val="56"/>
          <w:szCs w:val="56"/>
        </w:rPr>
        <w:t xml:space="preserve">Example </w:t>
      </w:r>
    </w:p>
    <w:p w14:paraId="4692D034" w14:textId="53C7AD25" w:rsidR="00486E46" w:rsidRDefault="00486E46" w:rsidP="00486E46">
      <w:pPr>
        <w:pStyle w:val="ListParagraph"/>
        <w:ind w:left="1104"/>
        <w:rPr>
          <w:color w:val="000000" w:themeColor="text1"/>
          <w:sz w:val="56"/>
          <w:szCs w:val="56"/>
        </w:rPr>
      </w:pPr>
      <w:r>
        <w:rPr>
          <w:noProof/>
        </w:rPr>
        <w:lastRenderedPageBreak/>
        <w:drawing>
          <wp:inline distT="0" distB="0" distL="0" distR="0" wp14:anchorId="41BDF3EB" wp14:editId="7F8325CE">
            <wp:extent cx="3113874"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3146" cy="1056046"/>
                    </a:xfrm>
                    <a:prstGeom prst="rect">
                      <a:avLst/>
                    </a:prstGeom>
                  </pic:spPr>
                </pic:pic>
              </a:graphicData>
            </a:graphic>
          </wp:inline>
        </w:drawing>
      </w:r>
    </w:p>
    <w:p w14:paraId="2A923E71" w14:textId="57F515E6" w:rsidR="00C251CF" w:rsidRPr="00C251CF" w:rsidRDefault="00C251CF" w:rsidP="00C251CF">
      <w:pPr>
        <w:pStyle w:val="ListParagraph"/>
        <w:numPr>
          <w:ilvl w:val="0"/>
          <w:numId w:val="1"/>
        </w:numPr>
        <w:rPr>
          <w:rFonts w:cstheme="minorHAnsi"/>
          <w:sz w:val="52"/>
          <w:szCs w:val="52"/>
          <w:shd w:val="clear" w:color="auto" w:fill="FFFFFF"/>
        </w:rPr>
      </w:pPr>
      <w:r w:rsidRPr="00C251CF">
        <w:rPr>
          <w:rFonts w:cstheme="minorHAnsi"/>
          <w:sz w:val="52"/>
          <w:szCs w:val="52"/>
          <w:shd w:val="clear" w:color="auto" w:fill="FFFFFF"/>
        </w:rPr>
        <w:t>The </w:t>
      </w:r>
      <w:r w:rsidRPr="00C251CF">
        <w:rPr>
          <w:rStyle w:val="Strong"/>
          <w:rFonts w:cstheme="minorHAnsi"/>
          <w:b w:val="0"/>
          <w:bCs w:val="0"/>
          <w:sz w:val="52"/>
          <w:szCs w:val="52"/>
          <w:shd w:val="clear" w:color="auto" w:fill="FFFFFF"/>
        </w:rPr>
        <w:t>WFE</w:t>
      </w:r>
      <w:r w:rsidRPr="00C251CF">
        <w:rPr>
          <w:rFonts w:cstheme="minorHAnsi"/>
          <w:b/>
          <w:bCs/>
          <w:sz w:val="52"/>
          <w:szCs w:val="52"/>
          <w:shd w:val="clear" w:color="auto" w:fill="FFFFFF"/>
        </w:rPr>
        <w:t> </w:t>
      </w:r>
      <w:r w:rsidRPr="00C251CF">
        <w:rPr>
          <w:rFonts w:cstheme="minorHAnsi"/>
          <w:sz w:val="52"/>
          <w:szCs w:val="52"/>
          <w:shd w:val="clear" w:color="auto" w:fill="FFFFFF"/>
        </w:rPr>
        <w:t xml:space="preserve">cluster manages the initial connection and authentication process for Power </w:t>
      </w:r>
      <w:proofErr w:type="spellStart"/>
      <w:proofErr w:type="gramStart"/>
      <w:r w:rsidRPr="00C251CF">
        <w:rPr>
          <w:rFonts w:cstheme="minorHAnsi"/>
          <w:sz w:val="52"/>
          <w:szCs w:val="52"/>
          <w:shd w:val="clear" w:color="auto" w:fill="FFFFFF"/>
        </w:rPr>
        <w:t>BI</w:t>
      </w:r>
      <w:r>
        <w:rPr>
          <w:rFonts w:cstheme="minorHAnsi"/>
          <w:sz w:val="52"/>
          <w:szCs w:val="52"/>
          <w:shd w:val="clear" w:color="auto" w:fill="FFFFFF"/>
        </w:rPr>
        <w:t>,u</w:t>
      </w:r>
      <w:r w:rsidRPr="00C251CF">
        <w:rPr>
          <w:rFonts w:cstheme="minorHAnsi"/>
          <w:sz w:val="52"/>
          <w:szCs w:val="52"/>
          <w:shd w:val="clear" w:color="auto" w:fill="FFFFFF"/>
        </w:rPr>
        <w:t>sing</w:t>
      </w:r>
      <w:proofErr w:type="spellEnd"/>
      <w:proofErr w:type="gramEnd"/>
      <w:r w:rsidRPr="00C251CF">
        <w:rPr>
          <w:rFonts w:cstheme="minorHAnsi"/>
          <w:sz w:val="52"/>
          <w:szCs w:val="52"/>
          <w:shd w:val="clear" w:color="auto" w:fill="FFFFFF"/>
        </w:rPr>
        <w:t xml:space="preserve"> AAD to authenticate clients and provide tokens for subsequent client connections to the Power BI service. </w:t>
      </w:r>
    </w:p>
    <w:p w14:paraId="02D425D9" w14:textId="77777777" w:rsidR="00C251CF" w:rsidRDefault="00C251CF" w:rsidP="00C251CF">
      <w:pPr>
        <w:pStyle w:val="ListParagraph"/>
        <w:rPr>
          <w:rFonts w:ascii="Segoe UI" w:hAnsi="Segoe UI" w:cs="Segoe UI"/>
          <w:sz w:val="30"/>
          <w:szCs w:val="30"/>
          <w:shd w:val="clear" w:color="auto" w:fill="FFFFFF"/>
        </w:rPr>
      </w:pPr>
      <w:r w:rsidRPr="00C251CF">
        <w:rPr>
          <w:rFonts w:cstheme="minorHAnsi"/>
          <w:sz w:val="52"/>
          <w:szCs w:val="52"/>
          <w:shd w:val="clear" w:color="auto" w:fill="FFFFFF"/>
        </w:rPr>
        <w:t>Power BI also uses the </w:t>
      </w:r>
      <w:r w:rsidRPr="00C251CF">
        <w:rPr>
          <w:rStyle w:val="Strong"/>
          <w:rFonts w:cstheme="minorHAnsi"/>
          <w:b w:val="0"/>
          <w:bCs w:val="0"/>
          <w:sz w:val="52"/>
          <w:szCs w:val="52"/>
          <w:shd w:val="clear" w:color="auto" w:fill="FFFFFF"/>
        </w:rPr>
        <w:t>Azure Traffic Manager</w:t>
      </w:r>
      <w:r w:rsidRPr="00C251CF">
        <w:rPr>
          <w:rFonts w:cstheme="minorHAnsi"/>
          <w:sz w:val="52"/>
          <w:szCs w:val="52"/>
          <w:shd w:val="clear" w:color="auto" w:fill="FFFFFF"/>
        </w:rPr>
        <w:t> (ATM) to direct user traffic to the nearest datacenter, determined by the DNS record of the client attempting to connect, for the authentication process and to download static content and files.</w:t>
      </w:r>
      <w:r w:rsidRPr="00C251CF">
        <w:rPr>
          <w:rFonts w:ascii="Segoe UI" w:hAnsi="Segoe UI" w:cs="Segoe UI"/>
          <w:sz w:val="30"/>
          <w:szCs w:val="30"/>
          <w:shd w:val="clear" w:color="auto" w:fill="FFFFFF"/>
        </w:rPr>
        <w:t xml:space="preserve"> </w:t>
      </w:r>
    </w:p>
    <w:p w14:paraId="6FD8487B" w14:textId="44F787CC" w:rsidR="00486E46" w:rsidRDefault="00C251CF" w:rsidP="00C251CF">
      <w:pPr>
        <w:pStyle w:val="ListParagraph"/>
        <w:rPr>
          <w:rFonts w:cstheme="minorHAnsi"/>
          <w:sz w:val="52"/>
          <w:szCs w:val="52"/>
          <w:shd w:val="clear" w:color="auto" w:fill="FFFFFF"/>
        </w:rPr>
      </w:pPr>
      <w:r w:rsidRPr="00C251CF">
        <w:rPr>
          <w:rFonts w:cstheme="minorHAnsi"/>
          <w:sz w:val="52"/>
          <w:szCs w:val="52"/>
          <w:shd w:val="clear" w:color="auto" w:fill="FFFFFF"/>
        </w:rPr>
        <w:t>Power BI uses the </w:t>
      </w:r>
      <w:r w:rsidRPr="00C251CF">
        <w:rPr>
          <w:rStyle w:val="Strong"/>
          <w:rFonts w:cstheme="minorHAnsi"/>
          <w:b w:val="0"/>
          <w:bCs w:val="0"/>
          <w:sz w:val="52"/>
          <w:szCs w:val="52"/>
          <w:shd w:val="clear" w:color="auto" w:fill="FFFFFF"/>
        </w:rPr>
        <w:t>Azure Content Delivery Network</w:t>
      </w:r>
      <w:r w:rsidRPr="00C251CF">
        <w:rPr>
          <w:rFonts w:cstheme="minorHAnsi"/>
          <w:sz w:val="52"/>
          <w:szCs w:val="52"/>
          <w:shd w:val="clear" w:color="auto" w:fill="FFFFFF"/>
        </w:rPr>
        <w:t xml:space="preserve"> (CDN) to efficiently distribute the necessary static content </w:t>
      </w:r>
      <w:r w:rsidRPr="00C251CF">
        <w:rPr>
          <w:rFonts w:cstheme="minorHAnsi"/>
          <w:sz w:val="52"/>
          <w:szCs w:val="52"/>
          <w:shd w:val="clear" w:color="auto" w:fill="FFFFFF"/>
        </w:rPr>
        <w:lastRenderedPageBreak/>
        <w:t>and files to users based on geographical locale. </w:t>
      </w:r>
    </w:p>
    <w:p w14:paraId="67217034" w14:textId="3D781E82" w:rsidR="00DA02FF" w:rsidRDefault="00DA02FF" w:rsidP="00C251CF">
      <w:pPr>
        <w:pStyle w:val="ListParagraph"/>
        <w:rPr>
          <w:rFonts w:cstheme="minorHAnsi"/>
          <w:sz w:val="52"/>
          <w:szCs w:val="52"/>
          <w:shd w:val="clear" w:color="auto" w:fill="FFFFFF"/>
        </w:rPr>
      </w:pPr>
      <w:r>
        <w:rPr>
          <w:rFonts w:cstheme="minorHAnsi"/>
          <w:noProof/>
          <w:sz w:val="52"/>
          <w:szCs w:val="52"/>
          <w:shd w:val="clear" w:color="auto" w:fill="FFFFFF"/>
        </w:rPr>
        <w:drawing>
          <wp:inline distT="0" distB="0" distL="0" distR="0" wp14:anchorId="44373419" wp14:editId="5476566F">
            <wp:extent cx="4438650" cy="2610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60787" cy="2623095"/>
                    </a:xfrm>
                    <a:prstGeom prst="rect">
                      <a:avLst/>
                    </a:prstGeom>
                  </pic:spPr>
                </pic:pic>
              </a:graphicData>
            </a:graphic>
          </wp:inline>
        </w:drawing>
      </w:r>
    </w:p>
    <w:p w14:paraId="5D428E38" w14:textId="2A2A381D" w:rsidR="00DA02FF" w:rsidRDefault="00DA02FF" w:rsidP="00DA02FF">
      <w:pPr>
        <w:rPr>
          <w:rFonts w:ascii="Georgia" w:hAnsi="Georgia"/>
          <w:color w:val="444444"/>
          <w:sz w:val="27"/>
          <w:szCs w:val="27"/>
          <w:shd w:val="clear" w:color="auto" w:fill="FFFFFF"/>
        </w:rPr>
      </w:pPr>
      <w:r w:rsidRPr="00DA02FF">
        <w:rPr>
          <w:rFonts w:cstheme="minorHAnsi"/>
          <w:color w:val="444444"/>
          <w:sz w:val="52"/>
          <w:szCs w:val="52"/>
          <w:shd w:val="clear" w:color="auto" w:fill="FFFFFF"/>
        </w:rPr>
        <w:t>3.</w:t>
      </w:r>
      <w:r w:rsidRPr="00DA02FF">
        <w:rPr>
          <w:rFonts w:cstheme="minorHAnsi"/>
          <w:color w:val="444444"/>
          <w:sz w:val="52"/>
          <w:szCs w:val="52"/>
          <w:shd w:val="clear" w:color="auto" w:fill="FFFFFF"/>
        </w:rPr>
        <w:t>The Power BI services at the back end take care of</w:t>
      </w:r>
      <w:r w:rsidRPr="00DA02FF">
        <w:rPr>
          <w:rStyle w:val="Emphasis"/>
          <w:rFonts w:cstheme="minorHAnsi"/>
          <w:color w:val="444444"/>
          <w:sz w:val="52"/>
          <w:szCs w:val="52"/>
          <w:bdr w:val="none" w:sz="0" w:space="0" w:color="auto" w:frame="1"/>
          <w:shd w:val="clear" w:color="auto" w:fill="FFFFFF"/>
        </w:rPr>
        <w:t> </w:t>
      </w:r>
      <w:r w:rsidRPr="00DA02FF">
        <w:rPr>
          <w:rStyle w:val="Emphasis"/>
          <w:rFonts w:cstheme="minorHAnsi"/>
          <w:color w:val="444444"/>
          <w:sz w:val="52"/>
          <w:szCs w:val="52"/>
          <w:highlight w:val="yellow"/>
          <w:bdr w:val="none" w:sz="0" w:space="0" w:color="auto" w:frame="1"/>
          <w:shd w:val="clear" w:color="auto" w:fill="FFFFFF"/>
        </w:rPr>
        <w:t>visualizations, datasets, storage, reports, data connections, data refreshing, and other interactions</w:t>
      </w:r>
      <w:r w:rsidRPr="00DA02FF">
        <w:rPr>
          <w:rFonts w:cstheme="minorHAnsi"/>
          <w:color w:val="444444"/>
          <w:sz w:val="52"/>
          <w:szCs w:val="52"/>
          <w:shd w:val="clear" w:color="auto" w:fill="FFFFFF"/>
        </w:rPr>
        <w:t> with Power BI</w:t>
      </w:r>
      <w:r>
        <w:rPr>
          <w:rFonts w:ascii="Georgia" w:hAnsi="Georgia"/>
          <w:color w:val="444444"/>
          <w:sz w:val="27"/>
          <w:szCs w:val="27"/>
          <w:shd w:val="clear" w:color="auto" w:fill="FFFFFF"/>
        </w:rPr>
        <w:t>. </w:t>
      </w:r>
    </w:p>
    <w:p w14:paraId="74BC75F3" w14:textId="5ADEB870" w:rsidR="00DA02FF" w:rsidRDefault="00DA02FF" w:rsidP="00DA02FF">
      <w:pPr>
        <w:rPr>
          <w:rFonts w:ascii="Georgia" w:hAnsi="Georgia"/>
          <w:color w:val="444444"/>
          <w:sz w:val="27"/>
          <w:szCs w:val="27"/>
          <w:shd w:val="clear" w:color="auto" w:fill="FFFFFF"/>
        </w:rPr>
      </w:pPr>
      <w:r w:rsidRPr="00DA02FF">
        <w:rPr>
          <w:rFonts w:cstheme="minorHAnsi"/>
          <w:color w:val="444444"/>
          <w:sz w:val="52"/>
          <w:szCs w:val="52"/>
          <w:shd w:val="clear" w:color="auto" w:fill="FFFFFF"/>
        </w:rPr>
        <w:t>At the back-end, a web client has only two direct points of interaction, </w:t>
      </w:r>
      <w:r w:rsidRPr="00DA02FF">
        <w:rPr>
          <w:rStyle w:val="Strong"/>
          <w:rFonts w:cstheme="minorHAnsi"/>
          <w:b w:val="0"/>
          <w:bCs w:val="0"/>
          <w:color w:val="444444"/>
          <w:sz w:val="52"/>
          <w:szCs w:val="52"/>
          <w:highlight w:val="yellow"/>
          <w:bdr w:val="none" w:sz="0" w:space="0" w:color="auto" w:frame="1"/>
          <w:shd w:val="clear" w:color="auto" w:fill="FFFFFF"/>
        </w:rPr>
        <w:t>Azure API Management</w:t>
      </w:r>
      <w:r w:rsidRPr="00DA02FF">
        <w:rPr>
          <w:rFonts w:cstheme="minorHAnsi"/>
          <w:color w:val="444444"/>
          <w:sz w:val="52"/>
          <w:szCs w:val="52"/>
          <w:highlight w:val="yellow"/>
          <w:shd w:val="clear" w:color="auto" w:fill="FFFFFF"/>
        </w:rPr>
        <w:t>, and </w:t>
      </w:r>
      <w:r w:rsidRPr="00DA02FF">
        <w:rPr>
          <w:rStyle w:val="Strong"/>
          <w:rFonts w:cstheme="minorHAnsi"/>
          <w:b w:val="0"/>
          <w:bCs w:val="0"/>
          <w:color w:val="444444"/>
          <w:sz w:val="52"/>
          <w:szCs w:val="52"/>
          <w:highlight w:val="yellow"/>
          <w:bdr w:val="none" w:sz="0" w:space="0" w:color="auto" w:frame="1"/>
          <w:shd w:val="clear" w:color="auto" w:fill="FFFFFF"/>
        </w:rPr>
        <w:t>Gateway Role</w:t>
      </w:r>
      <w:r w:rsidRPr="00DA02FF">
        <w:rPr>
          <w:rFonts w:cstheme="minorHAnsi"/>
          <w:color w:val="444444"/>
          <w:sz w:val="52"/>
          <w:szCs w:val="52"/>
          <w:shd w:val="clear" w:color="auto" w:fill="FFFFFF"/>
        </w:rPr>
        <w:t>. These two components are responsible for </w:t>
      </w:r>
      <w:r w:rsidRPr="00DA02FF">
        <w:rPr>
          <w:rStyle w:val="Emphasis"/>
          <w:rFonts w:cstheme="minorHAnsi"/>
          <w:color w:val="444444"/>
          <w:sz w:val="52"/>
          <w:szCs w:val="52"/>
          <w:bdr w:val="none" w:sz="0" w:space="0" w:color="auto" w:frame="1"/>
          <w:shd w:val="clear" w:color="auto" w:fill="FFFFFF"/>
        </w:rPr>
        <w:t xml:space="preserve">load </w:t>
      </w:r>
      <w:r w:rsidRPr="00DA02FF">
        <w:rPr>
          <w:rStyle w:val="Emphasis"/>
          <w:rFonts w:cstheme="minorHAnsi"/>
          <w:color w:val="444444"/>
          <w:sz w:val="52"/>
          <w:szCs w:val="52"/>
          <w:bdr w:val="none" w:sz="0" w:space="0" w:color="auto" w:frame="1"/>
          <w:shd w:val="clear" w:color="auto" w:fill="FFFFFF"/>
        </w:rPr>
        <w:lastRenderedPageBreak/>
        <w:t>balancing, authentication, authorization, routing,</w:t>
      </w:r>
      <w:r w:rsidRPr="00DA02FF">
        <w:rPr>
          <w:rFonts w:cstheme="minorHAnsi"/>
          <w:color w:val="444444"/>
          <w:sz w:val="52"/>
          <w:szCs w:val="52"/>
          <w:shd w:val="clear" w:color="auto" w:fill="FFFFFF"/>
        </w:rPr>
        <w:t> etc</w:t>
      </w:r>
      <w:r>
        <w:rPr>
          <w:rFonts w:ascii="Georgia" w:hAnsi="Georgia"/>
          <w:color w:val="444444"/>
          <w:sz w:val="27"/>
          <w:szCs w:val="27"/>
          <w:shd w:val="clear" w:color="auto" w:fill="FFFFFF"/>
        </w:rPr>
        <w:t>.</w:t>
      </w:r>
    </w:p>
    <w:p w14:paraId="27432E61" w14:textId="527580AE" w:rsidR="00DA02FF" w:rsidRDefault="00DA02FF" w:rsidP="00DA02FF">
      <w:pPr>
        <w:rPr>
          <w:rFonts w:ascii="Georgia" w:hAnsi="Georgia"/>
          <w:color w:val="444444"/>
          <w:sz w:val="27"/>
          <w:szCs w:val="27"/>
          <w:shd w:val="clear" w:color="auto" w:fill="FFFFFF"/>
        </w:rPr>
      </w:pPr>
      <w:r>
        <w:rPr>
          <w:rFonts w:ascii="Georgia" w:hAnsi="Georgia"/>
          <w:noProof/>
          <w:color w:val="444444"/>
          <w:sz w:val="27"/>
          <w:szCs w:val="27"/>
          <w:shd w:val="clear" w:color="auto" w:fill="FFFFFF"/>
        </w:rPr>
        <w:drawing>
          <wp:inline distT="0" distB="0" distL="0" distR="0" wp14:anchorId="1EDDD794" wp14:editId="38767EFA">
            <wp:extent cx="4410075" cy="2653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29018" cy="2664982"/>
                    </a:xfrm>
                    <a:prstGeom prst="rect">
                      <a:avLst/>
                    </a:prstGeom>
                  </pic:spPr>
                </pic:pic>
              </a:graphicData>
            </a:graphic>
          </wp:inline>
        </w:drawing>
      </w:r>
    </w:p>
    <w:p w14:paraId="6471BA8D" w14:textId="1065E087" w:rsidR="00064377" w:rsidRPr="00064377" w:rsidRDefault="00064377" w:rsidP="00064377">
      <w:pPr>
        <w:rPr>
          <w:rFonts w:cstheme="minorHAnsi"/>
          <w:color w:val="111111"/>
          <w:sz w:val="52"/>
          <w:szCs w:val="52"/>
          <w:shd w:val="clear" w:color="auto" w:fill="FFFFFF"/>
        </w:rPr>
      </w:pPr>
      <w:r>
        <w:rPr>
          <w:rFonts w:cstheme="minorHAnsi"/>
          <w:color w:val="111111"/>
          <w:sz w:val="52"/>
          <w:szCs w:val="52"/>
          <w:shd w:val="clear" w:color="auto" w:fill="FFFFFF"/>
        </w:rPr>
        <w:t>4.A</w:t>
      </w:r>
      <w:r w:rsidRPr="00064377">
        <w:rPr>
          <w:rFonts w:cstheme="minorHAnsi"/>
          <w:color w:val="111111"/>
          <w:sz w:val="52"/>
          <w:szCs w:val="52"/>
          <w:shd w:val="clear" w:color="auto" w:fill="FFFFFF"/>
        </w:rPr>
        <w:t>SP.NET component plays a major role while</w:t>
      </w:r>
      <w:r w:rsidRPr="00064377">
        <w:rPr>
          <w:rStyle w:val="Strong"/>
          <w:rFonts w:cstheme="minorHAnsi"/>
          <w:color w:val="111111"/>
          <w:sz w:val="52"/>
          <w:szCs w:val="52"/>
          <w:shd w:val="clear" w:color="auto" w:fill="FFFFFF"/>
        </w:rPr>
        <w:t> </w:t>
      </w:r>
      <w:r w:rsidRPr="00064377">
        <w:rPr>
          <w:rStyle w:val="Strong"/>
          <w:rFonts w:cstheme="minorHAnsi"/>
          <w:b w:val="0"/>
          <w:bCs w:val="0"/>
          <w:color w:val="111111"/>
          <w:sz w:val="52"/>
          <w:szCs w:val="52"/>
          <w:shd w:val="clear" w:color="auto" w:fill="FFFFFF"/>
        </w:rPr>
        <w:t>publishing reports and dashboards</w:t>
      </w:r>
      <w:r w:rsidRPr="00064377">
        <w:rPr>
          <w:rFonts w:cstheme="minorHAnsi"/>
          <w:color w:val="111111"/>
          <w:sz w:val="52"/>
          <w:szCs w:val="52"/>
          <w:shd w:val="clear" w:color="auto" w:fill="FFFFFF"/>
        </w:rPr>
        <w:t xml:space="preserve"> to workspace where stakeholder interact with it in front end provided by Power BI service. Not only that, BI dashboards can also be accessed through other apps like Microsoft teams which embeds BI </w:t>
      </w:r>
      <w:proofErr w:type="spellStart"/>
      <w:r w:rsidRPr="00064377">
        <w:rPr>
          <w:rFonts w:cstheme="minorHAnsi"/>
          <w:color w:val="111111"/>
          <w:sz w:val="52"/>
          <w:szCs w:val="52"/>
          <w:shd w:val="clear" w:color="auto" w:fill="FFFFFF"/>
        </w:rPr>
        <w:t>Applicaiton</w:t>
      </w:r>
      <w:proofErr w:type="spellEnd"/>
      <w:r w:rsidRPr="00064377">
        <w:rPr>
          <w:rFonts w:cstheme="minorHAnsi"/>
          <w:color w:val="111111"/>
          <w:sz w:val="52"/>
          <w:szCs w:val="52"/>
          <w:shd w:val="clear" w:color="auto" w:fill="FFFFFF"/>
        </w:rPr>
        <w:t xml:space="preserve"> through ASP.NET framework</w:t>
      </w:r>
      <w:r w:rsidRPr="00064377">
        <w:rPr>
          <w:rFonts w:cstheme="minorHAnsi"/>
          <w:color w:val="111111"/>
          <w:sz w:val="52"/>
          <w:szCs w:val="52"/>
          <w:shd w:val="clear" w:color="auto" w:fill="FFFFFF"/>
        </w:rPr>
        <w:t>.</w:t>
      </w:r>
    </w:p>
    <w:p w14:paraId="3FF813BB" w14:textId="77777777" w:rsidR="00DA02FF" w:rsidRPr="00DA02FF" w:rsidRDefault="00DA02FF" w:rsidP="00DA02FF">
      <w:pPr>
        <w:rPr>
          <w:rFonts w:cstheme="minorHAnsi"/>
          <w:sz w:val="52"/>
          <w:szCs w:val="52"/>
          <w:shd w:val="clear" w:color="auto" w:fill="FFFFFF"/>
        </w:rPr>
      </w:pPr>
    </w:p>
    <w:p w14:paraId="0E00E7DF" w14:textId="02D7FA35" w:rsidR="00DA02FF" w:rsidRPr="00DA02FF" w:rsidRDefault="00DA02FF" w:rsidP="00DA02FF">
      <w:pPr>
        <w:shd w:val="clear" w:color="auto" w:fill="FFFFFF"/>
        <w:spacing w:after="240" w:line="240" w:lineRule="auto"/>
        <w:textAlignment w:val="baseline"/>
        <w:rPr>
          <w:rFonts w:eastAsia="Times New Roman" w:cstheme="minorHAnsi"/>
          <w:color w:val="444444"/>
          <w:sz w:val="52"/>
          <w:szCs w:val="52"/>
        </w:rPr>
      </w:pPr>
      <w:r>
        <w:rPr>
          <w:rFonts w:eastAsia="Times New Roman" w:cstheme="minorHAnsi"/>
          <w:color w:val="444444"/>
          <w:sz w:val="52"/>
          <w:szCs w:val="52"/>
        </w:rPr>
        <w:lastRenderedPageBreak/>
        <w:t>6</w:t>
      </w:r>
      <w:r w:rsidRPr="00DA02FF">
        <w:rPr>
          <w:rFonts w:eastAsia="Times New Roman" w:cstheme="minorHAnsi"/>
          <w:color w:val="444444"/>
          <w:sz w:val="52"/>
          <w:szCs w:val="52"/>
        </w:rPr>
        <w:t>.</w:t>
      </w:r>
      <w:r w:rsidRPr="00DA02FF">
        <w:rPr>
          <w:rFonts w:eastAsia="Times New Roman" w:cstheme="minorHAnsi"/>
          <w:color w:val="444444"/>
          <w:sz w:val="52"/>
          <w:szCs w:val="52"/>
        </w:rPr>
        <w:t>Some commonly used data sources in Power BI are:</w:t>
      </w:r>
    </w:p>
    <w:p w14:paraId="53CC06B7"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Excel</w:t>
      </w:r>
    </w:p>
    <w:p w14:paraId="552A76DE"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Text/CSV</w:t>
      </w:r>
    </w:p>
    <w:p w14:paraId="591EFB10"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XML</w:t>
      </w:r>
    </w:p>
    <w:p w14:paraId="14927B8B"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JSON</w:t>
      </w:r>
    </w:p>
    <w:p w14:paraId="529A3818"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Oracle Database</w:t>
      </w:r>
    </w:p>
    <w:p w14:paraId="0166DE31"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IBM DB2 Database</w:t>
      </w:r>
    </w:p>
    <w:p w14:paraId="6266BFBC"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MySQL Database</w:t>
      </w:r>
    </w:p>
    <w:p w14:paraId="1AD68982"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PostgreSQL Database</w:t>
      </w:r>
    </w:p>
    <w:p w14:paraId="336608FC"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Sybase Database</w:t>
      </w:r>
    </w:p>
    <w:p w14:paraId="6C736D55"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Teradata Database</w:t>
      </w:r>
    </w:p>
    <w:p w14:paraId="23364227"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SAP HANA Database</w:t>
      </w:r>
    </w:p>
    <w:p w14:paraId="739497C6"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SAP Business Warehouse server</w:t>
      </w:r>
    </w:p>
    <w:p w14:paraId="268F7D51"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Amazon Redshift</w:t>
      </w:r>
    </w:p>
    <w:p w14:paraId="69C765F6"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Impala</w:t>
      </w:r>
    </w:p>
    <w:p w14:paraId="219F90E5"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 xml:space="preserve">Google </w:t>
      </w:r>
      <w:proofErr w:type="spellStart"/>
      <w:r w:rsidRPr="00DA02FF">
        <w:rPr>
          <w:rFonts w:eastAsia="Times New Roman" w:cstheme="minorHAnsi"/>
          <w:color w:val="444444"/>
          <w:sz w:val="52"/>
          <w:szCs w:val="52"/>
        </w:rPr>
        <w:t>BigQuery</w:t>
      </w:r>
      <w:proofErr w:type="spellEnd"/>
      <w:r w:rsidRPr="00DA02FF">
        <w:rPr>
          <w:rFonts w:eastAsia="Times New Roman" w:cstheme="minorHAnsi"/>
          <w:color w:val="444444"/>
          <w:sz w:val="52"/>
          <w:szCs w:val="52"/>
        </w:rPr>
        <w:t xml:space="preserve"> (Beta)</w:t>
      </w:r>
    </w:p>
    <w:p w14:paraId="018664B5"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Azure SQL Database</w:t>
      </w:r>
    </w:p>
    <w:p w14:paraId="1BD21A1F"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Salesforce Reports</w:t>
      </w:r>
    </w:p>
    <w:p w14:paraId="6640CABD"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Google Analytics</w:t>
      </w:r>
    </w:p>
    <w:p w14:paraId="5EAE91D5"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lastRenderedPageBreak/>
        <w:t>Facebook</w:t>
      </w:r>
    </w:p>
    <w:p w14:paraId="6A1D8061" w14:textId="77777777" w:rsidR="00DA02FF" w:rsidRPr="00DA02FF" w:rsidRDefault="00DA02FF" w:rsidP="00DA02FF">
      <w:pPr>
        <w:numPr>
          <w:ilvl w:val="0"/>
          <w:numId w:val="4"/>
        </w:numPr>
        <w:shd w:val="clear" w:color="auto" w:fill="FFFFFF"/>
        <w:spacing w:after="0" w:line="240" w:lineRule="auto"/>
        <w:ind w:left="1170"/>
        <w:textAlignment w:val="baseline"/>
        <w:rPr>
          <w:rFonts w:eastAsia="Times New Roman" w:cstheme="minorHAnsi"/>
          <w:color w:val="444444"/>
          <w:sz w:val="52"/>
          <w:szCs w:val="52"/>
        </w:rPr>
      </w:pPr>
      <w:r w:rsidRPr="00DA02FF">
        <w:rPr>
          <w:rFonts w:eastAsia="Times New Roman" w:cstheme="minorHAnsi"/>
          <w:color w:val="444444"/>
          <w:sz w:val="52"/>
          <w:szCs w:val="52"/>
        </w:rPr>
        <w:t>GitHub</w:t>
      </w:r>
    </w:p>
    <w:p w14:paraId="320B07C1" w14:textId="77777777" w:rsidR="00DA02FF" w:rsidRPr="00DA02FF" w:rsidRDefault="00DA02FF" w:rsidP="00DA02FF">
      <w:pPr>
        <w:rPr>
          <w:rFonts w:cstheme="minorHAnsi"/>
          <w:sz w:val="52"/>
          <w:szCs w:val="52"/>
          <w:shd w:val="clear" w:color="auto" w:fill="FFFFFF"/>
        </w:rPr>
      </w:pPr>
    </w:p>
    <w:sectPr w:rsidR="00DA02FF" w:rsidRPr="00DA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7FD3"/>
    <w:multiLevelType w:val="multilevel"/>
    <w:tmpl w:val="488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745D7"/>
    <w:multiLevelType w:val="hybridMultilevel"/>
    <w:tmpl w:val="2A20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73C7F"/>
    <w:multiLevelType w:val="hybridMultilevel"/>
    <w:tmpl w:val="0470746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 w15:restartNumberingAfterBreak="0">
    <w:nsid w:val="52FD6CAC"/>
    <w:multiLevelType w:val="hybridMultilevel"/>
    <w:tmpl w:val="91C22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0996122">
    <w:abstractNumId w:val="1"/>
  </w:num>
  <w:num w:numId="2" w16cid:durableId="1103499803">
    <w:abstractNumId w:val="3"/>
  </w:num>
  <w:num w:numId="3" w16cid:durableId="1027100224">
    <w:abstractNumId w:val="2"/>
  </w:num>
  <w:num w:numId="4" w16cid:durableId="5242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08"/>
    <w:rsid w:val="00064377"/>
    <w:rsid w:val="001C5482"/>
    <w:rsid w:val="00470B26"/>
    <w:rsid w:val="00486E46"/>
    <w:rsid w:val="005C1C77"/>
    <w:rsid w:val="00907008"/>
    <w:rsid w:val="00B51CAD"/>
    <w:rsid w:val="00C251CF"/>
    <w:rsid w:val="00DA02FF"/>
    <w:rsid w:val="00FA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F6C1"/>
  <w15:chartTrackingRefBased/>
  <w15:docId w15:val="{8D2326FD-6270-43E2-A039-33A8AEE3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482"/>
    <w:pPr>
      <w:ind w:left="720"/>
      <w:contextualSpacing/>
    </w:pPr>
  </w:style>
  <w:style w:type="character" w:styleId="Strong">
    <w:name w:val="Strong"/>
    <w:basedOn w:val="DefaultParagraphFont"/>
    <w:uiPriority w:val="22"/>
    <w:qFormat/>
    <w:rsid w:val="00C251CF"/>
    <w:rPr>
      <w:b/>
      <w:bCs/>
    </w:rPr>
  </w:style>
  <w:style w:type="paragraph" w:styleId="NormalWeb">
    <w:name w:val="Normal (Web)"/>
    <w:basedOn w:val="Normal"/>
    <w:uiPriority w:val="99"/>
    <w:semiHidden/>
    <w:unhideWhenUsed/>
    <w:rsid w:val="00DA02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0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0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Sahu</dc:creator>
  <cp:keywords/>
  <dc:description/>
  <cp:lastModifiedBy>Deepika Sahu</cp:lastModifiedBy>
  <cp:revision>2</cp:revision>
  <dcterms:created xsi:type="dcterms:W3CDTF">2023-03-12T10:02:00Z</dcterms:created>
  <dcterms:modified xsi:type="dcterms:W3CDTF">2023-03-12T10:02:00Z</dcterms:modified>
</cp:coreProperties>
</file>