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2650" w14:textId="03266DDC" w:rsidR="00E11BAA" w:rsidRPr="00D11771" w:rsidRDefault="00AF7EED" w:rsidP="004622DF">
      <w:pPr>
        <w:jc w:val="center"/>
        <w:rPr>
          <w:rFonts w:ascii="Times New Roman" w:hAnsi="Times New Roman" w:cs="Times New Roman"/>
          <w:b/>
          <w:sz w:val="28"/>
          <w:szCs w:val="32"/>
        </w:rPr>
      </w:pPr>
      <w:r w:rsidRPr="00D11771">
        <w:rPr>
          <w:rFonts w:ascii="Times New Roman" w:hAnsi="Times New Roman" w:cs="Times New Roman"/>
          <w:b/>
          <w:sz w:val="28"/>
          <w:szCs w:val="32"/>
        </w:rPr>
        <w:t xml:space="preserve">Diabetic Retinopathy Detection </w:t>
      </w:r>
    </w:p>
    <w:p w14:paraId="11219698" w14:textId="77777777" w:rsidR="009841AC" w:rsidRPr="00D11771" w:rsidRDefault="00064178" w:rsidP="00B02B2C">
      <w:pPr>
        <w:rPr>
          <w:rFonts w:ascii="Times New Roman" w:hAnsi="Times New Roman" w:cs="Times New Roman"/>
          <w:b/>
          <w:sz w:val="24"/>
          <w:szCs w:val="28"/>
        </w:rPr>
      </w:pPr>
      <w:r w:rsidRPr="00D11771">
        <w:rPr>
          <w:rFonts w:ascii="Times New Roman" w:hAnsi="Times New Roman" w:cs="Times New Roman"/>
          <w:b/>
          <w:sz w:val="24"/>
          <w:szCs w:val="28"/>
        </w:rPr>
        <w:t>Problem Statement</w:t>
      </w:r>
    </w:p>
    <w:p w14:paraId="509AFC4A" w14:textId="77777777" w:rsidR="00172031" w:rsidRPr="00D11771" w:rsidRDefault="00172031" w:rsidP="00994333">
      <w:pPr>
        <w:jc w:val="both"/>
        <w:rPr>
          <w:rFonts w:ascii="Times New Roman" w:hAnsi="Times New Roman" w:cs="Times New Roman"/>
          <w:bCs/>
          <w:sz w:val="24"/>
          <w:szCs w:val="24"/>
        </w:rPr>
      </w:pPr>
      <w:r w:rsidRPr="00D11771">
        <w:rPr>
          <w:rFonts w:ascii="Times New Roman" w:hAnsi="Times New Roman" w:cs="Times New Roman"/>
          <w:bCs/>
          <w:sz w:val="24"/>
          <w:szCs w:val="24"/>
        </w:rPr>
        <w:t xml:space="preserve">In medical field, diagnosis of diseases competently carried out by using the image processing. Therefore, that to retrieve the relevant data from the amalgamation of resulting image is too difficult. Here the segmentation </w:t>
      </w:r>
      <w:r w:rsidR="007C6238" w:rsidRPr="00D11771">
        <w:rPr>
          <w:rFonts w:ascii="Times New Roman" w:hAnsi="Times New Roman" w:cs="Times New Roman"/>
          <w:bCs/>
          <w:sz w:val="24"/>
          <w:szCs w:val="24"/>
        </w:rPr>
        <w:t>technique is very useful</w:t>
      </w:r>
      <w:r w:rsidRPr="00D11771">
        <w:rPr>
          <w:rFonts w:ascii="Times New Roman" w:hAnsi="Times New Roman" w:cs="Times New Roman"/>
          <w:bCs/>
          <w:sz w:val="24"/>
          <w:szCs w:val="24"/>
        </w:rPr>
        <w:t xml:space="preserve"> by semi-supervised learning then the result can be tuned by using Deep Learning Neural Network.</w:t>
      </w:r>
    </w:p>
    <w:p w14:paraId="64CD9020" w14:textId="4ADE9735" w:rsidR="008D741E" w:rsidRPr="00D11771" w:rsidRDefault="008D741E" w:rsidP="00994333">
      <w:pPr>
        <w:jc w:val="both"/>
        <w:rPr>
          <w:rFonts w:ascii="Times New Roman" w:hAnsi="Times New Roman" w:cs="Times New Roman"/>
          <w:sz w:val="24"/>
          <w:szCs w:val="24"/>
        </w:rPr>
      </w:pPr>
      <w:r w:rsidRPr="00D11771">
        <w:rPr>
          <w:rFonts w:ascii="Times New Roman" w:hAnsi="Times New Roman" w:cs="Times New Roman"/>
          <w:sz w:val="24"/>
          <w:szCs w:val="24"/>
        </w:rPr>
        <w:t xml:space="preserve">Deep neural networks have been investigated in learning latent representations of medical images, yet most of the studies limit their approach in a single supervised convolutional neural network (CNN), which usually rely heavily on a large scale annotated dataset for training. To learn image representations with less supervision involved, </w:t>
      </w:r>
      <w:r w:rsidR="003D03F5" w:rsidRPr="00D11771">
        <w:rPr>
          <w:rFonts w:ascii="Times New Roman" w:hAnsi="Times New Roman" w:cs="Times New Roman"/>
          <w:sz w:val="24"/>
          <w:szCs w:val="24"/>
        </w:rPr>
        <w:t xml:space="preserve">this problem can be solved </w:t>
      </w:r>
      <w:r w:rsidR="00D41270" w:rsidRPr="00D11771">
        <w:rPr>
          <w:rFonts w:ascii="Times New Roman" w:hAnsi="Times New Roman" w:cs="Times New Roman"/>
          <w:sz w:val="24"/>
          <w:szCs w:val="24"/>
        </w:rPr>
        <w:t xml:space="preserve">using </w:t>
      </w:r>
      <w:r w:rsidRPr="00D11771">
        <w:rPr>
          <w:rFonts w:ascii="Times New Roman" w:hAnsi="Times New Roman" w:cs="Times New Roman"/>
          <w:sz w:val="24"/>
          <w:szCs w:val="24"/>
        </w:rPr>
        <w:t>a deep C</w:t>
      </w:r>
      <w:r w:rsidR="00003877" w:rsidRPr="00D11771">
        <w:rPr>
          <w:rFonts w:ascii="Times New Roman" w:hAnsi="Times New Roman" w:cs="Times New Roman"/>
          <w:sz w:val="24"/>
          <w:szCs w:val="24"/>
        </w:rPr>
        <w:t>NN</w:t>
      </w:r>
      <w:r w:rsidR="00177995" w:rsidRPr="00D11771">
        <w:rPr>
          <w:rFonts w:ascii="Times New Roman" w:hAnsi="Times New Roman" w:cs="Times New Roman"/>
          <w:sz w:val="24"/>
          <w:szCs w:val="24"/>
        </w:rPr>
        <w:t xml:space="preserve"> architecture that can </w:t>
      </w:r>
      <w:r w:rsidRPr="00D11771">
        <w:rPr>
          <w:rFonts w:ascii="Times New Roman" w:hAnsi="Times New Roman" w:cs="Times New Roman"/>
          <w:sz w:val="24"/>
          <w:szCs w:val="24"/>
        </w:rPr>
        <w:t>be trained with only binary image pair information.</w:t>
      </w:r>
      <w:r w:rsidR="00177995" w:rsidRPr="00D11771">
        <w:rPr>
          <w:rFonts w:ascii="Times New Roman" w:hAnsi="Times New Roman" w:cs="Times New Roman"/>
          <w:sz w:val="24"/>
          <w:szCs w:val="24"/>
        </w:rPr>
        <w:t xml:space="preserve"> Some researchers</w:t>
      </w:r>
      <w:r w:rsidRPr="00D11771">
        <w:rPr>
          <w:rFonts w:ascii="Times New Roman" w:hAnsi="Times New Roman" w:cs="Times New Roman"/>
          <w:sz w:val="24"/>
          <w:szCs w:val="24"/>
        </w:rPr>
        <w:t xml:space="preserve"> evaluated the learned image representations on a task of content-based medical image retrieval using a publicly available multiclass diabetic retinopathy fundus image dataset. The </w:t>
      </w:r>
      <w:r w:rsidR="00177995" w:rsidRPr="00D11771">
        <w:rPr>
          <w:rFonts w:ascii="Times New Roman" w:hAnsi="Times New Roman" w:cs="Times New Roman"/>
          <w:sz w:val="24"/>
          <w:szCs w:val="24"/>
        </w:rPr>
        <w:t>problem can be solved using</w:t>
      </w:r>
      <w:r w:rsidR="00003877" w:rsidRPr="00D11771">
        <w:rPr>
          <w:rFonts w:ascii="Times New Roman" w:hAnsi="Times New Roman" w:cs="Times New Roman"/>
          <w:sz w:val="24"/>
          <w:szCs w:val="24"/>
        </w:rPr>
        <w:t xml:space="preserve"> deep </w:t>
      </w:r>
      <w:r w:rsidRPr="00D11771">
        <w:rPr>
          <w:rFonts w:ascii="Times New Roman" w:hAnsi="Times New Roman" w:cs="Times New Roman"/>
          <w:sz w:val="24"/>
          <w:szCs w:val="24"/>
        </w:rPr>
        <w:t xml:space="preserve">CNN </w:t>
      </w:r>
      <w:r w:rsidR="00177995" w:rsidRPr="00D11771">
        <w:rPr>
          <w:rFonts w:ascii="Times New Roman" w:hAnsi="Times New Roman" w:cs="Times New Roman"/>
          <w:sz w:val="24"/>
          <w:szCs w:val="24"/>
        </w:rPr>
        <w:t xml:space="preserve">which </w:t>
      </w:r>
      <w:r w:rsidRPr="00D11771">
        <w:rPr>
          <w:rFonts w:ascii="Times New Roman" w:hAnsi="Times New Roman" w:cs="Times New Roman"/>
          <w:sz w:val="24"/>
          <w:szCs w:val="24"/>
        </w:rPr>
        <w:t>requires much less supervision for training.</w:t>
      </w:r>
      <w:r w:rsidR="001128B0" w:rsidRPr="00D11771">
        <w:rPr>
          <w:rFonts w:ascii="Times New Roman" w:hAnsi="Times New Roman" w:cs="Times New Roman"/>
          <w:sz w:val="24"/>
          <w:szCs w:val="24"/>
        </w:rPr>
        <w:t xml:space="preserve"> </w:t>
      </w:r>
    </w:p>
    <w:p w14:paraId="3D1F1562" w14:textId="77777777" w:rsidR="00064178" w:rsidRPr="00D11771" w:rsidRDefault="00554447" w:rsidP="0082106D">
      <w:pPr>
        <w:rPr>
          <w:rFonts w:ascii="Times New Roman" w:hAnsi="Times New Roman" w:cs="Times New Roman"/>
          <w:szCs w:val="24"/>
        </w:rPr>
      </w:pPr>
      <w:r w:rsidRPr="00D11771">
        <w:rPr>
          <w:rFonts w:ascii="Times New Roman" w:hAnsi="Times New Roman" w:cs="Times New Roman"/>
          <w:b/>
          <w:sz w:val="24"/>
          <w:szCs w:val="28"/>
        </w:rPr>
        <w:t>Background</w:t>
      </w:r>
    </w:p>
    <w:p w14:paraId="6C8430CF" w14:textId="77777777" w:rsidR="001C18B0" w:rsidRPr="00D11771" w:rsidRDefault="001C18B0" w:rsidP="00D11771">
      <w:pPr>
        <w:jc w:val="center"/>
        <w:rPr>
          <w:rFonts w:ascii="Times New Roman" w:hAnsi="Times New Roman" w:cs="Times New Roman"/>
          <w:b/>
          <w:sz w:val="28"/>
          <w:szCs w:val="28"/>
        </w:rPr>
      </w:pPr>
      <w:r w:rsidRPr="00D11771">
        <w:rPr>
          <w:rFonts w:ascii="Times New Roman" w:hAnsi="Times New Roman" w:cs="Times New Roman"/>
          <w:b/>
          <w:noProof/>
          <w:sz w:val="28"/>
          <w:szCs w:val="28"/>
        </w:rPr>
        <w:drawing>
          <wp:inline distT="0" distB="0" distL="0" distR="0" wp14:anchorId="05D298F6" wp14:editId="52B956CD">
            <wp:extent cx="2491046" cy="212222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33613" cy="2158490"/>
                    </a:xfrm>
                    <a:prstGeom prst="rect">
                      <a:avLst/>
                    </a:prstGeom>
                    <a:noFill/>
                    <a:ln w="9525">
                      <a:noFill/>
                      <a:miter lim="800000"/>
                      <a:headEnd/>
                      <a:tailEnd/>
                    </a:ln>
                  </pic:spPr>
                </pic:pic>
              </a:graphicData>
            </a:graphic>
          </wp:inline>
        </w:drawing>
      </w:r>
      <w:r w:rsidR="00994333" w:rsidRPr="00D11771">
        <w:rPr>
          <w:rFonts w:ascii="Times New Roman" w:hAnsi="Times New Roman" w:cs="Times New Roman"/>
          <w:b/>
          <w:noProof/>
          <w:sz w:val="28"/>
          <w:szCs w:val="28"/>
        </w:rPr>
        <w:drawing>
          <wp:inline distT="0" distB="0" distL="0" distR="0" wp14:anchorId="4C2E377E" wp14:editId="24BF8CD6">
            <wp:extent cx="2885451" cy="2094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28641" cy="2125856"/>
                    </a:xfrm>
                    <a:prstGeom prst="rect">
                      <a:avLst/>
                    </a:prstGeom>
                    <a:noFill/>
                    <a:ln w="9525">
                      <a:noFill/>
                      <a:miter lim="800000"/>
                      <a:headEnd/>
                      <a:tailEnd/>
                    </a:ln>
                  </pic:spPr>
                </pic:pic>
              </a:graphicData>
            </a:graphic>
          </wp:inline>
        </w:drawing>
      </w:r>
    </w:p>
    <w:p w14:paraId="265157BB" w14:textId="2E184AFA" w:rsidR="00994333" w:rsidRPr="00D11771" w:rsidRDefault="001C017E" w:rsidP="001C017E">
      <w:pPr>
        <w:rPr>
          <w:rFonts w:ascii="Times New Roman" w:hAnsi="Times New Roman" w:cs="Times New Roman"/>
          <w:sz w:val="24"/>
          <w:szCs w:val="24"/>
        </w:rPr>
      </w:pPr>
      <w:r w:rsidRPr="00D11771">
        <w:rPr>
          <w:rFonts w:ascii="Times New Roman" w:hAnsi="Times New Roman" w:cs="Times New Roman"/>
          <w:sz w:val="24"/>
          <w:szCs w:val="24"/>
        </w:rPr>
        <w:t xml:space="preserve">                                                                    </w:t>
      </w:r>
      <w:r w:rsidR="00D11771">
        <w:rPr>
          <w:rFonts w:ascii="Times New Roman" w:hAnsi="Times New Roman" w:cs="Times New Roman"/>
          <w:sz w:val="24"/>
          <w:szCs w:val="24"/>
        </w:rPr>
        <w:t xml:space="preserve">              </w:t>
      </w:r>
      <w:r w:rsidR="00994333" w:rsidRPr="00D11771">
        <w:rPr>
          <w:rFonts w:ascii="Times New Roman" w:hAnsi="Times New Roman" w:cs="Times New Roman"/>
          <w:sz w:val="24"/>
          <w:szCs w:val="24"/>
        </w:rPr>
        <w:t xml:space="preserve">Fig2: </w:t>
      </w:r>
      <w:r w:rsidR="00FC77EC" w:rsidRPr="00D11771">
        <w:rPr>
          <w:rFonts w:ascii="Times New Roman" w:hAnsi="Times New Roman" w:cs="Times New Roman"/>
          <w:sz w:val="24"/>
          <w:szCs w:val="24"/>
        </w:rPr>
        <w:t>Example</w:t>
      </w:r>
      <w:r w:rsidR="00E54663" w:rsidRPr="00D11771">
        <w:rPr>
          <w:rFonts w:ascii="Times New Roman" w:hAnsi="Times New Roman" w:cs="Times New Roman"/>
          <w:sz w:val="24"/>
          <w:szCs w:val="24"/>
        </w:rPr>
        <w:t xml:space="preserve"> of </w:t>
      </w:r>
      <w:r w:rsidR="009B6ED6" w:rsidRPr="00D11771">
        <w:rPr>
          <w:rFonts w:ascii="Times New Roman" w:hAnsi="Times New Roman" w:cs="Times New Roman"/>
          <w:sz w:val="24"/>
          <w:szCs w:val="24"/>
        </w:rPr>
        <w:t>training i</w:t>
      </w:r>
      <w:r w:rsidR="00994333" w:rsidRPr="00D11771">
        <w:rPr>
          <w:rFonts w:ascii="Times New Roman" w:hAnsi="Times New Roman" w:cs="Times New Roman"/>
          <w:sz w:val="24"/>
          <w:szCs w:val="24"/>
        </w:rPr>
        <w:t>mage set</w:t>
      </w:r>
    </w:p>
    <w:p w14:paraId="79F0C2DD" w14:textId="565597E6" w:rsidR="0076156E" w:rsidRPr="00D11771" w:rsidRDefault="001C18B0" w:rsidP="001C18B0">
      <w:pPr>
        <w:jc w:val="both"/>
        <w:rPr>
          <w:rFonts w:ascii="Times New Roman" w:hAnsi="Times New Roman" w:cs="Times New Roman"/>
          <w:bCs/>
          <w:sz w:val="24"/>
          <w:szCs w:val="24"/>
        </w:rPr>
      </w:pPr>
      <w:r w:rsidRPr="00D11771">
        <w:rPr>
          <w:rFonts w:ascii="Times New Roman" w:hAnsi="Times New Roman" w:cs="Times New Roman"/>
          <w:bCs/>
          <w:sz w:val="24"/>
          <w:szCs w:val="24"/>
        </w:rPr>
        <w:t xml:space="preserve">The automated extraction of blood vessels in retinal images is a major step in early diagnoses of diabetic retinopathy. </w:t>
      </w:r>
      <w:r w:rsidR="00D34068">
        <w:rPr>
          <w:rFonts w:ascii="Times New Roman" w:hAnsi="Times New Roman" w:cs="Times New Roman"/>
          <w:bCs/>
          <w:sz w:val="24"/>
          <w:szCs w:val="24"/>
        </w:rPr>
        <w:t>A</w:t>
      </w:r>
      <w:r w:rsidR="00D20D87" w:rsidRPr="00D11771">
        <w:rPr>
          <w:rFonts w:ascii="Times New Roman" w:hAnsi="Times New Roman" w:cs="Times New Roman"/>
          <w:bCs/>
          <w:sz w:val="24"/>
          <w:szCs w:val="24"/>
        </w:rPr>
        <w:t xml:space="preserve">utomatic segmentation of blood vessels in retinal images </w:t>
      </w:r>
      <w:r w:rsidR="00D34068">
        <w:rPr>
          <w:rFonts w:ascii="Times New Roman" w:hAnsi="Times New Roman" w:cs="Times New Roman"/>
          <w:bCs/>
          <w:sz w:val="24"/>
          <w:szCs w:val="24"/>
        </w:rPr>
        <w:t xml:space="preserve">can be done </w:t>
      </w:r>
      <w:r w:rsidR="00D20D87" w:rsidRPr="00D11771">
        <w:rPr>
          <w:rFonts w:ascii="Times New Roman" w:hAnsi="Times New Roman" w:cs="Times New Roman"/>
          <w:bCs/>
          <w:sz w:val="24"/>
          <w:szCs w:val="24"/>
        </w:rPr>
        <w:t>using the Ant colony system for ret</w:t>
      </w:r>
      <w:r w:rsidR="00D20D87">
        <w:rPr>
          <w:rFonts w:ascii="Times New Roman" w:hAnsi="Times New Roman" w:cs="Times New Roman"/>
          <w:bCs/>
          <w:sz w:val="24"/>
          <w:szCs w:val="24"/>
        </w:rPr>
        <w:t xml:space="preserve">inal blood vessel segmentation which is </w:t>
      </w:r>
      <w:r w:rsidRPr="00D11771">
        <w:rPr>
          <w:rFonts w:ascii="Times New Roman" w:hAnsi="Times New Roman" w:cs="Times New Roman"/>
          <w:bCs/>
          <w:sz w:val="24"/>
          <w:szCs w:val="24"/>
        </w:rPr>
        <w:t>simple</w:t>
      </w:r>
      <w:r w:rsidR="00D20D87">
        <w:rPr>
          <w:rFonts w:ascii="Times New Roman" w:hAnsi="Times New Roman" w:cs="Times New Roman"/>
          <w:bCs/>
          <w:sz w:val="24"/>
          <w:szCs w:val="24"/>
        </w:rPr>
        <w:t xml:space="preserve"> and</w:t>
      </w:r>
      <w:r w:rsidRPr="00D11771">
        <w:rPr>
          <w:rFonts w:ascii="Times New Roman" w:hAnsi="Times New Roman" w:cs="Times New Roman"/>
          <w:bCs/>
          <w:sz w:val="24"/>
          <w:szCs w:val="24"/>
        </w:rPr>
        <w:t xml:space="preserve"> fast in computation. </w:t>
      </w:r>
      <w:r w:rsidR="00D34068" w:rsidRPr="00D11771">
        <w:rPr>
          <w:rFonts w:ascii="Times New Roman" w:hAnsi="Times New Roman" w:cs="Times New Roman"/>
          <w:bCs/>
          <w:sz w:val="24"/>
          <w:szCs w:val="24"/>
        </w:rPr>
        <w:t>The method multi column deep neural network</w:t>
      </w:r>
      <w:r w:rsidR="00D34068">
        <w:rPr>
          <w:rFonts w:ascii="Times New Roman" w:hAnsi="Times New Roman" w:cs="Times New Roman"/>
          <w:bCs/>
          <w:sz w:val="24"/>
          <w:szCs w:val="24"/>
        </w:rPr>
        <w:t>(DNN)</w:t>
      </w:r>
      <w:r w:rsidR="00D34068" w:rsidRPr="00D11771">
        <w:rPr>
          <w:rFonts w:ascii="Times New Roman" w:hAnsi="Times New Roman" w:cs="Times New Roman"/>
          <w:bCs/>
          <w:sz w:val="24"/>
          <w:szCs w:val="24"/>
        </w:rPr>
        <w:t xml:space="preserve"> </w:t>
      </w:r>
      <w:r w:rsidR="00D34068">
        <w:rPr>
          <w:rFonts w:ascii="Times New Roman" w:hAnsi="Times New Roman" w:cs="Times New Roman"/>
          <w:bCs/>
          <w:sz w:val="24"/>
          <w:szCs w:val="24"/>
        </w:rPr>
        <w:t xml:space="preserve">can be used </w:t>
      </w:r>
      <w:r w:rsidR="00D34068" w:rsidRPr="00D11771">
        <w:rPr>
          <w:rFonts w:ascii="Times New Roman" w:hAnsi="Times New Roman" w:cs="Times New Roman"/>
          <w:bCs/>
          <w:sz w:val="24"/>
          <w:szCs w:val="24"/>
        </w:rPr>
        <w:t xml:space="preserve">for image classification </w:t>
      </w:r>
      <w:r w:rsidR="00D34068">
        <w:rPr>
          <w:rFonts w:ascii="Times New Roman" w:hAnsi="Times New Roman" w:cs="Times New Roman"/>
          <w:bCs/>
          <w:sz w:val="24"/>
          <w:szCs w:val="24"/>
        </w:rPr>
        <w:t xml:space="preserve">of </w:t>
      </w:r>
      <w:r w:rsidR="00D34068" w:rsidRPr="00D11771">
        <w:rPr>
          <w:rFonts w:ascii="Times New Roman" w:hAnsi="Times New Roman" w:cs="Times New Roman"/>
          <w:bCs/>
          <w:sz w:val="24"/>
          <w:szCs w:val="24"/>
        </w:rPr>
        <w:t>the segmented output</w:t>
      </w:r>
      <w:r w:rsidR="004D58FE">
        <w:rPr>
          <w:rFonts w:ascii="Times New Roman" w:hAnsi="Times New Roman" w:cs="Times New Roman"/>
          <w:bCs/>
          <w:sz w:val="24"/>
          <w:szCs w:val="24"/>
        </w:rPr>
        <w:t xml:space="preserve"> which</w:t>
      </w:r>
      <w:r w:rsidR="00D34068" w:rsidRPr="00D11771">
        <w:rPr>
          <w:rFonts w:ascii="Times New Roman" w:hAnsi="Times New Roman" w:cs="Times New Roman"/>
          <w:bCs/>
          <w:sz w:val="24"/>
          <w:szCs w:val="24"/>
        </w:rPr>
        <w:t xml:space="preserve"> enhances the neural network tuning capability and resulting high performance.</w:t>
      </w:r>
      <w:r w:rsidR="00D34068">
        <w:rPr>
          <w:rFonts w:ascii="Times New Roman" w:hAnsi="Times New Roman" w:cs="Times New Roman"/>
          <w:bCs/>
          <w:sz w:val="24"/>
          <w:szCs w:val="24"/>
        </w:rPr>
        <w:t xml:space="preserve"> It is mainly </w:t>
      </w:r>
      <w:r w:rsidR="00D34068" w:rsidRPr="00D11771">
        <w:rPr>
          <w:rFonts w:ascii="Times New Roman" w:hAnsi="Times New Roman" w:cs="Times New Roman"/>
          <w:bCs/>
          <w:sz w:val="24"/>
          <w:szCs w:val="24"/>
        </w:rPr>
        <w:t>used for recognizing characters, traffic signals etc.</w:t>
      </w:r>
      <w:r w:rsidR="00D34068">
        <w:rPr>
          <w:rFonts w:ascii="Times New Roman" w:hAnsi="Times New Roman" w:cs="Times New Roman"/>
          <w:bCs/>
          <w:sz w:val="24"/>
          <w:szCs w:val="24"/>
        </w:rPr>
        <w:t xml:space="preserve"> S</w:t>
      </w:r>
      <w:r w:rsidR="00D34068" w:rsidRPr="00D11771">
        <w:rPr>
          <w:rFonts w:ascii="Times New Roman" w:hAnsi="Times New Roman" w:cs="Times New Roman"/>
          <w:bCs/>
          <w:sz w:val="24"/>
          <w:szCs w:val="24"/>
        </w:rPr>
        <w:t xml:space="preserve">emi supervised segmentation and </w:t>
      </w:r>
      <w:r w:rsidR="00D34068">
        <w:rPr>
          <w:rFonts w:ascii="Times New Roman" w:hAnsi="Times New Roman" w:cs="Times New Roman"/>
          <w:bCs/>
          <w:sz w:val="24"/>
          <w:szCs w:val="24"/>
        </w:rPr>
        <w:t>DNN can be used together</w:t>
      </w:r>
      <w:r w:rsidR="00D34068" w:rsidRPr="00D11771">
        <w:rPr>
          <w:rFonts w:ascii="Times New Roman" w:hAnsi="Times New Roman" w:cs="Times New Roman"/>
          <w:bCs/>
          <w:sz w:val="24"/>
          <w:szCs w:val="24"/>
        </w:rPr>
        <w:t>.</w:t>
      </w:r>
      <w:r w:rsidR="00D34068">
        <w:rPr>
          <w:rFonts w:ascii="Times New Roman" w:hAnsi="Times New Roman" w:cs="Times New Roman"/>
          <w:bCs/>
          <w:sz w:val="24"/>
          <w:szCs w:val="24"/>
        </w:rPr>
        <w:t xml:space="preserve"> </w:t>
      </w:r>
      <w:r w:rsidRPr="00D11771">
        <w:rPr>
          <w:rFonts w:ascii="Times New Roman" w:hAnsi="Times New Roman" w:cs="Times New Roman"/>
          <w:bCs/>
          <w:sz w:val="24"/>
          <w:szCs w:val="24"/>
        </w:rPr>
        <w:t>To improve supervised learning for deep architectures one joi</w:t>
      </w:r>
      <w:r w:rsidR="0076156E" w:rsidRPr="00D11771">
        <w:rPr>
          <w:rFonts w:ascii="Times New Roman" w:hAnsi="Times New Roman" w:cs="Times New Roman"/>
          <w:bCs/>
          <w:sz w:val="24"/>
          <w:szCs w:val="24"/>
        </w:rPr>
        <w:t>ntly learns an embedding task</w:t>
      </w:r>
      <w:r w:rsidRPr="00D11771">
        <w:rPr>
          <w:rFonts w:ascii="Times New Roman" w:hAnsi="Times New Roman" w:cs="Times New Roman"/>
          <w:bCs/>
          <w:sz w:val="24"/>
          <w:szCs w:val="24"/>
        </w:rPr>
        <w:t xml:space="preserve"> using unlabeled data. Here researchers </w:t>
      </w:r>
      <w:r w:rsidR="00FC77EC" w:rsidRPr="00D11771">
        <w:rPr>
          <w:rFonts w:ascii="Times New Roman" w:hAnsi="Times New Roman" w:cs="Times New Roman"/>
          <w:bCs/>
          <w:sz w:val="24"/>
          <w:szCs w:val="24"/>
        </w:rPr>
        <w:t>use</w:t>
      </w:r>
      <w:r w:rsidRPr="00D11771">
        <w:rPr>
          <w:rFonts w:ascii="Times New Roman" w:hAnsi="Times New Roman" w:cs="Times New Roman"/>
          <w:bCs/>
          <w:sz w:val="24"/>
          <w:szCs w:val="24"/>
        </w:rPr>
        <w:t xml:space="preserve"> shallow </w:t>
      </w:r>
      <w:r w:rsidR="0076156E" w:rsidRPr="00D11771">
        <w:rPr>
          <w:rFonts w:ascii="Times New Roman" w:hAnsi="Times New Roman" w:cs="Times New Roman"/>
          <w:bCs/>
          <w:sz w:val="24"/>
          <w:szCs w:val="24"/>
        </w:rPr>
        <w:t>architectures depicts</w:t>
      </w:r>
      <w:r w:rsidRPr="00D11771">
        <w:rPr>
          <w:rFonts w:ascii="Times New Roman" w:hAnsi="Times New Roman" w:cs="Times New Roman"/>
          <w:bCs/>
          <w:sz w:val="24"/>
          <w:szCs w:val="24"/>
        </w:rPr>
        <w:t xml:space="preserve"> embedding unlabeled data as </w:t>
      </w:r>
      <w:r w:rsidR="0076156E" w:rsidRPr="00D11771">
        <w:rPr>
          <w:rFonts w:ascii="Times New Roman" w:hAnsi="Times New Roman" w:cs="Times New Roman"/>
          <w:bCs/>
          <w:sz w:val="24"/>
          <w:szCs w:val="24"/>
        </w:rPr>
        <w:t>am separate</w:t>
      </w:r>
      <w:r w:rsidRPr="00D11771">
        <w:rPr>
          <w:rFonts w:ascii="Times New Roman" w:hAnsi="Times New Roman" w:cs="Times New Roman"/>
          <w:bCs/>
          <w:sz w:val="24"/>
          <w:szCs w:val="24"/>
        </w:rPr>
        <w:t xml:space="preserve"> pre-processing step and using embedding as a Deep Learning Neural Network with Semi </w:t>
      </w:r>
      <w:r w:rsidR="00D34A20" w:rsidRPr="00D11771">
        <w:rPr>
          <w:rFonts w:ascii="Times New Roman" w:hAnsi="Times New Roman" w:cs="Times New Roman"/>
          <w:bCs/>
          <w:sz w:val="24"/>
          <w:szCs w:val="24"/>
        </w:rPr>
        <w:t>Supervised</w:t>
      </w:r>
      <w:r w:rsidRPr="00D11771">
        <w:rPr>
          <w:rFonts w:ascii="Times New Roman" w:hAnsi="Times New Roman" w:cs="Times New Roman"/>
          <w:bCs/>
          <w:sz w:val="24"/>
          <w:szCs w:val="24"/>
        </w:rPr>
        <w:t xml:space="preserve"> Segmentation for Predicting Retinal</w:t>
      </w:r>
      <w:r w:rsidR="00F47944">
        <w:rPr>
          <w:rFonts w:ascii="Times New Roman" w:hAnsi="Times New Roman" w:cs="Times New Roman"/>
          <w:bCs/>
          <w:sz w:val="24"/>
          <w:szCs w:val="24"/>
        </w:rPr>
        <w:t>.</w:t>
      </w:r>
      <w:r w:rsidRPr="00D11771">
        <w:rPr>
          <w:rFonts w:ascii="Times New Roman" w:hAnsi="Times New Roman" w:cs="Times New Roman"/>
          <w:bCs/>
          <w:sz w:val="24"/>
          <w:szCs w:val="24"/>
        </w:rPr>
        <w:t xml:space="preserve"> </w:t>
      </w:r>
    </w:p>
    <w:p w14:paraId="2470A1C8" w14:textId="4D1961C8" w:rsidR="00554447" w:rsidRDefault="00554447" w:rsidP="00B02B2C">
      <w:pPr>
        <w:rPr>
          <w:rFonts w:ascii="Times New Roman" w:hAnsi="Times New Roman" w:cs="Times New Roman"/>
          <w:b/>
          <w:sz w:val="24"/>
          <w:szCs w:val="28"/>
        </w:rPr>
      </w:pPr>
      <w:r w:rsidRPr="0064478B">
        <w:rPr>
          <w:rFonts w:ascii="Times New Roman" w:hAnsi="Times New Roman" w:cs="Times New Roman"/>
          <w:b/>
          <w:sz w:val="24"/>
          <w:szCs w:val="28"/>
        </w:rPr>
        <w:t>Methodology</w:t>
      </w:r>
    </w:p>
    <w:p w14:paraId="180FD436" w14:textId="1E3CEBB5" w:rsidR="00EB074B" w:rsidRDefault="00EB074B" w:rsidP="00EB074B">
      <w:pPr>
        <w:ind w:firstLine="720"/>
        <w:rPr>
          <w:rFonts w:ascii="Times New Roman" w:hAnsi="Times New Roman" w:cs="Times New Roman"/>
          <w:sz w:val="24"/>
          <w:szCs w:val="28"/>
        </w:rPr>
      </w:pPr>
      <w:r>
        <w:rPr>
          <w:rFonts w:ascii="Times New Roman" w:hAnsi="Times New Roman" w:cs="Times New Roman"/>
          <w:sz w:val="24"/>
          <w:szCs w:val="28"/>
        </w:rPr>
        <w:t>The method for se</w:t>
      </w:r>
      <w:r w:rsidRPr="00EB074B">
        <w:rPr>
          <w:rFonts w:ascii="Times New Roman" w:hAnsi="Times New Roman" w:cs="Times New Roman"/>
          <w:sz w:val="24"/>
          <w:szCs w:val="28"/>
        </w:rPr>
        <w:t>gmentation is shown in figure 1.</w:t>
      </w:r>
    </w:p>
    <w:p w14:paraId="2D683A4B" w14:textId="77777777" w:rsidR="00D31161" w:rsidRDefault="00D31161" w:rsidP="00D31161">
      <w:pPr>
        <w:rPr>
          <w:rFonts w:ascii="Times New Roman" w:hAnsi="Times New Roman" w:cs="Times New Roman"/>
          <w:i/>
          <w:sz w:val="24"/>
          <w:szCs w:val="28"/>
        </w:rPr>
      </w:pPr>
      <w:r w:rsidRPr="003344F9">
        <w:rPr>
          <w:rFonts w:ascii="Times New Roman" w:hAnsi="Times New Roman" w:cs="Times New Roman"/>
          <w:i/>
          <w:sz w:val="24"/>
          <w:szCs w:val="28"/>
        </w:rPr>
        <w:t>Step 1: Data collection and dataset preparation</w:t>
      </w:r>
    </w:p>
    <w:p w14:paraId="0C32DA30" w14:textId="37A91770" w:rsidR="00C1035F" w:rsidRPr="00AE0D48" w:rsidRDefault="00C1035F" w:rsidP="00C1035F">
      <w:pPr>
        <w:ind w:firstLine="720"/>
        <w:rPr>
          <w:rFonts w:ascii="Times New Roman" w:hAnsi="Times New Roman" w:cs="Times New Roman"/>
          <w:b/>
          <w:sz w:val="24"/>
          <w:szCs w:val="24"/>
        </w:rPr>
      </w:pPr>
      <w:r>
        <w:rPr>
          <w:rFonts w:ascii="Times New Roman" w:hAnsi="Times New Roman" w:cs="Times New Roman"/>
          <w:color w:val="000000"/>
          <w:sz w:val="24"/>
          <w:szCs w:val="24"/>
          <w:shd w:val="clear" w:color="auto" w:fill="FFFFFF"/>
        </w:rPr>
        <w:lastRenderedPageBreak/>
        <w:t xml:space="preserve">This will involve collection of </w:t>
      </w:r>
      <w:r w:rsidR="00D34068">
        <w:rPr>
          <w:rFonts w:ascii="Times New Roman" w:hAnsi="Times New Roman" w:cs="Times New Roman"/>
          <w:color w:val="000000"/>
          <w:sz w:val="24"/>
          <w:szCs w:val="24"/>
          <w:shd w:val="clear" w:color="auto" w:fill="FFFFFF"/>
        </w:rPr>
        <w:t xml:space="preserve">retinal </w:t>
      </w:r>
      <w:r>
        <w:rPr>
          <w:rFonts w:ascii="Times New Roman" w:hAnsi="Times New Roman" w:cs="Times New Roman"/>
          <w:color w:val="000000"/>
          <w:sz w:val="24"/>
          <w:szCs w:val="24"/>
          <w:shd w:val="clear" w:color="auto" w:fill="FFFFFF"/>
        </w:rPr>
        <w:t>images from various sources and pre-processing them for efficient detection of segmented regions.</w:t>
      </w:r>
    </w:p>
    <w:p w14:paraId="2129B5F0" w14:textId="0470E3BD" w:rsidR="00D31161" w:rsidRDefault="00D31161" w:rsidP="00D31161">
      <w:pPr>
        <w:spacing w:after="0" w:line="240" w:lineRule="auto"/>
        <w:rPr>
          <w:rFonts w:ascii="Times New Roman" w:eastAsia="Times New Roman" w:hAnsi="Times New Roman" w:cs="Times New Roman"/>
          <w:i/>
          <w:sz w:val="24"/>
          <w:szCs w:val="24"/>
        </w:rPr>
      </w:pPr>
      <w:r w:rsidRPr="000B3B65">
        <w:rPr>
          <w:rFonts w:ascii="Times New Roman" w:eastAsia="Times New Roman" w:hAnsi="Times New Roman" w:cs="Times New Roman"/>
          <w:i/>
          <w:sz w:val="24"/>
          <w:szCs w:val="24"/>
        </w:rPr>
        <w:t>Step 2: Developing a recommender system</w:t>
      </w:r>
      <w:r>
        <w:rPr>
          <w:rFonts w:ascii="Times New Roman" w:eastAsia="Times New Roman" w:hAnsi="Times New Roman" w:cs="Times New Roman"/>
          <w:i/>
          <w:sz w:val="24"/>
          <w:szCs w:val="24"/>
        </w:rPr>
        <w:t xml:space="preserve"> based on predictions</w:t>
      </w:r>
    </w:p>
    <w:p w14:paraId="5835775A" w14:textId="77777777" w:rsidR="00D31161" w:rsidRDefault="00D31161" w:rsidP="00D31161">
      <w:pPr>
        <w:autoSpaceDE w:val="0"/>
        <w:autoSpaceDN w:val="0"/>
        <w:adjustRightInd w:val="0"/>
        <w:spacing w:after="0" w:line="240" w:lineRule="auto"/>
        <w:ind w:firstLine="360"/>
        <w:jc w:val="both"/>
        <w:rPr>
          <w:rFonts w:ascii="Times New Roman" w:hAnsi="Times New Roman" w:cs="Times New Roman"/>
          <w:sz w:val="24"/>
          <w:szCs w:val="24"/>
        </w:rPr>
      </w:pPr>
    </w:p>
    <w:p w14:paraId="61011E4B" w14:textId="0A47ED8D" w:rsidR="00D31161" w:rsidRPr="003262AB" w:rsidRDefault="00D31161" w:rsidP="00D31161">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A</w:t>
      </w:r>
      <w:r w:rsidRPr="009715B3">
        <w:rPr>
          <w:rFonts w:ascii="Times New Roman" w:hAnsi="Times New Roman" w:cs="Times New Roman"/>
          <w:sz w:val="24"/>
          <w:szCs w:val="24"/>
        </w:rPr>
        <w:t xml:space="preserve"> structured DNN </w:t>
      </w:r>
      <w:r>
        <w:rPr>
          <w:rFonts w:ascii="Times New Roman" w:hAnsi="Times New Roman" w:cs="Times New Roman"/>
          <w:sz w:val="24"/>
          <w:szCs w:val="24"/>
        </w:rPr>
        <w:t xml:space="preserve">will be trained </w:t>
      </w:r>
      <w:r w:rsidRPr="009715B3">
        <w:rPr>
          <w:rFonts w:ascii="Times New Roman" w:hAnsi="Times New Roman" w:cs="Times New Roman"/>
          <w:sz w:val="24"/>
          <w:szCs w:val="24"/>
        </w:rPr>
        <w:t xml:space="preserve">for </w:t>
      </w:r>
      <w:r w:rsidR="00C1035F">
        <w:rPr>
          <w:rFonts w:ascii="Times New Roman" w:hAnsi="Times New Roman" w:cs="Times New Roman"/>
          <w:sz w:val="24"/>
          <w:szCs w:val="24"/>
        </w:rPr>
        <w:t>detection of diabetic retinopathy</w:t>
      </w:r>
      <w:r w:rsidRPr="009715B3">
        <w:rPr>
          <w:rFonts w:ascii="Times New Roman" w:hAnsi="Times New Roman" w:cs="Times New Roman"/>
          <w:sz w:val="24"/>
          <w:szCs w:val="24"/>
        </w:rPr>
        <w:t xml:space="preserve">. </w:t>
      </w:r>
    </w:p>
    <w:p w14:paraId="02F4058E" w14:textId="77777777" w:rsidR="00D31161" w:rsidRDefault="00D31161" w:rsidP="00D31161">
      <w:pPr>
        <w:spacing w:after="0" w:line="240" w:lineRule="auto"/>
        <w:rPr>
          <w:rFonts w:ascii="Times New Roman" w:eastAsia="Times New Roman" w:hAnsi="Times New Roman" w:cs="Times New Roman"/>
          <w:i/>
          <w:sz w:val="24"/>
          <w:szCs w:val="24"/>
        </w:rPr>
      </w:pPr>
    </w:p>
    <w:p w14:paraId="02B8FF41" w14:textId="178A2621" w:rsidR="00D31161" w:rsidRDefault="00D31161" w:rsidP="00D31161">
      <w:pPr>
        <w:jc w:val="both"/>
        <w:rPr>
          <w:rFonts w:ascii="Times New Roman" w:hAnsi="Times New Roman" w:cs="Times New Roman"/>
          <w:bCs/>
          <w:i/>
          <w:sz w:val="24"/>
          <w:szCs w:val="24"/>
        </w:rPr>
      </w:pPr>
      <w:r>
        <w:rPr>
          <w:rFonts w:ascii="Times New Roman" w:hAnsi="Times New Roman" w:cs="Times New Roman"/>
          <w:bCs/>
          <w:i/>
          <w:sz w:val="24"/>
          <w:szCs w:val="24"/>
        </w:rPr>
        <w:t>Step 3: Training and experimentation on datasets</w:t>
      </w:r>
    </w:p>
    <w:p w14:paraId="0E251AD6" w14:textId="31593BE4" w:rsidR="00D31161" w:rsidRDefault="00D31161" w:rsidP="00D31161">
      <w:pPr>
        <w:ind w:firstLine="360"/>
        <w:jc w:val="both"/>
        <w:rPr>
          <w:rFonts w:ascii="Times New Roman" w:hAnsi="Times New Roman" w:cs="Times New Roman"/>
          <w:sz w:val="24"/>
          <w:szCs w:val="24"/>
        </w:rPr>
      </w:pPr>
      <w:r w:rsidRPr="00D714D8">
        <w:rPr>
          <w:rFonts w:ascii="Times New Roman" w:hAnsi="Times New Roman" w:cs="Times New Roman"/>
          <w:sz w:val="24"/>
          <w:szCs w:val="24"/>
        </w:rPr>
        <w:t>Diabetic Retinopathy detection model will be trained both on the large</w:t>
      </w:r>
      <w:r w:rsidR="00EB074B">
        <w:rPr>
          <w:rFonts w:ascii="Times New Roman" w:hAnsi="Times New Roman" w:cs="Times New Roman"/>
          <w:sz w:val="24"/>
          <w:szCs w:val="24"/>
        </w:rPr>
        <w:t>-</w:t>
      </w:r>
      <w:r w:rsidRPr="00D714D8">
        <w:rPr>
          <w:rFonts w:ascii="Times New Roman" w:hAnsi="Times New Roman" w:cs="Times New Roman"/>
          <w:sz w:val="24"/>
          <w:szCs w:val="24"/>
        </w:rPr>
        <w:t>scale datasets</w:t>
      </w:r>
      <w:r>
        <w:rPr>
          <w:rFonts w:ascii="Times New Roman" w:hAnsi="Times New Roman" w:cs="Times New Roman"/>
          <w:sz w:val="24"/>
          <w:szCs w:val="24"/>
        </w:rPr>
        <w:t xml:space="preserve"> and the dataset populated based on case study.</w:t>
      </w:r>
      <w:r w:rsidRPr="00D714D8">
        <w:rPr>
          <w:rFonts w:ascii="Times New Roman" w:hAnsi="Times New Roman" w:cs="Times New Roman"/>
          <w:sz w:val="24"/>
          <w:szCs w:val="24"/>
        </w:rPr>
        <w:t xml:space="preserve"> </w:t>
      </w:r>
    </w:p>
    <w:p w14:paraId="40833C64" w14:textId="0BDA081E" w:rsidR="00D31161" w:rsidRDefault="00D31161" w:rsidP="00D31161">
      <w:pPr>
        <w:jc w:val="both"/>
        <w:rPr>
          <w:rFonts w:ascii="Times New Roman" w:hAnsi="Times New Roman" w:cs="Times New Roman"/>
          <w:i/>
          <w:sz w:val="24"/>
          <w:szCs w:val="24"/>
        </w:rPr>
      </w:pPr>
      <w:r w:rsidRPr="00D714D8">
        <w:rPr>
          <w:rFonts w:ascii="Times New Roman" w:hAnsi="Times New Roman" w:cs="Times New Roman"/>
          <w:i/>
          <w:sz w:val="24"/>
          <w:szCs w:val="24"/>
        </w:rPr>
        <w:t xml:space="preserve">Step </w:t>
      </w:r>
      <w:r>
        <w:rPr>
          <w:rFonts w:ascii="Times New Roman" w:hAnsi="Times New Roman" w:cs="Times New Roman"/>
          <w:i/>
          <w:sz w:val="24"/>
          <w:szCs w:val="24"/>
        </w:rPr>
        <w:t>4:</w:t>
      </w:r>
      <w:r w:rsidRPr="00D714D8">
        <w:rPr>
          <w:rFonts w:ascii="Times New Roman" w:hAnsi="Times New Roman" w:cs="Times New Roman"/>
          <w:i/>
          <w:sz w:val="24"/>
          <w:szCs w:val="24"/>
        </w:rPr>
        <w:t xml:space="preserve"> Deployment and analysis on real life scenario</w:t>
      </w:r>
    </w:p>
    <w:p w14:paraId="05B09F19" w14:textId="1B535E39" w:rsidR="00D31161" w:rsidRPr="00D714D8" w:rsidRDefault="00D31161" w:rsidP="00D31161">
      <w:pPr>
        <w:jc w:val="both"/>
        <w:rPr>
          <w:rFonts w:ascii="Times New Roman" w:hAnsi="Times New Roman" w:cs="Times New Roman"/>
          <w:bCs/>
          <w:sz w:val="24"/>
          <w:szCs w:val="24"/>
        </w:rPr>
      </w:pPr>
      <w:r w:rsidRPr="00D714D8">
        <w:rPr>
          <w:rFonts w:ascii="Times New Roman" w:hAnsi="Times New Roman" w:cs="Times New Roman"/>
          <w:sz w:val="24"/>
          <w:szCs w:val="24"/>
        </w:rPr>
        <w:tab/>
        <w:t xml:space="preserve">The trained and tested model will be deployed in a real-life scenario for further analysis provided the data can be made available from nearby </w:t>
      </w:r>
      <w:r>
        <w:rPr>
          <w:rFonts w:ascii="Times New Roman" w:hAnsi="Times New Roman" w:cs="Times New Roman"/>
          <w:sz w:val="24"/>
          <w:szCs w:val="24"/>
        </w:rPr>
        <w:t xml:space="preserve">eye </w:t>
      </w:r>
      <w:r w:rsidRPr="00D714D8">
        <w:rPr>
          <w:rFonts w:ascii="Times New Roman" w:hAnsi="Times New Roman" w:cs="Times New Roman"/>
          <w:sz w:val="24"/>
          <w:szCs w:val="24"/>
        </w:rPr>
        <w:t>hospital.</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788"/>
        <w:gridCol w:w="4788"/>
      </w:tblGrid>
      <w:tr w:rsidR="00EB074B" w14:paraId="543F963F" w14:textId="77777777" w:rsidTr="00EB074B">
        <w:tc>
          <w:tcPr>
            <w:tcW w:w="4788" w:type="dxa"/>
          </w:tcPr>
          <w:p w14:paraId="3DB4E7FB" w14:textId="69671A96" w:rsidR="00EB074B" w:rsidRDefault="00EB074B" w:rsidP="00D31161">
            <w:pPr>
              <w:jc w:val="both"/>
              <w:rPr>
                <w:rFonts w:ascii="Times New Roman" w:eastAsia="Times New Roman" w:hAnsi="Times New Roman" w:cs="Times New Roman"/>
                <w:i/>
                <w:sz w:val="24"/>
                <w:szCs w:val="24"/>
              </w:rPr>
            </w:pPr>
            <w:r w:rsidRPr="00D11771">
              <w:rPr>
                <w:rFonts w:ascii="Times New Roman" w:hAnsi="Times New Roman" w:cs="Times New Roman"/>
                <w:bCs/>
                <w:noProof/>
                <w:sz w:val="24"/>
                <w:szCs w:val="24"/>
              </w:rPr>
              <w:drawing>
                <wp:inline distT="0" distB="0" distL="0" distR="0" wp14:anchorId="3373D505" wp14:editId="7DBFE333">
                  <wp:extent cx="2686050" cy="28289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686050" cy="2828925"/>
                          </a:xfrm>
                          <a:prstGeom prst="rect">
                            <a:avLst/>
                          </a:prstGeom>
                          <a:noFill/>
                          <a:ln w="9525">
                            <a:noFill/>
                            <a:miter lim="800000"/>
                            <a:headEnd/>
                            <a:tailEnd/>
                          </a:ln>
                        </pic:spPr>
                      </pic:pic>
                    </a:graphicData>
                  </a:graphic>
                </wp:inline>
              </w:drawing>
            </w:r>
          </w:p>
        </w:tc>
        <w:tc>
          <w:tcPr>
            <w:tcW w:w="4788" w:type="dxa"/>
          </w:tcPr>
          <w:p w14:paraId="60345F79" w14:textId="12C4E9AE" w:rsidR="00EB074B" w:rsidRDefault="00EB074B" w:rsidP="00D31161">
            <w:pPr>
              <w:jc w:val="both"/>
              <w:rPr>
                <w:rFonts w:ascii="Times New Roman" w:eastAsia="Times New Roman" w:hAnsi="Times New Roman" w:cs="Times New Roman"/>
                <w:i/>
                <w:sz w:val="24"/>
                <w:szCs w:val="24"/>
              </w:rPr>
            </w:pPr>
            <w:r w:rsidRPr="00D11771">
              <w:rPr>
                <w:rFonts w:ascii="Times New Roman" w:hAnsi="Times New Roman" w:cs="Times New Roman"/>
                <w:bCs/>
                <w:noProof/>
                <w:sz w:val="24"/>
                <w:szCs w:val="24"/>
              </w:rPr>
              <w:drawing>
                <wp:inline distT="0" distB="0" distL="0" distR="0" wp14:anchorId="27456B2A" wp14:editId="2D2CF184">
                  <wp:extent cx="1364538" cy="229733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95243" cy="2349030"/>
                          </a:xfrm>
                          <a:prstGeom prst="rect">
                            <a:avLst/>
                          </a:prstGeom>
                          <a:noFill/>
                          <a:ln w="9525">
                            <a:noFill/>
                            <a:miter lim="800000"/>
                            <a:headEnd/>
                            <a:tailEnd/>
                          </a:ln>
                        </pic:spPr>
                      </pic:pic>
                    </a:graphicData>
                  </a:graphic>
                </wp:inline>
              </w:drawing>
            </w:r>
          </w:p>
        </w:tc>
      </w:tr>
    </w:tbl>
    <w:p w14:paraId="61512AB1" w14:textId="77777777" w:rsidR="00D31161" w:rsidRPr="000B3B65" w:rsidRDefault="00D31161" w:rsidP="00D31161">
      <w:pPr>
        <w:spacing w:after="0" w:line="240" w:lineRule="auto"/>
        <w:jc w:val="both"/>
        <w:rPr>
          <w:rFonts w:ascii="Times New Roman" w:eastAsia="Times New Roman" w:hAnsi="Times New Roman" w:cs="Times New Roman"/>
          <w:i/>
          <w:sz w:val="24"/>
          <w:szCs w:val="24"/>
        </w:rPr>
      </w:pPr>
    </w:p>
    <w:p w14:paraId="0B6D16FC" w14:textId="77777777" w:rsidR="00F7796E" w:rsidRPr="00D11771" w:rsidRDefault="00F7796E" w:rsidP="00F7796E">
      <w:pPr>
        <w:jc w:val="center"/>
        <w:rPr>
          <w:rFonts w:ascii="Times New Roman" w:hAnsi="Times New Roman" w:cs="Times New Roman"/>
          <w:bCs/>
          <w:sz w:val="24"/>
          <w:szCs w:val="24"/>
        </w:rPr>
      </w:pPr>
      <w:r w:rsidRPr="00D11771">
        <w:rPr>
          <w:rFonts w:ascii="Times New Roman" w:hAnsi="Times New Roman" w:cs="Times New Roman"/>
          <w:bCs/>
          <w:sz w:val="24"/>
          <w:szCs w:val="24"/>
        </w:rPr>
        <w:t>Fig 3: Modules and segmentation approach</w:t>
      </w:r>
    </w:p>
    <w:p w14:paraId="3003B0DB" w14:textId="0D4D3A1E" w:rsidR="0087753F" w:rsidRPr="0087753F" w:rsidRDefault="0087753F" w:rsidP="0087753F">
      <w:pPr>
        <w:jc w:val="both"/>
        <w:rPr>
          <w:rFonts w:ascii="Times New Roman" w:hAnsi="Times New Roman" w:cs="Times New Roman"/>
          <w:bCs/>
          <w:sz w:val="24"/>
          <w:szCs w:val="24"/>
        </w:rPr>
      </w:pPr>
      <w:r w:rsidRPr="00D11771">
        <w:rPr>
          <w:rFonts w:ascii="Times New Roman" w:hAnsi="Times New Roman" w:cs="Times New Roman"/>
          <w:bCs/>
          <w:sz w:val="24"/>
          <w:szCs w:val="24"/>
        </w:rPr>
        <w:t xml:space="preserve">First module is </w:t>
      </w:r>
      <w:r w:rsidRPr="0087753F">
        <w:rPr>
          <w:rFonts w:ascii="Times New Roman" w:hAnsi="Times New Roman" w:cs="Times New Roman"/>
          <w:bCs/>
          <w:sz w:val="24"/>
          <w:szCs w:val="24"/>
        </w:rPr>
        <w:t>optimization model f</w:t>
      </w:r>
      <w:r w:rsidRPr="00D11771">
        <w:rPr>
          <w:rFonts w:ascii="Times New Roman" w:hAnsi="Times New Roman" w:cs="Times New Roman"/>
          <w:bCs/>
          <w:sz w:val="24"/>
          <w:szCs w:val="24"/>
        </w:rPr>
        <w:t>rom which the maxima and minima pixel values are selected and is gives to next module. Second module is similarity measures from where the pixel similarity calculated based on location or color. Third module is computational complexity from which data and time complexity measured because of entire work used in medical data set and which is large one. Fourth one is the application to collection of images in which we not only taking single image segmentation, our method implements to multiple images. Fifth module is deep learning neural network(DLNN) which provides complete tuning of image and predicting diseased image or not. Deep Learning methodology using the input image as semi supervised segmented output.  In this module training the image with labeled data and un labeled data because of Deep learning could satisfies to both supervised segmentation and un</w:t>
      </w:r>
      <w:r w:rsidR="00D34068">
        <w:rPr>
          <w:rFonts w:ascii="Times New Roman" w:hAnsi="Times New Roman" w:cs="Times New Roman"/>
          <w:bCs/>
          <w:sz w:val="24"/>
          <w:szCs w:val="24"/>
        </w:rPr>
        <w:t>-</w:t>
      </w:r>
      <w:r w:rsidRPr="00D11771">
        <w:rPr>
          <w:rFonts w:ascii="Times New Roman" w:hAnsi="Times New Roman" w:cs="Times New Roman"/>
          <w:bCs/>
          <w:sz w:val="24"/>
          <w:szCs w:val="24"/>
        </w:rPr>
        <w:t>supervised segmentation. Last module is the performance evaluation from this module CPU performance time for running each image and accuracy calculated based on PSNR (Peak Signal Noise Ratio).</w:t>
      </w:r>
    </w:p>
    <w:p w14:paraId="26E3AF21" w14:textId="77777777" w:rsidR="004D58FE" w:rsidRDefault="004D58FE" w:rsidP="00D31161">
      <w:pPr>
        <w:jc w:val="both"/>
        <w:rPr>
          <w:rFonts w:ascii="Times New Roman" w:hAnsi="Times New Roman" w:cs="Times New Roman"/>
          <w:b/>
          <w:sz w:val="24"/>
          <w:szCs w:val="28"/>
        </w:rPr>
      </w:pPr>
    </w:p>
    <w:p w14:paraId="432D85AF" w14:textId="77777777" w:rsidR="004D58FE" w:rsidRDefault="004D58FE" w:rsidP="00D31161">
      <w:pPr>
        <w:jc w:val="both"/>
        <w:rPr>
          <w:rFonts w:ascii="Times New Roman" w:hAnsi="Times New Roman" w:cs="Times New Roman"/>
          <w:b/>
          <w:sz w:val="24"/>
          <w:szCs w:val="28"/>
        </w:rPr>
      </w:pPr>
    </w:p>
    <w:p w14:paraId="01DFB7F0" w14:textId="07C24714" w:rsidR="00D31161" w:rsidRPr="00DA3E6A" w:rsidRDefault="00D31161" w:rsidP="00D31161">
      <w:pPr>
        <w:jc w:val="both"/>
        <w:rPr>
          <w:rFonts w:ascii="Times New Roman" w:hAnsi="Times New Roman" w:cs="Times New Roman"/>
          <w:b/>
          <w:sz w:val="24"/>
          <w:szCs w:val="28"/>
        </w:rPr>
      </w:pPr>
      <w:bookmarkStart w:id="0" w:name="_GoBack"/>
      <w:bookmarkEnd w:id="0"/>
      <w:r w:rsidRPr="00DA3E6A">
        <w:rPr>
          <w:rFonts w:ascii="Times New Roman" w:hAnsi="Times New Roman" w:cs="Times New Roman"/>
          <w:b/>
          <w:sz w:val="24"/>
          <w:szCs w:val="28"/>
        </w:rPr>
        <w:lastRenderedPageBreak/>
        <w:t xml:space="preserve">Experimental Design </w:t>
      </w:r>
    </w:p>
    <w:p w14:paraId="7EA02F1A" w14:textId="77777777" w:rsidR="00D31161" w:rsidRDefault="00D31161" w:rsidP="00D31161">
      <w:pPr>
        <w:rPr>
          <w:rFonts w:ascii="Times New Roman" w:hAnsi="Times New Roman" w:cs="Times New Roman"/>
          <w:b/>
          <w:sz w:val="24"/>
          <w:szCs w:val="24"/>
        </w:rPr>
      </w:pPr>
      <w:r>
        <w:rPr>
          <w:rFonts w:ascii="Times New Roman" w:hAnsi="Times New Roman" w:cs="Times New Roman"/>
          <w:i/>
          <w:sz w:val="24"/>
          <w:szCs w:val="24"/>
        </w:rPr>
        <w:t>Dataset</w:t>
      </w:r>
      <w:r w:rsidRPr="00DA3E6A">
        <w:rPr>
          <w:rFonts w:ascii="Times New Roman" w:hAnsi="Times New Roman" w:cs="Times New Roman"/>
          <w:b/>
          <w:sz w:val="24"/>
          <w:szCs w:val="24"/>
        </w:rPr>
        <w:t xml:space="preserve"> </w:t>
      </w:r>
    </w:p>
    <w:p w14:paraId="3DF90D21" w14:textId="4E00B52A" w:rsidR="00C1035F" w:rsidRPr="00AE0D48" w:rsidRDefault="00C1035F" w:rsidP="00C1035F">
      <w:pPr>
        <w:ind w:firstLine="720"/>
        <w:rPr>
          <w:rFonts w:ascii="Times New Roman" w:hAnsi="Times New Roman" w:cs="Times New Roman"/>
          <w:b/>
          <w:sz w:val="24"/>
          <w:szCs w:val="24"/>
        </w:rPr>
      </w:pPr>
      <w:r w:rsidRPr="00AE0D48">
        <w:rPr>
          <w:rFonts w:ascii="Times New Roman" w:hAnsi="Times New Roman" w:cs="Times New Roman"/>
          <w:color w:val="000000"/>
          <w:sz w:val="24"/>
          <w:szCs w:val="24"/>
          <w:shd w:val="clear" w:color="auto" w:fill="FFFFFF"/>
        </w:rPr>
        <w:t>Diabetic Retinopathy Detection</w:t>
      </w:r>
      <w:r>
        <w:rPr>
          <w:rFonts w:ascii="Times New Roman" w:hAnsi="Times New Roman" w:cs="Times New Roman"/>
          <w:color w:val="000000"/>
          <w:sz w:val="24"/>
          <w:szCs w:val="24"/>
          <w:shd w:val="clear" w:color="auto" w:fill="FFFFFF"/>
        </w:rPr>
        <w:t xml:space="preserve"> will be used for experimentation and evaluation available at: </w:t>
      </w:r>
      <w:hyperlink r:id="rId9" w:history="1">
        <w:r w:rsidRPr="00AE0D48">
          <w:rPr>
            <w:rStyle w:val="Hyperlink"/>
            <w:rFonts w:ascii="Times New Roman" w:hAnsi="Times New Roman" w:cs="Times New Roman"/>
            <w:b/>
            <w:sz w:val="24"/>
            <w:szCs w:val="24"/>
          </w:rPr>
          <w:t>https://www.kaggle.com/c/diabetic-retinopathy-detection</w:t>
        </w:r>
      </w:hyperlink>
    </w:p>
    <w:p w14:paraId="2FDED6A7" w14:textId="77777777" w:rsidR="00D31161" w:rsidRPr="005E19FE" w:rsidRDefault="00D31161" w:rsidP="00D31161">
      <w:pPr>
        <w:spacing w:after="0" w:line="240" w:lineRule="auto"/>
        <w:jc w:val="both"/>
        <w:rPr>
          <w:rFonts w:ascii="Times New Roman" w:eastAsia="Times New Roman" w:hAnsi="Times New Roman" w:cs="Times New Roman"/>
          <w:i/>
          <w:sz w:val="24"/>
          <w:szCs w:val="24"/>
        </w:rPr>
      </w:pPr>
      <w:r w:rsidRPr="005E19FE">
        <w:rPr>
          <w:rFonts w:ascii="Times New Roman" w:eastAsia="Times New Roman" w:hAnsi="Times New Roman" w:cs="Times New Roman"/>
          <w:i/>
          <w:sz w:val="24"/>
          <w:szCs w:val="24"/>
        </w:rPr>
        <w:t>Evaluation measures</w:t>
      </w:r>
    </w:p>
    <w:p w14:paraId="12DD99A4" w14:textId="28541F92" w:rsidR="00D31161" w:rsidRPr="00DA3E6A" w:rsidRDefault="00D31161" w:rsidP="00D31161">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such as accuracy</w:t>
      </w:r>
      <w:r w:rsidR="0087753F">
        <w:rPr>
          <w:rFonts w:ascii="Times New Roman" w:eastAsia="Times New Roman" w:hAnsi="Times New Roman" w:cs="Times New Roman"/>
          <w:sz w:val="24"/>
          <w:szCs w:val="24"/>
        </w:rPr>
        <w:t>, signal based on peak signal to noise ratio</w:t>
      </w:r>
      <w:r>
        <w:rPr>
          <w:rFonts w:ascii="Times New Roman" w:eastAsia="Times New Roman" w:hAnsi="Times New Roman" w:cs="Times New Roman"/>
          <w:sz w:val="24"/>
          <w:szCs w:val="24"/>
        </w:rPr>
        <w:t xml:space="preserve"> will be computed</w:t>
      </w:r>
      <w:r w:rsidR="008775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A5BDB4E" w14:textId="77777777" w:rsidR="00D31161" w:rsidRDefault="00D31161" w:rsidP="00D31161">
      <w:pPr>
        <w:spacing w:after="0" w:line="240" w:lineRule="auto"/>
        <w:jc w:val="both"/>
        <w:rPr>
          <w:rFonts w:ascii="Times New Roman" w:eastAsia="Times New Roman" w:hAnsi="Times New Roman" w:cs="Times New Roman"/>
          <w:sz w:val="24"/>
          <w:szCs w:val="24"/>
        </w:rPr>
      </w:pPr>
    </w:p>
    <w:p w14:paraId="10F9180E" w14:textId="77777777" w:rsidR="00D31161" w:rsidRDefault="00D31161" w:rsidP="00D31161">
      <w:pPr>
        <w:spacing w:after="0" w:line="240" w:lineRule="auto"/>
        <w:jc w:val="both"/>
        <w:rPr>
          <w:rFonts w:ascii="Times New Roman" w:eastAsia="Times New Roman" w:hAnsi="Times New Roman" w:cs="Times New Roman"/>
          <w:i/>
          <w:sz w:val="24"/>
          <w:szCs w:val="24"/>
        </w:rPr>
      </w:pPr>
      <w:r w:rsidRPr="00234EB6">
        <w:rPr>
          <w:rFonts w:ascii="Times New Roman" w:eastAsia="Times New Roman" w:hAnsi="Times New Roman" w:cs="Times New Roman"/>
          <w:i/>
          <w:sz w:val="24"/>
          <w:szCs w:val="24"/>
        </w:rPr>
        <w:t>Software and Hardware Requirements</w:t>
      </w:r>
    </w:p>
    <w:p w14:paraId="3F1C86F6" w14:textId="77777777" w:rsidR="00D31161" w:rsidRDefault="00D31161" w:rsidP="00D31161">
      <w:pPr>
        <w:spacing w:after="0" w:line="240" w:lineRule="auto"/>
        <w:jc w:val="both"/>
        <w:rPr>
          <w:rFonts w:ascii="Times New Roman" w:eastAsia="Times New Roman" w:hAnsi="Times New Roman" w:cs="Times New Roman"/>
          <w:sz w:val="24"/>
          <w:szCs w:val="24"/>
        </w:rPr>
      </w:pPr>
      <w:r w:rsidRPr="00181082">
        <w:rPr>
          <w:rFonts w:ascii="Times New Roman" w:eastAsia="Times New Roman" w:hAnsi="Times New Roman" w:cs="Times New Roman"/>
          <w:sz w:val="24"/>
          <w:szCs w:val="24"/>
        </w:rPr>
        <w:tab/>
        <w:t xml:space="preserve">Deep learning libraries will be exploited for the development and experimentation of the project. Training will be conducted on NVIDIA GPUs for training the </w:t>
      </w:r>
      <w:r>
        <w:rPr>
          <w:rFonts w:ascii="Times New Roman" w:eastAsia="Times New Roman" w:hAnsi="Times New Roman" w:cs="Times New Roman"/>
          <w:sz w:val="24"/>
          <w:szCs w:val="24"/>
        </w:rPr>
        <w:t>D</w:t>
      </w:r>
      <w:r w:rsidRPr="00181082">
        <w:rPr>
          <w:rFonts w:ascii="Times New Roman" w:eastAsia="Times New Roman" w:hAnsi="Times New Roman" w:cs="Times New Roman"/>
          <w:sz w:val="24"/>
          <w:szCs w:val="24"/>
        </w:rPr>
        <w:t>NN model.</w:t>
      </w:r>
    </w:p>
    <w:p w14:paraId="447255D9" w14:textId="77777777" w:rsidR="00D31161" w:rsidRDefault="00D31161" w:rsidP="00D31161">
      <w:pPr>
        <w:rPr>
          <w:rFonts w:ascii="Times New Roman" w:hAnsi="Times New Roman" w:cs="Times New Roman"/>
          <w:b/>
          <w:sz w:val="24"/>
          <w:szCs w:val="28"/>
        </w:rPr>
      </w:pPr>
    </w:p>
    <w:sectPr w:rsidR="00D31161" w:rsidSect="00710E1E">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96F5F"/>
    <w:multiLevelType w:val="hybridMultilevel"/>
    <w:tmpl w:val="C54A3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1D01B0"/>
    <w:multiLevelType w:val="hybridMultilevel"/>
    <w:tmpl w:val="B6741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EC18CB"/>
    <w:multiLevelType w:val="hybridMultilevel"/>
    <w:tmpl w:val="CDA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9196A"/>
    <w:multiLevelType w:val="hybridMultilevel"/>
    <w:tmpl w:val="2E643720"/>
    <w:lvl w:ilvl="0" w:tplc="C638F7C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844B3"/>
    <w:multiLevelType w:val="hybridMultilevel"/>
    <w:tmpl w:val="B95A51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CA4495"/>
    <w:multiLevelType w:val="hybridMultilevel"/>
    <w:tmpl w:val="5A8C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27C97"/>
    <w:multiLevelType w:val="hybridMultilevel"/>
    <w:tmpl w:val="7494E672"/>
    <w:lvl w:ilvl="0" w:tplc="6678A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2"/>
  </w:compat>
  <w:rsids>
    <w:rsidRoot w:val="00637A79"/>
    <w:rsid w:val="00003877"/>
    <w:rsid w:val="0003530B"/>
    <w:rsid w:val="00064178"/>
    <w:rsid w:val="000A1B07"/>
    <w:rsid w:val="000B7EE9"/>
    <w:rsid w:val="001128B0"/>
    <w:rsid w:val="001365E3"/>
    <w:rsid w:val="00172031"/>
    <w:rsid w:val="00177995"/>
    <w:rsid w:val="001C017E"/>
    <w:rsid w:val="001C0CBA"/>
    <w:rsid w:val="001C18B0"/>
    <w:rsid w:val="001C1B20"/>
    <w:rsid w:val="001C2083"/>
    <w:rsid w:val="001F49A6"/>
    <w:rsid w:val="00260D8A"/>
    <w:rsid w:val="0029557C"/>
    <w:rsid w:val="002A3250"/>
    <w:rsid w:val="002A47EE"/>
    <w:rsid w:val="002A5ACE"/>
    <w:rsid w:val="002B23CD"/>
    <w:rsid w:val="002C6E45"/>
    <w:rsid w:val="002D36BE"/>
    <w:rsid w:val="00325930"/>
    <w:rsid w:val="00350AD4"/>
    <w:rsid w:val="00367F3A"/>
    <w:rsid w:val="00374522"/>
    <w:rsid w:val="003819A7"/>
    <w:rsid w:val="00387B8B"/>
    <w:rsid w:val="003C5EDB"/>
    <w:rsid w:val="003D03F5"/>
    <w:rsid w:val="003E1550"/>
    <w:rsid w:val="0041656E"/>
    <w:rsid w:val="00454BC6"/>
    <w:rsid w:val="004622DF"/>
    <w:rsid w:val="004A5DB3"/>
    <w:rsid w:val="004D2178"/>
    <w:rsid w:val="004D53A3"/>
    <w:rsid w:val="004D58FE"/>
    <w:rsid w:val="00527BCA"/>
    <w:rsid w:val="00537DE2"/>
    <w:rsid w:val="00554021"/>
    <w:rsid w:val="00554447"/>
    <w:rsid w:val="0056646C"/>
    <w:rsid w:val="00573377"/>
    <w:rsid w:val="00586AAC"/>
    <w:rsid w:val="00587A48"/>
    <w:rsid w:val="005936B7"/>
    <w:rsid w:val="005B3A4A"/>
    <w:rsid w:val="00637A79"/>
    <w:rsid w:val="0064478B"/>
    <w:rsid w:val="006F1C4B"/>
    <w:rsid w:val="00710E1E"/>
    <w:rsid w:val="00712E06"/>
    <w:rsid w:val="0071360F"/>
    <w:rsid w:val="0076156E"/>
    <w:rsid w:val="00763E2F"/>
    <w:rsid w:val="00780869"/>
    <w:rsid w:val="00781910"/>
    <w:rsid w:val="0079305B"/>
    <w:rsid w:val="007976DF"/>
    <w:rsid w:val="007A3276"/>
    <w:rsid w:val="007C6238"/>
    <w:rsid w:val="007F4D4E"/>
    <w:rsid w:val="0082106D"/>
    <w:rsid w:val="00825716"/>
    <w:rsid w:val="00852DEA"/>
    <w:rsid w:val="0087753F"/>
    <w:rsid w:val="008814AD"/>
    <w:rsid w:val="008C301B"/>
    <w:rsid w:val="008C3570"/>
    <w:rsid w:val="008D741E"/>
    <w:rsid w:val="0090789B"/>
    <w:rsid w:val="00922AA0"/>
    <w:rsid w:val="009648FE"/>
    <w:rsid w:val="009803E9"/>
    <w:rsid w:val="009841AC"/>
    <w:rsid w:val="00994333"/>
    <w:rsid w:val="009978C3"/>
    <w:rsid w:val="009B6ED6"/>
    <w:rsid w:val="009E0DEA"/>
    <w:rsid w:val="00A03800"/>
    <w:rsid w:val="00A37A93"/>
    <w:rsid w:val="00A4712B"/>
    <w:rsid w:val="00A571DA"/>
    <w:rsid w:val="00AA2FF7"/>
    <w:rsid w:val="00AC0C9F"/>
    <w:rsid w:val="00AD0636"/>
    <w:rsid w:val="00AE0D48"/>
    <w:rsid w:val="00AF0F4B"/>
    <w:rsid w:val="00AF6FD3"/>
    <w:rsid w:val="00AF7EED"/>
    <w:rsid w:val="00B02B2C"/>
    <w:rsid w:val="00B25F6D"/>
    <w:rsid w:val="00B502E2"/>
    <w:rsid w:val="00B616F0"/>
    <w:rsid w:val="00B91D6E"/>
    <w:rsid w:val="00B944BA"/>
    <w:rsid w:val="00BF2EB1"/>
    <w:rsid w:val="00C059CB"/>
    <w:rsid w:val="00C07D37"/>
    <w:rsid w:val="00C1035F"/>
    <w:rsid w:val="00C244CD"/>
    <w:rsid w:val="00C30227"/>
    <w:rsid w:val="00C9502E"/>
    <w:rsid w:val="00C96A10"/>
    <w:rsid w:val="00CD7E4A"/>
    <w:rsid w:val="00CF5CAE"/>
    <w:rsid w:val="00D10786"/>
    <w:rsid w:val="00D11771"/>
    <w:rsid w:val="00D20D87"/>
    <w:rsid w:val="00D31161"/>
    <w:rsid w:val="00D34068"/>
    <w:rsid w:val="00D34A20"/>
    <w:rsid w:val="00D41270"/>
    <w:rsid w:val="00D53ED6"/>
    <w:rsid w:val="00D714D8"/>
    <w:rsid w:val="00DB4D14"/>
    <w:rsid w:val="00DB4F24"/>
    <w:rsid w:val="00E11BAA"/>
    <w:rsid w:val="00E54663"/>
    <w:rsid w:val="00E6788F"/>
    <w:rsid w:val="00E85FBD"/>
    <w:rsid w:val="00E97265"/>
    <w:rsid w:val="00EB074B"/>
    <w:rsid w:val="00F47944"/>
    <w:rsid w:val="00F7796E"/>
    <w:rsid w:val="00FB233E"/>
    <w:rsid w:val="00FC77EC"/>
    <w:rsid w:val="00FD0A66"/>
    <w:rsid w:val="00FF48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916A"/>
  <w15:docId w15:val="{C6EF48D7-A244-4E77-97E3-C93697D0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B20"/>
    <w:rPr>
      <w:color w:val="808080"/>
    </w:rPr>
  </w:style>
  <w:style w:type="paragraph" w:styleId="ListParagraph">
    <w:name w:val="List Paragraph"/>
    <w:basedOn w:val="Normal"/>
    <w:uiPriority w:val="34"/>
    <w:qFormat/>
    <w:rsid w:val="00D53ED6"/>
    <w:pPr>
      <w:ind w:left="720"/>
      <w:contextualSpacing/>
    </w:pPr>
  </w:style>
  <w:style w:type="paragraph" w:styleId="BalloonText">
    <w:name w:val="Balloon Text"/>
    <w:basedOn w:val="Normal"/>
    <w:link w:val="BalloonTextChar"/>
    <w:uiPriority w:val="99"/>
    <w:semiHidden/>
    <w:unhideWhenUsed/>
    <w:rsid w:val="001C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8B0"/>
    <w:rPr>
      <w:rFonts w:ascii="Tahoma" w:hAnsi="Tahoma" w:cs="Tahoma"/>
      <w:sz w:val="16"/>
      <w:szCs w:val="16"/>
    </w:rPr>
  </w:style>
  <w:style w:type="character" w:styleId="Hyperlink">
    <w:name w:val="Hyperlink"/>
    <w:basedOn w:val="DefaultParagraphFont"/>
    <w:uiPriority w:val="99"/>
    <w:unhideWhenUsed/>
    <w:rsid w:val="003D03F5"/>
    <w:rPr>
      <w:color w:val="0563C1" w:themeColor="hyperlink"/>
      <w:u w:val="single"/>
    </w:rPr>
  </w:style>
  <w:style w:type="table" w:styleId="TableGrid">
    <w:name w:val="Table Grid"/>
    <w:basedOn w:val="TableNormal"/>
    <w:uiPriority w:val="39"/>
    <w:rsid w:val="00EB0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diabetic-retinopathy-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shivani.goel</cp:lastModifiedBy>
  <cp:revision>3</cp:revision>
  <cp:lastPrinted>2018-05-18T05:25:00Z</cp:lastPrinted>
  <dcterms:created xsi:type="dcterms:W3CDTF">2018-05-27T04:09:00Z</dcterms:created>
  <dcterms:modified xsi:type="dcterms:W3CDTF">2018-05-27T04:15:00Z</dcterms:modified>
</cp:coreProperties>
</file>