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38DD35" w14:textId="77777777" w:rsidR="007B6F61" w:rsidRPr="00072123" w:rsidRDefault="007B6F61" w:rsidP="007B6F61">
      <w:pPr>
        <w:rPr>
          <w:b/>
          <w:sz w:val="32"/>
          <w:szCs w:val="32"/>
          <w:u w:val="single"/>
          <w:lang w:val="en-US"/>
        </w:rPr>
      </w:pPr>
      <w:r w:rsidRPr="00072123">
        <w:rPr>
          <w:b/>
          <w:sz w:val="32"/>
          <w:szCs w:val="32"/>
          <w:u w:val="single"/>
          <w:lang w:val="en-US"/>
        </w:rPr>
        <w:t>Regulation of membrane scission in yeast endocytosis</w:t>
      </w:r>
    </w:p>
    <w:p w14:paraId="6F8AF811" w14:textId="77777777" w:rsidR="007B6F61" w:rsidRDefault="007B6F61" w:rsidP="007B6F61">
      <w:pPr>
        <w:rPr>
          <w:b/>
          <w:lang w:val="en-US"/>
        </w:rPr>
      </w:pPr>
    </w:p>
    <w:p w14:paraId="415B9EC2" w14:textId="2B2B8052" w:rsidR="007B6F61" w:rsidRDefault="004C546F" w:rsidP="007B6F61">
      <w:pPr>
        <w:rPr>
          <w:b/>
          <w:lang w:val="en-US"/>
        </w:rPr>
      </w:pPr>
      <w:r>
        <w:rPr>
          <w:b/>
          <w:lang w:val="en-US"/>
        </w:rPr>
        <w:t xml:space="preserve">Fig.1: </w:t>
      </w:r>
      <w:proofErr w:type="spellStart"/>
      <w:r w:rsidR="007B6F61" w:rsidRPr="00072123">
        <w:rPr>
          <w:b/>
          <w:lang w:val="en-US"/>
        </w:rPr>
        <w:t>Rvs</w:t>
      </w:r>
      <w:proofErr w:type="spellEnd"/>
      <w:r w:rsidR="007B6F61" w:rsidRPr="00072123">
        <w:rPr>
          <w:b/>
          <w:lang w:val="en-US"/>
        </w:rPr>
        <w:t xml:space="preserve"> deletion reduces coat movement</w:t>
      </w:r>
    </w:p>
    <w:p w14:paraId="72E6589B" w14:textId="6CB9D50B" w:rsidR="007B5CEA" w:rsidRDefault="002D6941" w:rsidP="00B579AA">
      <w:pPr>
        <w:jc w:val="center"/>
      </w:pPr>
    </w:p>
    <w:p w14:paraId="40135BF8" w14:textId="2E4AF730" w:rsidR="00BA524B" w:rsidRDefault="00991C5C" w:rsidP="00B579AA">
      <w:pPr>
        <w:jc w:val="center"/>
      </w:pPr>
      <w:r>
        <w:rPr>
          <w:noProof/>
          <w:lang w:eastAsia="en-GB"/>
        </w:rPr>
        <w:drawing>
          <wp:inline distT="0" distB="0" distL="0" distR="0" wp14:anchorId="15E0D08A" wp14:editId="7AABDD05">
            <wp:extent cx="5720715" cy="1699895"/>
            <wp:effectExtent l="0" t="0" r="0" b="1905"/>
            <wp:docPr id="12" name="Picture 12" descr="fig1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g1.a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0A51" w14:textId="77777777" w:rsidR="00BA524B" w:rsidRDefault="00BA524B" w:rsidP="00B579AA">
      <w:pPr>
        <w:jc w:val="center"/>
      </w:pPr>
    </w:p>
    <w:p w14:paraId="65E49B5E" w14:textId="77777777" w:rsidR="00BA524B" w:rsidRDefault="00BA524B" w:rsidP="00B579AA">
      <w:pPr>
        <w:jc w:val="center"/>
      </w:pPr>
    </w:p>
    <w:p w14:paraId="0E294C1A" w14:textId="77777777" w:rsidR="00BA524B" w:rsidRDefault="00BA524B" w:rsidP="00B579AA">
      <w:pPr>
        <w:jc w:val="center"/>
      </w:pPr>
    </w:p>
    <w:p w14:paraId="17E3BAC9" w14:textId="3EE6885B" w:rsidR="00A90C06" w:rsidRDefault="004C546F" w:rsidP="00A90C06">
      <w:pPr>
        <w:rPr>
          <w:b/>
          <w:lang w:val="en-US"/>
        </w:rPr>
      </w:pPr>
      <w:r>
        <w:rPr>
          <w:b/>
          <w:lang w:val="en-US"/>
        </w:rPr>
        <w:t xml:space="preserve">Fig.2: </w:t>
      </w:r>
      <w:proofErr w:type="spellStart"/>
      <w:r w:rsidR="00A90C06">
        <w:rPr>
          <w:b/>
          <w:lang w:val="en-US"/>
        </w:rPr>
        <w:t>Rvs</w:t>
      </w:r>
      <w:proofErr w:type="spellEnd"/>
      <w:r w:rsidR="00A90C06">
        <w:rPr>
          <w:b/>
          <w:lang w:val="en-US"/>
        </w:rPr>
        <w:t xml:space="preserve"> </w:t>
      </w:r>
      <w:r w:rsidR="00A90C06" w:rsidRPr="009C7DBF">
        <w:rPr>
          <w:b/>
          <w:lang w:val="en-US"/>
        </w:rPr>
        <w:t>BAR domain</w:t>
      </w:r>
      <w:r w:rsidR="00A90C06">
        <w:rPr>
          <w:b/>
          <w:lang w:val="en-US"/>
        </w:rPr>
        <w:t>s recognize</w:t>
      </w:r>
      <w:r w:rsidR="00A90C06" w:rsidRPr="009C7DBF">
        <w:rPr>
          <w:b/>
          <w:lang w:val="en-US"/>
        </w:rPr>
        <w:t xml:space="preserve"> membrane curvature</w:t>
      </w:r>
      <w:r w:rsidR="00A90C06">
        <w:rPr>
          <w:b/>
          <w:lang w:val="en-US"/>
        </w:rPr>
        <w:t xml:space="preserve"> </w:t>
      </w:r>
      <w:r w:rsidR="00A90C06" w:rsidRPr="009C7DBF">
        <w:rPr>
          <w:b/>
          <w:i/>
          <w:lang w:val="en-US"/>
        </w:rPr>
        <w:t>in-vivo</w:t>
      </w:r>
      <w:r w:rsidR="00A90C06" w:rsidRPr="009C7DBF">
        <w:rPr>
          <w:b/>
          <w:lang w:val="en-US"/>
        </w:rPr>
        <w:t xml:space="preserve">. </w:t>
      </w:r>
    </w:p>
    <w:p w14:paraId="3BF81095" w14:textId="77777777" w:rsidR="004556A3" w:rsidRDefault="004556A3" w:rsidP="00B579AA">
      <w:pPr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190B528E" wp14:editId="53FEA24A">
            <wp:extent cx="5174283" cy="5309284"/>
            <wp:effectExtent l="0" t="0" r="7620" b="0"/>
            <wp:docPr id="4" name="Picture 4" descr="../../Screenshot%202019-09-25%20at%2020.1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shot%202019-09-25%20at%2020.18.5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18" cy="531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80C4" w14:textId="77777777" w:rsidR="00E13D46" w:rsidRDefault="00E13D46" w:rsidP="00A90C06">
      <w:pPr>
        <w:rPr>
          <w:b/>
          <w:lang w:val="en-US"/>
        </w:rPr>
      </w:pPr>
    </w:p>
    <w:p w14:paraId="258DF8C2" w14:textId="1A20CED9" w:rsidR="00A90C06" w:rsidRPr="00BA1A62" w:rsidRDefault="004C546F" w:rsidP="00A90C06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Fig.3: </w:t>
      </w:r>
      <w:r w:rsidR="00A90C06" w:rsidRPr="00BA1A62">
        <w:rPr>
          <w:b/>
          <w:lang w:val="en-US"/>
        </w:rPr>
        <w:t xml:space="preserve">Increased recruitment of BAR domains </w:t>
      </w:r>
      <w:r w:rsidR="00A80598">
        <w:rPr>
          <w:b/>
          <w:lang w:val="en-US"/>
        </w:rPr>
        <w:t xml:space="preserve">corresponds to </w:t>
      </w:r>
      <w:r w:rsidR="00A90C06" w:rsidRPr="00BA1A62">
        <w:rPr>
          <w:b/>
          <w:lang w:val="en-US"/>
        </w:rPr>
        <w:t>increase</w:t>
      </w:r>
      <w:r w:rsidR="002206EE">
        <w:rPr>
          <w:b/>
          <w:lang w:val="en-US"/>
        </w:rPr>
        <w:t>d</w:t>
      </w:r>
      <w:r w:rsidR="00A90C06" w:rsidRPr="00BA1A62">
        <w:rPr>
          <w:b/>
          <w:lang w:val="en-US"/>
        </w:rPr>
        <w:t xml:space="preserve"> membrane movement. </w:t>
      </w:r>
    </w:p>
    <w:p w14:paraId="2117B52B" w14:textId="75F2A289" w:rsidR="00A90C06" w:rsidRDefault="00A90C06" w:rsidP="00B579AA">
      <w:pPr>
        <w:jc w:val="center"/>
      </w:pPr>
    </w:p>
    <w:p w14:paraId="3339F04B" w14:textId="7AA6F2F2" w:rsidR="00C40638" w:rsidRDefault="002D6941" w:rsidP="00C91A95">
      <w:pPr>
        <w:jc w:val="center"/>
      </w:pPr>
      <w:r>
        <w:rPr>
          <w:noProof/>
          <w:lang w:eastAsia="en-GB"/>
        </w:rPr>
        <w:drawing>
          <wp:inline distT="0" distB="0" distL="0" distR="0" wp14:anchorId="4B4A0832" wp14:editId="4A697343">
            <wp:extent cx="4095918" cy="5791298"/>
            <wp:effectExtent l="0" t="0" r="0" b="0"/>
            <wp:docPr id="14" name="Picture 14" descr="Screenshot_ba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_bar.a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99" cy="580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C44ECD" w14:textId="77777777" w:rsidR="00C40638" w:rsidRDefault="00C40638"/>
    <w:p w14:paraId="19C542EB" w14:textId="77777777" w:rsidR="00BA524B" w:rsidRDefault="00BA524B"/>
    <w:p w14:paraId="3FA4ED2A" w14:textId="77777777" w:rsidR="00BA524B" w:rsidRDefault="00BA524B"/>
    <w:p w14:paraId="5394AF7E" w14:textId="77777777" w:rsidR="00C40638" w:rsidRPr="00C40638" w:rsidRDefault="00C40638" w:rsidP="00C40638">
      <w:pPr>
        <w:rPr>
          <w:b/>
          <w:lang w:val="en-US"/>
        </w:rPr>
      </w:pPr>
      <w:r w:rsidRPr="00C40638">
        <w:rPr>
          <w:b/>
        </w:rPr>
        <w:t xml:space="preserve">Fig.4: </w:t>
      </w:r>
      <w:r w:rsidRPr="00C40638">
        <w:rPr>
          <w:b/>
          <w:lang w:val="en-US"/>
        </w:rPr>
        <w:t>SH3 domain can be recruited to the plasma membrane in a curvature and actin-independent manner</w:t>
      </w:r>
    </w:p>
    <w:p w14:paraId="346213EA" w14:textId="36F6706F" w:rsidR="00C40638" w:rsidRDefault="004556A3" w:rsidP="00B579AA">
      <w:pPr>
        <w:jc w:val="center"/>
      </w:pPr>
      <w:r>
        <w:rPr>
          <w:noProof/>
          <w:lang w:eastAsia="en-GB"/>
        </w:rPr>
        <w:drawing>
          <wp:inline distT="0" distB="0" distL="0" distR="0" wp14:anchorId="1468790F" wp14:editId="1051DADA">
            <wp:extent cx="4051935" cy="1366240"/>
            <wp:effectExtent l="0" t="0" r="0" b="5715"/>
            <wp:docPr id="6" name="Picture 6" descr="../../Screenshot%202019-09-25%20at%2020.19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shot%202019-09-25%20at%2020.19.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444" cy="137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06B7" w14:textId="77777777" w:rsidR="001518A7" w:rsidRDefault="001518A7" w:rsidP="001518A7">
      <w:pPr>
        <w:rPr>
          <w:lang w:val="en-US"/>
        </w:rPr>
      </w:pPr>
    </w:p>
    <w:p w14:paraId="247D7CA3" w14:textId="77777777" w:rsidR="001518A7" w:rsidRDefault="001518A7" w:rsidP="001518A7">
      <w:pPr>
        <w:rPr>
          <w:lang w:val="en-US"/>
        </w:rPr>
      </w:pPr>
    </w:p>
    <w:p w14:paraId="7D23511A" w14:textId="77777777" w:rsidR="001518A7" w:rsidRDefault="001518A7" w:rsidP="001518A7">
      <w:pPr>
        <w:rPr>
          <w:lang w:val="en-US"/>
        </w:rPr>
      </w:pPr>
    </w:p>
    <w:p w14:paraId="352B3C26" w14:textId="77777777" w:rsidR="00BA524B" w:rsidRDefault="00BA524B" w:rsidP="001518A7">
      <w:pPr>
        <w:rPr>
          <w:b/>
          <w:lang w:val="en-US"/>
        </w:rPr>
      </w:pPr>
    </w:p>
    <w:p w14:paraId="56AF5A1E" w14:textId="77777777" w:rsidR="00BA524B" w:rsidRDefault="00BA524B" w:rsidP="001518A7">
      <w:pPr>
        <w:rPr>
          <w:b/>
          <w:lang w:val="en-US"/>
        </w:rPr>
      </w:pPr>
    </w:p>
    <w:p w14:paraId="20210259" w14:textId="77777777" w:rsidR="00BA524B" w:rsidRDefault="00BA524B" w:rsidP="001518A7">
      <w:pPr>
        <w:rPr>
          <w:b/>
          <w:lang w:val="en-US"/>
        </w:rPr>
      </w:pPr>
    </w:p>
    <w:p w14:paraId="2D63D4D1" w14:textId="77777777" w:rsidR="00BA524B" w:rsidRDefault="00BA524B" w:rsidP="001518A7">
      <w:pPr>
        <w:rPr>
          <w:b/>
          <w:lang w:val="en-US"/>
        </w:rPr>
      </w:pPr>
    </w:p>
    <w:p w14:paraId="23D95FC0" w14:textId="4EEB551F" w:rsidR="001518A7" w:rsidRDefault="001518A7" w:rsidP="001518A7">
      <w:pPr>
        <w:rPr>
          <w:b/>
          <w:lang w:val="en-US"/>
        </w:rPr>
      </w:pPr>
      <w:r w:rsidRPr="001518A7">
        <w:rPr>
          <w:b/>
          <w:lang w:val="en-US"/>
        </w:rPr>
        <w:t xml:space="preserve">Fig.5: </w:t>
      </w:r>
      <w:r w:rsidRPr="001518A7">
        <w:rPr>
          <w:b/>
          <w:lang w:val="en-US"/>
        </w:rPr>
        <w:t xml:space="preserve">SH3 domain interacts with Myo5 </w:t>
      </w:r>
    </w:p>
    <w:p w14:paraId="69E83083" w14:textId="77777777" w:rsidR="00BA524B" w:rsidRPr="001518A7" w:rsidRDefault="00BA524B" w:rsidP="001518A7">
      <w:pPr>
        <w:rPr>
          <w:b/>
          <w:lang w:val="en-US"/>
        </w:rPr>
      </w:pPr>
    </w:p>
    <w:p w14:paraId="74DED68A" w14:textId="1067F058" w:rsidR="001518A7" w:rsidRDefault="00FF4F2E" w:rsidP="00BA524B">
      <w:pPr>
        <w:jc w:val="center"/>
      </w:pPr>
      <w:r>
        <w:rPr>
          <w:noProof/>
          <w:lang w:eastAsia="en-GB"/>
        </w:rPr>
        <w:drawing>
          <wp:inline distT="0" distB="0" distL="0" distR="0" wp14:anchorId="29DFBF8E" wp14:editId="384A4FB4">
            <wp:extent cx="4131621" cy="1896354"/>
            <wp:effectExtent l="0" t="0" r="8890" b="8890"/>
            <wp:docPr id="7" name="Picture 7" descr="../../Screenshot%202019-09-25%20at%2020.2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shot%202019-09-25%20at%2020.24.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005" cy="190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9020" w14:textId="77777777" w:rsidR="00FF4F2E" w:rsidRDefault="00FF4F2E"/>
    <w:p w14:paraId="0B9A0296" w14:textId="77777777" w:rsidR="00BA524B" w:rsidRDefault="00BA524B" w:rsidP="00A22689">
      <w:pPr>
        <w:rPr>
          <w:b/>
          <w:lang w:val="en-US"/>
        </w:rPr>
      </w:pPr>
    </w:p>
    <w:p w14:paraId="1058DF33" w14:textId="77777777" w:rsidR="00A22689" w:rsidRDefault="00FF4F2E" w:rsidP="00A22689">
      <w:pPr>
        <w:rPr>
          <w:b/>
          <w:lang w:val="en-US"/>
        </w:rPr>
      </w:pPr>
      <w:r w:rsidRPr="00A22689">
        <w:rPr>
          <w:b/>
          <w:lang w:val="en-US"/>
        </w:rPr>
        <w:t xml:space="preserve">Fig.6: </w:t>
      </w:r>
      <w:proofErr w:type="spellStart"/>
      <w:r w:rsidR="00A22689" w:rsidRPr="00A22689">
        <w:rPr>
          <w:b/>
          <w:lang w:val="en-US"/>
        </w:rPr>
        <w:t>Nhelix</w:t>
      </w:r>
      <w:proofErr w:type="spellEnd"/>
      <w:r w:rsidR="00A22689" w:rsidRPr="00A22689">
        <w:rPr>
          <w:b/>
          <w:lang w:val="en-US"/>
        </w:rPr>
        <w:t xml:space="preserve">, GPA domains do not contribute to </w:t>
      </w:r>
      <w:proofErr w:type="spellStart"/>
      <w:r w:rsidR="00A22689" w:rsidRPr="00A22689">
        <w:rPr>
          <w:b/>
          <w:lang w:val="en-US"/>
        </w:rPr>
        <w:t>Rvs</w:t>
      </w:r>
      <w:proofErr w:type="spellEnd"/>
      <w:r w:rsidR="00A22689" w:rsidRPr="00A22689">
        <w:rPr>
          <w:b/>
          <w:lang w:val="en-US"/>
        </w:rPr>
        <w:t xml:space="preserve"> recruitment to endocytic sites</w:t>
      </w:r>
    </w:p>
    <w:p w14:paraId="6B218567" w14:textId="78AB06E8" w:rsidR="008C0256" w:rsidRPr="008C0256" w:rsidRDefault="008C0256" w:rsidP="00A22689">
      <w:pPr>
        <w:rPr>
          <w:lang w:val="en-US"/>
        </w:rPr>
      </w:pPr>
      <w:r w:rsidRPr="008C0256">
        <w:rPr>
          <w:lang w:val="en-US"/>
        </w:rPr>
        <w:t>[…</w:t>
      </w:r>
      <w:r w:rsidR="00B65292">
        <w:rPr>
          <w:lang w:val="en-US"/>
        </w:rPr>
        <w:t xml:space="preserve">coming </w:t>
      </w:r>
      <w:r w:rsidR="00E13D46">
        <w:rPr>
          <w:lang w:val="en-US"/>
        </w:rPr>
        <w:t>up</w:t>
      </w:r>
      <w:r w:rsidRPr="008C0256">
        <w:rPr>
          <w:lang w:val="en-US"/>
        </w:rPr>
        <w:t>]</w:t>
      </w:r>
    </w:p>
    <w:p w14:paraId="0007A068" w14:textId="77777777" w:rsidR="008C0256" w:rsidRPr="00A22689" w:rsidRDefault="008C0256" w:rsidP="00A22689">
      <w:pPr>
        <w:rPr>
          <w:b/>
          <w:lang w:val="en-US"/>
        </w:rPr>
      </w:pPr>
    </w:p>
    <w:p w14:paraId="46684D85" w14:textId="2E807017" w:rsidR="00FF4F2E" w:rsidRPr="00FF4F2E" w:rsidRDefault="00FF4F2E" w:rsidP="00FF4F2E">
      <w:pPr>
        <w:rPr>
          <w:b/>
          <w:lang w:val="en-US"/>
        </w:rPr>
      </w:pPr>
    </w:p>
    <w:p w14:paraId="495DE245" w14:textId="77777777" w:rsidR="008C0256" w:rsidRDefault="008C0256" w:rsidP="008C0256">
      <w:pPr>
        <w:rPr>
          <w:b/>
          <w:lang w:val="en-US"/>
        </w:rPr>
      </w:pPr>
      <w:r w:rsidRPr="008C0256">
        <w:rPr>
          <w:b/>
        </w:rPr>
        <w:t xml:space="preserve">Fig.7: </w:t>
      </w:r>
      <w:r w:rsidRPr="008C0256">
        <w:rPr>
          <w:b/>
          <w:lang w:val="en-US"/>
        </w:rPr>
        <w:t xml:space="preserve">Vps1 does not influence coat or scission dynamics. </w:t>
      </w:r>
      <w:proofErr w:type="spellStart"/>
      <w:r w:rsidRPr="008C0256">
        <w:rPr>
          <w:b/>
          <w:lang w:val="en-US"/>
        </w:rPr>
        <w:t>Synaptojanins</w:t>
      </w:r>
      <w:proofErr w:type="spellEnd"/>
      <w:r w:rsidRPr="008C0256">
        <w:rPr>
          <w:b/>
          <w:lang w:val="en-US"/>
        </w:rPr>
        <w:t xml:space="preserve"> likely influence vesicle </w:t>
      </w:r>
      <w:proofErr w:type="spellStart"/>
      <w:r w:rsidRPr="008C0256">
        <w:rPr>
          <w:b/>
          <w:lang w:val="en-US"/>
        </w:rPr>
        <w:t>uncoating</w:t>
      </w:r>
      <w:proofErr w:type="spellEnd"/>
      <w:r w:rsidRPr="008C0256">
        <w:rPr>
          <w:b/>
          <w:lang w:val="en-US"/>
        </w:rPr>
        <w:t>, but not scission dynamics.</w:t>
      </w:r>
    </w:p>
    <w:p w14:paraId="3C799A13" w14:textId="77777777" w:rsidR="000D7BC8" w:rsidRPr="008C0256" w:rsidRDefault="000D7BC8" w:rsidP="008C0256">
      <w:pPr>
        <w:rPr>
          <w:b/>
          <w:lang w:val="en-US"/>
        </w:rPr>
      </w:pPr>
    </w:p>
    <w:p w14:paraId="6305C608" w14:textId="49857B41" w:rsidR="00FF4F2E" w:rsidRDefault="000D7BC8" w:rsidP="000D7BC8">
      <w:pPr>
        <w:jc w:val="center"/>
      </w:pPr>
      <w:r>
        <w:rPr>
          <w:noProof/>
          <w:lang w:eastAsia="en-GB"/>
        </w:rPr>
        <w:drawing>
          <wp:inline distT="0" distB="0" distL="0" distR="0" wp14:anchorId="59E74FC8" wp14:editId="5B78985A">
            <wp:extent cx="4966335" cy="3422744"/>
            <wp:effectExtent l="0" t="0" r="12065" b="6350"/>
            <wp:docPr id="9" name="Picture 9" descr="../../Screenshot%202019-09-25%20at%2020.3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shot%202019-09-25%20at%2020.37.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034" cy="342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CE04" w14:textId="77777777" w:rsidR="00E2666A" w:rsidRDefault="00E2666A" w:rsidP="000D7BC8">
      <w:pPr>
        <w:jc w:val="center"/>
      </w:pPr>
    </w:p>
    <w:p w14:paraId="6EAB54C1" w14:textId="77777777" w:rsidR="00E2666A" w:rsidRDefault="00E2666A" w:rsidP="000D7BC8">
      <w:pPr>
        <w:jc w:val="center"/>
      </w:pPr>
    </w:p>
    <w:p w14:paraId="3DDF6022" w14:textId="77777777" w:rsidR="00E2666A" w:rsidRDefault="00E2666A" w:rsidP="000D7BC8">
      <w:pPr>
        <w:jc w:val="center"/>
      </w:pPr>
    </w:p>
    <w:p w14:paraId="3D77C11B" w14:textId="77777777" w:rsidR="00E2666A" w:rsidRDefault="00E2666A" w:rsidP="000D7BC8">
      <w:pPr>
        <w:jc w:val="center"/>
      </w:pPr>
    </w:p>
    <w:p w14:paraId="363810F6" w14:textId="77777777" w:rsidR="00E2666A" w:rsidRDefault="00E2666A" w:rsidP="000D7BC8">
      <w:pPr>
        <w:jc w:val="center"/>
      </w:pPr>
    </w:p>
    <w:p w14:paraId="1FEF7347" w14:textId="77777777" w:rsidR="00E2666A" w:rsidRDefault="00E2666A" w:rsidP="000D7BC8">
      <w:pPr>
        <w:jc w:val="center"/>
      </w:pPr>
    </w:p>
    <w:p w14:paraId="40263054" w14:textId="77777777" w:rsidR="00E2666A" w:rsidRDefault="00E2666A" w:rsidP="000D7BC8">
      <w:pPr>
        <w:jc w:val="center"/>
      </w:pPr>
    </w:p>
    <w:p w14:paraId="28483BD1" w14:textId="77777777" w:rsidR="00E2666A" w:rsidRPr="008840C7" w:rsidRDefault="00E2666A" w:rsidP="00E2666A">
      <w:pPr>
        <w:rPr>
          <w:u w:val="single"/>
          <w:lang w:val="en-US"/>
        </w:rPr>
      </w:pPr>
      <w:r w:rsidRPr="008840C7">
        <w:rPr>
          <w:u w:val="single"/>
          <w:lang w:val="en-US"/>
        </w:rPr>
        <w:t>Discussion:</w:t>
      </w:r>
    </w:p>
    <w:p w14:paraId="762B87F4" w14:textId="77777777" w:rsidR="00E2666A" w:rsidRDefault="00E2666A" w:rsidP="00E2666A">
      <w:pPr>
        <w:rPr>
          <w:lang w:val="en-US"/>
        </w:rPr>
      </w:pPr>
    </w:p>
    <w:p w14:paraId="7F0BA355" w14:textId="77777777" w:rsidR="00E2666A" w:rsidRDefault="00E2666A" w:rsidP="00E2666A">
      <w:pPr>
        <w:rPr>
          <w:lang w:val="en-US"/>
        </w:rPr>
      </w:pPr>
      <w:proofErr w:type="spellStart"/>
      <w:r>
        <w:rPr>
          <w:lang w:val="en-US"/>
        </w:rPr>
        <w:t>Rvs</w:t>
      </w:r>
      <w:proofErr w:type="spellEnd"/>
      <w:r>
        <w:rPr>
          <w:lang w:val="en-US"/>
        </w:rPr>
        <w:t xml:space="preserve"> recruitment times membrane scission</w:t>
      </w:r>
    </w:p>
    <w:p w14:paraId="7C85F248" w14:textId="77777777" w:rsidR="00E2666A" w:rsidRDefault="00E2666A" w:rsidP="00E2666A">
      <w:pPr>
        <w:rPr>
          <w:lang w:val="en-US"/>
        </w:rPr>
      </w:pPr>
    </w:p>
    <w:p w14:paraId="39AC9E7B" w14:textId="77777777" w:rsidR="00E2666A" w:rsidRDefault="00E2666A" w:rsidP="00E2666A">
      <w:pPr>
        <w:rPr>
          <w:lang w:val="en-US"/>
        </w:rPr>
      </w:pPr>
      <w:proofErr w:type="spellStart"/>
      <w:r>
        <w:rPr>
          <w:lang w:val="en-US"/>
        </w:rPr>
        <w:t>Rvs</w:t>
      </w:r>
      <w:proofErr w:type="spellEnd"/>
      <w:r>
        <w:rPr>
          <w:lang w:val="en-US"/>
        </w:rPr>
        <w:t xml:space="preserve"> recruitment is driven by BAR as well as SH3 domain interaction</w:t>
      </w:r>
    </w:p>
    <w:p w14:paraId="2E48A4EF" w14:textId="77777777" w:rsidR="00E2666A" w:rsidRDefault="00E2666A" w:rsidP="00E2666A">
      <w:pPr>
        <w:rPr>
          <w:lang w:val="en-US"/>
        </w:rPr>
      </w:pPr>
    </w:p>
    <w:p w14:paraId="33EC2CE8" w14:textId="77777777" w:rsidR="00E2666A" w:rsidRDefault="00E2666A" w:rsidP="00E2666A">
      <w:pPr>
        <w:rPr>
          <w:lang w:val="en-US"/>
        </w:rPr>
      </w:pPr>
      <w:r>
        <w:rPr>
          <w:lang w:val="en-US"/>
        </w:rPr>
        <w:t>BAR domains scaffold the membrane tube and prevent scission</w:t>
      </w:r>
    </w:p>
    <w:p w14:paraId="06839015" w14:textId="77777777" w:rsidR="00E2666A" w:rsidRDefault="00E2666A" w:rsidP="00E2666A">
      <w:pPr>
        <w:rPr>
          <w:lang w:val="en-US"/>
        </w:rPr>
      </w:pPr>
    </w:p>
    <w:p w14:paraId="003B3A44" w14:textId="77777777" w:rsidR="00E2666A" w:rsidRDefault="00E2666A" w:rsidP="00E2666A">
      <w:pPr>
        <w:rPr>
          <w:lang w:val="en-US"/>
        </w:rPr>
      </w:pPr>
      <w:r>
        <w:rPr>
          <w:lang w:val="en-US"/>
        </w:rPr>
        <w:t>Membrane scission requires a threshold recruitment of actin</w:t>
      </w:r>
    </w:p>
    <w:p w14:paraId="7B3704DD" w14:textId="77777777" w:rsidR="00E2666A" w:rsidRDefault="00E2666A" w:rsidP="00E2666A">
      <w:pPr>
        <w:rPr>
          <w:lang w:val="en-US"/>
        </w:rPr>
      </w:pPr>
    </w:p>
    <w:p w14:paraId="08C27B0A" w14:textId="77777777" w:rsidR="00E2666A" w:rsidRDefault="00E2666A" w:rsidP="00E2666A">
      <w:pPr>
        <w:rPr>
          <w:lang w:val="en-US"/>
        </w:rPr>
      </w:pPr>
      <w:r>
        <w:rPr>
          <w:lang w:val="en-US"/>
        </w:rPr>
        <w:t>Scission models: neither yeast dynamin, lipid hydrolysis, nor protein friction play a major role in membrane scission</w:t>
      </w:r>
    </w:p>
    <w:p w14:paraId="16DFF1B4" w14:textId="77777777" w:rsidR="00E2666A" w:rsidRDefault="00E2666A" w:rsidP="00E2666A"/>
    <w:p w14:paraId="5FA08090" w14:textId="77777777" w:rsidR="006A4157" w:rsidRDefault="006A4157" w:rsidP="00E2666A"/>
    <w:p w14:paraId="58E57BC1" w14:textId="77777777" w:rsidR="00184107" w:rsidRDefault="00184107" w:rsidP="00E2666A"/>
    <w:p w14:paraId="76C98223" w14:textId="2FC33DBB" w:rsidR="00184107" w:rsidRDefault="004D4CA5" w:rsidP="00E2666A">
      <w:r>
        <w:t>Additions:</w:t>
      </w:r>
      <w:r w:rsidR="00184107">
        <w:t xml:space="preserve"> </w:t>
      </w:r>
    </w:p>
    <w:p w14:paraId="2B926F8D" w14:textId="5031BB76" w:rsidR="00184107" w:rsidRDefault="00184107" w:rsidP="00E2666A">
      <w:r>
        <w:t xml:space="preserve">Another actin network marker? Sac6? </w:t>
      </w:r>
    </w:p>
    <w:p w14:paraId="242C8BB3" w14:textId="77777777" w:rsidR="000B62C0" w:rsidRDefault="000B62C0" w:rsidP="00E2666A"/>
    <w:sectPr w:rsidR="000B62C0" w:rsidSect="008B7FF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F61"/>
    <w:rsid w:val="00055846"/>
    <w:rsid w:val="000B62C0"/>
    <w:rsid w:val="000D7BC8"/>
    <w:rsid w:val="001518A7"/>
    <w:rsid w:val="0018163F"/>
    <w:rsid w:val="00184107"/>
    <w:rsid w:val="002206EE"/>
    <w:rsid w:val="0022111B"/>
    <w:rsid w:val="002532ED"/>
    <w:rsid w:val="002D6941"/>
    <w:rsid w:val="004556A3"/>
    <w:rsid w:val="004C546F"/>
    <w:rsid w:val="004D4CA5"/>
    <w:rsid w:val="006A4157"/>
    <w:rsid w:val="006A522E"/>
    <w:rsid w:val="007B6F61"/>
    <w:rsid w:val="008B7FF6"/>
    <w:rsid w:val="008C0256"/>
    <w:rsid w:val="00991C5C"/>
    <w:rsid w:val="00A22689"/>
    <w:rsid w:val="00A40B5B"/>
    <w:rsid w:val="00A80598"/>
    <w:rsid w:val="00A82CDC"/>
    <w:rsid w:val="00A90C06"/>
    <w:rsid w:val="00B579AA"/>
    <w:rsid w:val="00B65292"/>
    <w:rsid w:val="00BA524B"/>
    <w:rsid w:val="00C40638"/>
    <w:rsid w:val="00C91A95"/>
    <w:rsid w:val="00E13D46"/>
    <w:rsid w:val="00E2666A"/>
    <w:rsid w:val="00F334D2"/>
    <w:rsid w:val="00FF4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3E3A8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6F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160</Words>
  <Characters>915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Deepikaa Menon</dc:creator>
  <cp:keywords/>
  <dc:description/>
  <cp:lastModifiedBy>Deepikaa Menon</cp:lastModifiedBy>
  <cp:revision>25</cp:revision>
  <dcterms:created xsi:type="dcterms:W3CDTF">2019-09-25T18:07:00Z</dcterms:created>
  <dcterms:modified xsi:type="dcterms:W3CDTF">2019-09-25T19:43:00Z</dcterms:modified>
</cp:coreProperties>
</file>