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DC8D1" w14:textId="77777777" w:rsidR="0049760B" w:rsidRPr="0049760B" w:rsidRDefault="0049760B" w:rsidP="0049760B">
      <w:pPr>
        <w:rPr>
          <w:lang w:val="en-US"/>
        </w:rPr>
      </w:pPr>
      <w:r>
        <w:t>﻿</w:t>
      </w:r>
      <w:r w:rsidRPr="0049760B">
        <w:rPr>
          <w:lang w:val="en-US"/>
        </w:rPr>
        <w:t>\subsection{</w:t>
      </w:r>
      <w:commentRangeStart w:id="0"/>
      <w:r w:rsidRPr="0049760B">
        <w:rPr>
          <w:b/>
          <w:bCs/>
          <w:lang w:val="en-US"/>
        </w:rPr>
        <w:t>Removal of Rvs167, not Vps1,  results in reduced coat movement</w:t>
      </w:r>
      <w:commentRangeEnd w:id="0"/>
      <w:r w:rsidR="00820944">
        <w:rPr>
          <w:rStyle w:val="CommentReference"/>
        </w:rPr>
        <w:commentReference w:id="0"/>
      </w:r>
      <w:r w:rsidRPr="0049760B">
        <w:rPr>
          <w:b/>
          <w:bCs/>
          <w:lang w:val="en-US"/>
        </w:rPr>
        <w:t>}</w:t>
      </w:r>
    </w:p>
    <w:p w14:paraId="6D6DBAE3" w14:textId="77777777" w:rsidR="0049760B" w:rsidRPr="0049760B" w:rsidRDefault="0049760B" w:rsidP="0049760B">
      <w:pPr>
        <w:rPr>
          <w:lang w:val="en-US"/>
        </w:rPr>
      </w:pPr>
    </w:p>
    <w:p w14:paraId="1BB92823" w14:textId="4AD5213F" w:rsidR="0072196F" w:rsidRDefault="0049760B" w:rsidP="0049760B">
      <w:pPr>
        <w:rPr>
          <w:ins w:id="1" w:author="Deepikaa Menon" w:date="2020-08-18T16:04:00Z"/>
          <w:lang w:val="en-US"/>
        </w:rPr>
      </w:pPr>
      <w:commentRangeStart w:id="2"/>
      <w:r w:rsidRPr="0049760B">
        <w:rPr>
          <w:lang w:val="en-US"/>
        </w:rPr>
        <w:t>Yeast</w:t>
      </w:r>
      <w:commentRangeEnd w:id="2"/>
      <w:r w:rsidR="00820944">
        <w:rPr>
          <w:rStyle w:val="CommentReference"/>
        </w:rPr>
        <w:commentReference w:id="2"/>
      </w:r>
      <w:r w:rsidRPr="0049760B">
        <w:rPr>
          <w:lang w:val="en-US"/>
        </w:rPr>
        <w:t xml:space="preserve"> Dynamin-like protein Vps1 does </w:t>
      </w:r>
      <w:commentRangeStart w:id="3"/>
      <w:r w:rsidRPr="0049760B">
        <w:rPr>
          <w:lang w:val="en-US"/>
        </w:rPr>
        <w:t xml:space="preserve">not contain </w:t>
      </w:r>
      <w:ins w:id="4" w:author="Deepikaa Menon" w:date="2020-08-18T16:27:00Z">
        <w:r w:rsidR="00175F46">
          <w:rPr>
            <w:lang w:val="en-US"/>
          </w:rPr>
          <w:t xml:space="preserve">a </w:t>
        </w:r>
      </w:ins>
      <w:r w:rsidRPr="0049760B">
        <w:rPr>
          <w:lang w:val="en-US"/>
        </w:rPr>
        <w:t>Proline Rich Domain</w:t>
      </w:r>
      <w:commentRangeEnd w:id="3"/>
      <w:r w:rsidR="001F4543">
        <w:rPr>
          <w:rStyle w:val="CommentReference"/>
        </w:rPr>
        <w:commentReference w:id="3"/>
      </w:r>
      <w:r w:rsidRPr="0049760B">
        <w:rPr>
          <w:lang w:val="en-US"/>
        </w:rPr>
        <w:t xml:space="preserve">, which in mammalian cells is required for recruitment to endocytic sites (ref Grabs et al., 1997; </w:t>
      </w:r>
      <w:proofErr w:type="spellStart"/>
      <w:r w:rsidRPr="0049760B">
        <w:rPr>
          <w:lang w:val="en-US"/>
        </w:rPr>
        <w:t>Cestra</w:t>
      </w:r>
      <w:proofErr w:type="spellEnd"/>
      <w:r w:rsidRPr="0049760B">
        <w:rPr>
          <w:lang w:val="en-US"/>
        </w:rPr>
        <w:t xml:space="preserve"> et al., 1999; </w:t>
      </w:r>
      <w:proofErr w:type="spellStart"/>
      <w:r w:rsidRPr="0049760B">
        <w:rPr>
          <w:lang w:val="en-US"/>
        </w:rPr>
        <w:t>Farsad</w:t>
      </w:r>
      <w:proofErr w:type="spellEnd"/>
      <w:r w:rsidRPr="0049760B">
        <w:rPr>
          <w:lang w:val="en-US"/>
        </w:rPr>
        <w:t xml:space="preserve"> et al., 2001; Meinecke et al., 2013). </w:t>
      </w:r>
      <w:ins w:id="5" w:author="Deepikaa Menon" w:date="2020-08-18T15:58:00Z">
        <w:r w:rsidR="004B2221">
          <w:rPr>
            <w:lang w:val="en-US"/>
          </w:rPr>
          <w:t>In spite of th</w:t>
        </w:r>
      </w:ins>
      <w:ins w:id="6" w:author="Deepikaa Menon" w:date="2020-08-18T15:59:00Z">
        <w:r w:rsidR="004B2221">
          <w:rPr>
            <w:lang w:val="en-US"/>
          </w:rPr>
          <w:t>e lack of</w:t>
        </w:r>
      </w:ins>
      <w:ins w:id="7" w:author="Deepikaa Menon" w:date="2020-08-18T16:25:00Z">
        <w:r w:rsidR="00751523">
          <w:rPr>
            <w:lang w:val="en-US"/>
          </w:rPr>
          <w:t xml:space="preserve"> </w:t>
        </w:r>
      </w:ins>
      <w:ins w:id="8" w:author="Deepikaa Menon" w:date="2020-08-18T16:36:00Z">
        <w:r w:rsidR="0096064A">
          <w:rPr>
            <w:lang w:val="en-US"/>
          </w:rPr>
          <w:t>a</w:t>
        </w:r>
      </w:ins>
      <w:ins w:id="9" w:author="Deepikaa Menon" w:date="2020-08-18T16:25:00Z">
        <w:r w:rsidR="00751523">
          <w:rPr>
            <w:lang w:val="en-US"/>
          </w:rPr>
          <w:t xml:space="preserve"> ster</w:t>
        </w:r>
      </w:ins>
      <w:ins w:id="10" w:author="Deepikaa Menon" w:date="2020-08-18T16:26:00Z">
        <w:r w:rsidR="00751523">
          <w:rPr>
            <w:lang w:val="en-US"/>
          </w:rPr>
          <w:t>e</w:t>
        </w:r>
      </w:ins>
      <w:ins w:id="11" w:author="Deepikaa Menon" w:date="2020-08-18T16:25:00Z">
        <w:r w:rsidR="00751523">
          <w:rPr>
            <w:lang w:val="en-US"/>
          </w:rPr>
          <w:t>otypical</w:t>
        </w:r>
      </w:ins>
      <w:ins w:id="12" w:author="Deepikaa Menon" w:date="2020-08-18T15:59:00Z">
        <w:r w:rsidR="004B2221">
          <w:rPr>
            <w:lang w:val="en-US"/>
          </w:rPr>
          <w:t xml:space="preserve"> interaction </w:t>
        </w:r>
      </w:ins>
      <w:ins w:id="13" w:author="Deepikaa Menon" w:date="2020-08-18T16:25:00Z">
        <w:r w:rsidR="007758B4">
          <w:rPr>
            <w:lang w:val="en-US"/>
          </w:rPr>
          <w:t>domain</w:t>
        </w:r>
      </w:ins>
      <w:ins w:id="14" w:author="Deepikaa Menon" w:date="2020-08-18T15:58:00Z">
        <w:r w:rsidR="004B2221">
          <w:rPr>
            <w:lang w:val="en-US"/>
          </w:rPr>
          <w:t>, s</w:t>
        </w:r>
      </w:ins>
      <w:commentRangeStart w:id="15"/>
      <w:r w:rsidRPr="0049760B">
        <w:rPr>
          <w:lang w:val="en-US"/>
        </w:rPr>
        <w:t>ome work</w:t>
      </w:r>
      <w:ins w:id="16" w:author="Deepikaa Menon" w:date="2020-08-18T16:07:00Z">
        <w:r w:rsidR="0026735D">
          <w:rPr>
            <w:lang w:val="en-US"/>
          </w:rPr>
          <w:t>s</w:t>
        </w:r>
      </w:ins>
      <w:r w:rsidRPr="0049760B">
        <w:rPr>
          <w:lang w:val="en-US"/>
        </w:rPr>
        <w:t xml:space="preserve"> </w:t>
      </w:r>
      <w:ins w:id="17" w:author="Deepikaa Menon" w:date="2020-08-18T16:07:00Z">
        <w:r w:rsidR="0026735D" w:rsidRPr="0049760B">
          <w:rPr>
            <w:lang w:val="en-US"/>
          </w:rPr>
          <w:t>ha</w:t>
        </w:r>
        <w:r w:rsidR="0026735D">
          <w:rPr>
            <w:lang w:val="en-US"/>
          </w:rPr>
          <w:t>ve</w:t>
        </w:r>
        <w:r w:rsidR="0026735D" w:rsidRPr="0049760B">
          <w:rPr>
            <w:lang w:val="en-US"/>
          </w:rPr>
          <w:t xml:space="preserve"> </w:t>
        </w:r>
      </w:ins>
      <w:r w:rsidRPr="0049760B">
        <w:rPr>
          <w:lang w:val="en-US"/>
        </w:rPr>
        <w:t xml:space="preserve">reported </w:t>
      </w:r>
      <w:commentRangeEnd w:id="15"/>
      <w:r w:rsidR="00FE0C43">
        <w:rPr>
          <w:rStyle w:val="CommentReference"/>
        </w:rPr>
        <w:commentReference w:id="15"/>
      </w:r>
      <w:r w:rsidRPr="0049760B">
        <w:rPr>
          <w:lang w:val="en-US"/>
        </w:rPr>
        <w:t xml:space="preserve">its recruitment </w:t>
      </w:r>
      <w:ins w:id="18" w:author="Deepikaa Menon" w:date="2020-08-18T16:26:00Z">
        <w:r w:rsidR="00524C2D">
          <w:rPr>
            <w:lang w:val="en-US"/>
          </w:rPr>
          <w:t>to</w:t>
        </w:r>
      </w:ins>
      <w:r w:rsidRPr="0049760B">
        <w:rPr>
          <w:lang w:val="en-US"/>
        </w:rPr>
        <w:t xml:space="preserve"> endocytic proteins</w:t>
      </w:r>
      <w:ins w:id="19" w:author="Deepikaa Menon" w:date="2020-08-18T16:26:00Z">
        <w:r w:rsidR="00524C2D">
          <w:rPr>
            <w:lang w:val="en-US"/>
          </w:rPr>
          <w:t>, including</w:t>
        </w:r>
      </w:ins>
      <w:ins w:id="20" w:author="Deepikaa Menon" w:date="2020-08-19T13:31:00Z">
        <w:r w:rsidR="00A53563">
          <w:rPr>
            <w:lang w:val="en-US"/>
          </w:rPr>
          <w:t xml:space="preserve"> to</w:t>
        </w:r>
      </w:ins>
      <w:ins w:id="21" w:author="Deepikaa Menon" w:date="2020-08-18T16:26:00Z">
        <w:r w:rsidR="00524C2D">
          <w:rPr>
            <w:lang w:val="en-US"/>
          </w:rPr>
          <w:t xml:space="preserve"> N-BAR protein Rvs167</w:t>
        </w:r>
      </w:ins>
      <w:r w:rsidRPr="0049760B">
        <w:rPr>
          <w:lang w:val="en-US"/>
        </w:rPr>
        <w:t xml:space="preserve"> </w:t>
      </w:r>
      <w:ins w:id="22" w:author="Deepikaa Menon" w:date="2020-08-18T16:00:00Z">
        <w:r w:rsidR="004B2221">
          <w:rPr>
            <w:lang w:val="en-US"/>
          </w:rPr>
          <w:fldChar w:fldCharType="begin" w:fldLock="1"/>
        </w:r>
      </w:ins>
      <w:r w:rsidR="007758B4">
        <w:rPr>
          <w:lang w:val="en-US"/>
        </w:rPr>
        <w:instrText>ADDIN CSL_CITATION {"citationItems":[{"id":"ITEM-1","itemData":{"DOI":"10.1016/J.EJCB.2010.02.002","ISSN":"0171-9335","abstract":"Mammalian dynamin is responsible for scission of endocytic vesicles from the plasma membrane. A previous study showed that Vps1, a yeast dynamin-like protein, plays an important role in pheromone receptor internalization (Yu and Cai, 2004; J. Cell Sci. 117, 3839–3853). However, the details of how Vps1 acts in various phases of endocytosis including early internalization of the endocytic vesicle are poorly understood. To investigate the potential roles of Vps1 in both endocytic vesicle formation/maturation on the plasma membrane and endocytic vesicle internalization, time-lapse fluorescent images of GFP-tagged endocytic markers in live cells were analyzed using a particle tracking software. The loss of Vps1 leads to a robust increase in the lifespan of newly forming cortical endocytic vesicles carrying Las17-GFP, Ede1-GFP, Sla1-GFP, and Abp1-GFP, indicating that Vps1 is required for the proper assembly and maturation of endocytic vesicles. Particle track analysis revealed that Abp1-GFP vesicles in vps1 null cells moved a relatively short distance away from the cell membrane due to their non-directional movement. Furthermore, we found that the GTPase and the GED domains of Vps1 are required for the proper endocytic function of Vps1. Our tracking analysis data also revealed that the post-internalized vesicle motility en route to the vacuole was decreased significantly, perhaps due to severe disruption of the actin cables in Vps1 mutant cells.","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Biology","id":"ITEM-1","issue":"7","issued":{"date-parts":[["2010","7","1"]]},"page":"499-508","publisher":"Urban &amp; Fischer","title":"The yeast dynamin-like protein Vps1:vps1 mutations perturb the internalization and the motility of endocytic vesicles and endosomes via disorganization of the actin cytoskeleton","type":"article-journal","volume":"89"},"uris":["http://www.mendeley.com/documents/?uuid=5b27c834-10b8-3f05-9e88-2a7fad0ddc18"]},{"id":"ITEM-2","itemData":{"DOI":"10.1242/jcs.01239","ISSN":"0021-9533","author":[{"dropping-particle":"","family":"Yu","given":"X.","non-dropping-particle":"","parse-names":false,"suffix":""}],"container-title":"Journal of Cell Science","id":"ITEM-2","issue":"17","issued":{"date-parts":[["2004","9","1"]]},"page":"3839-3853","title":"The yeast dynamin-related GTPase Vps1p functions in the organization of the actin cytoskeleton via interaction with Sla1p","type":"article-journal","volume":"117"},"uris":["http://www.mendeley.com/documents/?uuid=32591b4d-9155-333a-a653-de1854f77e04"]},{"id":"ITEM-3","itemData":{"DOI":"10.1242/jcs.070508","ISSN":"0021-9533, 1477-9137","abstract":"Dynamins are a conserved family of proteins involved in membrane fusion and fission. Although mammalian dynamins are known to be involved in several membrane-trafficking events, the role of dynamin-1 in endocytosis is the best-characterised role of this protein family. Despite many similarities between endocytosis in yeast and mammalian cells, a comparable role for dynamins in yeast has not previously been demonstrated. The reported lack of involvement of dynamins in yeast endocytosis has raised questions over the general applicability of the current yeast model of endocytosis, and has also precluded studies using well-developed methods in yeast, to further our understanding of the mechanism of dynamin function during endocytosis. Here, we investigate the yeast dynamin-like protein Vps1 and demonstrate a transient burst of localisation to sites of endocytosis. Using live-cell imaging of endocytic reporters in strains lacking vps1, and also electron microscopy and biochemical approaches, we demonstrate a role for Vps1 in facilitating endocytic invagination. Vps1 mutants were generated, and analysis in several assays reveals a role for the C-terminal self-assembly domain in endocytosis but not in other membrane fission events with which Vps1 has previously been associated.","author":[{"dropping-particle":"","family":"Rooij","given":"Iwona I. Smaczynska-de","non-dropping-particle":"","parse-names":false,"suffix":""},{"dropping-particle":"","family":"Allwood","given":"Ellen G.","non-dropping-particle":"","parse-names":false,"suffix":""},{"dropping-particle":"","family":"Aghamohammadzadeh","given":"Soheil","non-dropping-particle":"","parse-names":false,"suffix":""},{"dropping-particle":"","family":"Hettema","given":"Ewald H.","non-dropping-particle":"","parse-names":false,"suffix":""},{"dropping-particle":"","family":"Goldberg","given":"Martin W.","non-dropping-particle":"","parse-names":false,"suffix":""},{"dropping-particle":"","family":"Ayscough","given":"Kathryn R.","non-dropping-particle":"","parse-names":false,"suffix":""}],"container-title":"Journal of Cell Science","id":"ITEM-3","issued":{"date-parts":[["2010","9"]]},"language":"en","page":"jcs.070508","title":"A role for the dynamin-like protein Vps1 during endocytosis in yeast","type":"article-journal"},"uris":["http://www.mendeley.com/documents/?uuid=fbf2e975-ea5d-4d22-aaa3-fb987334f156"]}],"mendeley":{"formattedCitation":"(Nannapaneni et al. 2010; Yu 2004; Rooij et al. 2010)","plainTextFormattedCitation":"(Nannapaneni et al. 2010; Yu 2004; Rooij et al. 2010)","previouslyFormattedCitation":"(Nannapaneni et al. 2010; Yu 2004; Rooij et al. 2010)"},"properties":{"noteIndex":0},"schema":"https://github.com/citation-style-language/schema/raw/master/csl-citation.json"}</w:instrText>
      </w:r>
      <w:r w:rsidR="004B2221">
        <w:rPr>
          <w:lang w:val="en-US"/>
        </w:rPr>
        <w:fldChar w:fldCharType="separate"/>
      </w:r>
      <w:r w:rsidR="00175952" w:rsidRPr="00175952">
        <w:rPr>
          <w:noProof/>
          <w:lang w:val="en-US"/>
        </w:rPr>
        <w:t>(Nannapaneni et al. 2010; Yu 2004; Rooij et al. 2010)</w:t>
      </w:r>
      <w:ins w:id="23" w:author="Deepikaa Menon" w:date="2020-08-18T16:00:00Z">
        <w:r w:rsidR="004B2221">
          <w:rPr>
            <w:lang w:val="en-US"/>
          </w:rPr>
          <w:fldChar w:fldCharType="end"/>
        </w:r>
      </w:ins>
      <w:r w:rsidRPr="0049760B">
        <w:rPr>
          <w:lang w:val="en-US"/>
        </w:rPr>
        <w:t xml:space="preserve">. </w:t>
      </w:r>
      <w:ins w:id="24" w:author="Deepikaa Menon" w:date="2020-08-18T16:02:00Z">
        <w:r w:rsidR="007463C2">
          <w:rPr>
            <w:lang w:val="en-US"/>
          </w:rPr>
          <w:t>The question of whether or not Vps1 has a function at endocytic sites has been obfuscated by pot</w:t>
        </w:r>
      </w:ins>
      <w:ins w:id="25" w:author="Deepikaa Menon" w:date="2020-08-18T16:03:00Z">
        <w:r w:rsidR="007463C2">
          <w:rPr>
            <w:lang w:val="en-US"/>
          </w:rPr>
          <w:t>ential tagging-induced dysfunction of Vps1</w:t>
        </w:r>
      </w:ins>
      <w:ins w:id="26" w:author="Deepikaa Menon" w:date="2020-08-18T16:36:00Z">
        <w:r w:rsidR="007954FE">
          <w:rPr>
            <w:lang w:val="en-US"/>
          </w:rPr>
          <w:t xml:space="preserve"> </w:t>
        </w:r>
      </w:ins>
      <w:ins w:id="27" w:author="Deepikaa Menon" w:date="2020-08-19T13:31:00Z">
        <w:r w:rsidR="008E22CC">
          <w:rPr>
            <w:lang w:val="en-US"/>
          </w:rPr>
          <w:t>molecules</w:t>
        </w:r>
      </w:ins>
      <w:ins w:id="28" w:author="Deepikaa Menon" w:date="2020-08-18T16:03:00Z">
        <w:r w:rsidR="007463C2">
          <w:rPr>
            <w:lang w:val="en-US"/>
          </w:rPr>
          <w:t>.</w:t>
        </w:r>
      </w:ins>
      <w:ins w:id="29" w:author="Deepikaa Menon" w:date="2020-08-18T16:21:00Z">
        <w:r w:rsidR="0072196F">
          <w:rPr>
            <w:lang w:val="en-US"/>
          </w:rPr>
          <w:t xml:space="preserve"> </w:t>
        </w:r>
      </w:ins>
      <w:r w:rsidRPr="0049760B">
        <w:rPr>
          <w:lang w:val="en-US"/>
        </w:rPr>
        <w:t>Vps1 tagged both N- and C-terminally with GFP constructs failed to co-localize with endocytic protein Abp1 in our hands</w:t>
      </w:r>
      <w:ins w:id="30" w:author="Deepikaa Menon" w:date="2020-08-18T16:17:00Z">
        <w:r w:rsidR="00F472AE">
          <w:rPr>
            <w:lang w:val="en-US"/>
          </w:rPr>
          <w:t xml:space="preserve">, </w:t>
        </w:r>
      </w:ins>
      <w:r w:rsidRPr="0049760B">
        <w:rPr>
          <w:lang w:val="en-US"/>
        </w:rPr>
        <w:t xml:space="preserve">consistent with other work that observed localization only with other parts of the trafficking pathway (ref </w:t>
      </w:r>
      <w:proofErr w:type="spellStart"/>
      <w:r w:rsidRPr="0049760B">
        <w:rPr>
          <w:lang w:val="en-US"/>
        </w:rPr>
        <w:t>Gadila</w:t>
      </w:r>
      <w:proofErr w:type="spellEnd"/>
      <w:r w:rsidRPr="0049760B">
        <w:rPr>
          <w:lang w:val="en-US"/>
        </w:rPr>
        <w:t xml:space="preserve"> 2017).</w:t>
      </w:r>
      <w:ins w:id="31" w:author="Deepikaa Menon" w:date="2020-08-18T16:15:00Z">
        <w:r w:rsidR="003C1D7B" w:rsidRPr="003C1D7B">
          <w:rPr>
            <w:lang w:val="en-US"/>
          </w:rPr>
          <w:t xml:space="preserve"> </w:t>
        </w:r>
        <w:r w:rsidR="003C1D7B" w:rsidRPr="00D84501">
          <w:rPr>
            <w:lang w:val="en-US"/>
          </w:rPr>
          <w:t>We argued that even if tagging Vps1 induced defects in its localization</w:t>
        </w:r>
      </w:ins>
      <w:ins w:id="32" w:author="Deepikaa Menon" w:date="2020-08-18T17:01:00Z">
        <w:r w:rsidR="00241C6B">
          <w:rPr>
            <w:lang w:val="en-US"/>
          </w:rPr>
          <w:t xml:space="preserve"> and/</w:t>
        </w:r>
      </w:ins>
      <w:ins w:id="33" w:author="Deepikaa Menon" w:date="2020-08-18T17:02:00Z">
        <w:r w:rsidR="00241C6B">
          <w:rPr>
            <w:lang w:val="en-US"/>
          </w:rPr>
          <w:t>or function</w:t>
        </w:r>
      </w:ins>
      <w:ins w:id="34" w:author="Deepikaa Menon" w:date="2020-08-18T16:15:00Z">
        <w:r w:rsidR="003C1D7B" w:rsidRPr="00D84501">
          <w:rPr>
            <w:lang w:val="en-US"/>
          </w:rPr>
          <w:t xml:space="preserve">, its </w:t>
        </w:r>
      </w:ins>
      <w:ins w:id="35" w:author="Deepikaa Menon" w:date="2020-08-18T17:02:00Z">
        <w:r w:rsidR="00BC10C4">
          <w:rPr>
            <w:lang w:val="en-US"/>
          </w:rPr>
          <w:t>contribution to</w:t>
        </w:r>
      </w:ins>
      <w:ins w:id="36" w:author="Deepikaa Menon" w:date="2020-08-18T16:15:00Z">
        <w:r w:rsidR="003C1D7B">
          <w:rPr>
            <w:lang w:val="en-US"/>
          </w:rPr>
          <w:t xml:space="preserve"> </w:t>
        </w:r>
      </w:ins>
      <w:ins w:id="37" w:author="Deepikaa Menon" w:date="2020-08-18T17:01:00Z">
        <w:r w:rsidR="006628DD">
          <w:rPr>
            <w:lang w:val="en-US"/>
          </w:rPr>
          <w:t>endocytosis</w:t>
        </w:r>
      </w:ins>
      <w:ins w:id="38" w:author="Deepikaa Menon" w:date="2020-08-18T16:15:00Z">
        <w:r w:rsidR="003C1D7B">
          <w:rPr>
            <w:lang w:val="en-US"/>
          </w:rPr>
          <w:t xml:space="preserve"> c</w:t>
        </w:r>
        <w:r w:rsidR="003C1D7B" w:rsidRPr="00D84501">
          <w:rPr>
            <w:lang w:val="en-US"/>
          </w:rPr>
          <w:t xml:space="preserve">ould be </w:t>
        </w:r>
      </w:ins>
      <w:ins w:id="39" w:author="Deepikaa Menon" w:date="2020-08-18T17:02:00Z">
        <w:r w:rsidR="0020564C">
          <w:rPr>
            <w:lang w:val="en-US"/>
          </w:rPr>
          <w:t>examined</w:t>
        </w:r>
      </w:ins>
      <w:ins w:id="40" w:author="Deepikaa Menon" w:date="2020-08-18T16:15:00Z">
        <w:r w:rsidR="003C1D7B" w:rsidRPr="00D84501">
          <w:rPr>
            <w:lang w:val="en-US"/>
          </w:rPr>
          <w:t xml:space="preserve"> by </w:t>
        </w:r>
      </w:ins>
      <w:ins w:id="41" w:author="Deepikaa Menon" w:date="2020-08-18T17:02:00Z">
        <w:r w:rsidR="0020564C">
          <w:rPr>
            <w:lang w:val="en-US"/>
          </w:rPr>
          <w:t>observing</w:t>
        </w:r>
      </w:ins>
      <w:ins w:id="42" w:author="Deepikaa Menon" w:date="2020-08-18T16:15:00Z">
        <w:r w:rsidR="003C1D7B" w:rsidRPr="00D84501">
          <w:rPr>
            <w:lang w:val="en-US"/>
          </w:rPr>
          <w:t xml:space="preserve"> the</w:t>
        </w:r>
        <w:r w:rsidR="003C1D7B">
          <w:rPr>
            <w:lang w:val="en-US"/>
          </w:rPr>
          <w:t xml:space="preserve"> </w:t>
        </w:r>
      </w:ins>
      <w:ins w:id="43" w:author="Deepikaa Menon" w:date="2020-08-18T17:02:00Z">
        <w:r w:rsidR="000C36D6">
          <w:rPr>
            <w:lang w:val="en-US"/>
          </w:rPr>
          <w:t>dynamics</w:t>
        </w:r>
      </w:ins>
      <w:ins w:id="44" w:author="Deepikaa Menon" w:date="2020-08-18T16:15:00Z">
        <w:r w:rsidR="003C1D7B">
          <w:rPr>
            <w:lang w:val="en-US"/>
          </w:rPr>
          <w:t xml:space="preserve"> of other endocytic proteins in cells lacking Vps1. </w:t>
        </w:r>
      </w:ins>
      <w:ins w:id="45" w:author="Deepikaa Menon" w:date="2020-08-18T16:23:00Z">
        <w:r w:rsidR="007758B4">
          <w:rPr>
            <w:lang w:val="en-US"/>
          </w:rPr>
          <w:t>The</w:t>
        </w:r>
      </w:ins>
      <w:ins w:id="46" w:author="Deepikaa Menon" w:date="2020-08-18T16:27:00Z">
        <w:r w:rsidR="00524C2D">
          <w:rPr>
            <w:lang w:val="en-US"/>
          </w:rPr>
          <w:t xml:space="preserve"> </w:t>
        </w:r>
        <w:r w:rsidR="00A57C5C">
          <w:rPr>
            <w:lang w:val="en-US"/>
          </w:rPr>
          <w:t>canonical</w:t>
        </w:r>
      </w:ins>
      <w:ins w:id="47" w:author="Deepikaa Menon" w:date="2020-08-18T16:23:00Z">
        <w:r w:rsidR="007758B4">
          <w:rPr>
            <w:lang w:val="en-US"/>
          </w:rPr>
          <w:t xml:space="preserve"> interaction partner of Vps1,</w:t>
        </w:r>
      </w:ins>
      <w:ins w:id="48" w:author="Deepikaa Menon" w:date="2020-08-18T16:21:00Z">
        <w:r w:rsidR="00CE59D6">
          <w:rPr>
            <w:lang w:val="en-US"/>
          </w:rPr>
          <w:t xml:space="preserve"> Rvs</w:t>
        </w:r>
      </w:ins>
      <w:ins w:id="49" w:author="Deepikaa Menon" w:date="2020-08-18T16:22:00Z">
        <w:r w:rsidR="00CE59D6">
          <w:rPr>
            <w:lang w:val="en-US"/>
          </w:rPr>
          <w:t>167</w:t>
        </w:r>
      </w:ins>
      <w:ins w:id="50" w:author="Deepikaa Menon" w:date="2020-08-19T13:32:00Z">
        <w:r w:rsidR="00E516B9">
          <w:rPr>
            <w:lang w:val="en-US"/>
          </w:rPr>
          <w:t>,</w:t>
        </w:r>
      </w:ins>
      <w:ins w:id="51" w:author="Deepikaa Menon" w:date="2020-08-18T16:59:00Z">
        <w:r w:rsidR="00FE14E6">
          <w:rPr>
            <w:lang w:val="en-US"/>
          </w:rPr>
          <w:t xml:space="preserve"> local</w:t>
        </w:r>
      </w:ins>
      <w:ins w:id="52" w:author="Deepikaa Menon" w:date="2020-08-18T17:00:00Z">
        <w:r w:rsidR="00FE14E6">
          <w:rPr>
            <w:lang w:val="en-US"/>
          </w:rPr>
          <w:t>izes to endocytic site, and</w:t>
        </w:r>
      </w:ins>
      <w:ins w:id="53" w:author="Deepikaa Menon" w:date="2020-08-18T16:22:00Z">
        <w:r w:rsidR="00CE59D6">
          <w:rPr>
            <w:lang w:val="en-US"/>
          </w:rPr>
          <w:t xml:space="preserve"> has a</w:t>
        </w:r>
      </w:ins>
      <w:ins w:id="54" w:author="Deepikaa Menon" w:date="2020-08-18T16:57:00Z">
        <w:r w:rsidR="00ED6318">
          <w:rPr>
            <w:lang w:val="en-US"/>
          </w:rPr>
          <w:t xml:space="preserve"> role in scissio</w:t>
        </w:r>
      </w:ins>
      <w:ins w:id="55" w:author="Deepikaa Menon" w:date="2020-08-18T16:58:00Z">
        <w:r w:rsidR="00ED6318">
          <w:rPr>
            <w:lang w:val="en-US"/>
          </w:rPr>
          <w:t xml:space="preserve">n, although it is unclear what </w:t>
        </w:r>
        <w:r w:rsidR="00214437">
          <w:rPr>
            <w:lang w:val="en-US"/>
          </w:rPr>
          <w:t>that</w:t>
        </w:r>
        <w:r w:rsidR="00ED6318">
          <w:rPr>
            <w:lang w:val="en-US"/>
          </w:rPr>
          <w:t xml:space="preserve"> is </w:t>
        </w:r>
      </w:ins>
      <w:ins w:id="56" w:author="Deepikaa Menon" w:date="2020-08-18T16:24:00Z">
        <w:r w:rsidR="007758B4">
          <w:rPr>
            <w:lang w:val="en-US"/>
          </w:rPr>
          <w:fldChar w:fldCharType="begin" w:fldLock="1"/>
        </w:r>
      </w:ins>
      <w:r w:rsidR="00B30416">
        <w:rPr>
          <w:lang w:val="en-US"/>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B30416">
        <w:rPr>
          <w:rFonts w:ascii="Cambria Math" w:hAnsi="Cambria Math" w:cs="Cambria Math"/>
          <w:lang w:val="en-US"/>
        </w:rPr>
        <w:instrText>∼</w:instrText>
      </w:r>
      <w:r w:rsidR="00B30416">
        <w:rPr>
          <w:lang w:val="en-US"/>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machinery","type":"article-journal"},"uris":["http://www.mendeley.com/documents/?uuid=52656222-a0ca-4722-ab78-188dd70cedb7"]}],"mendeley":{"formattedCitation":"(Kukulski et al. 2012; Picco et al. 2015)","plainTextFormattedCitation":"(Kukulski et al. 2012; Picco et al. 2015)","previouslyFormattedCitation":"(Kukulski et al. 2012; Picco et al. 2015)"},"properties":{"noteIndex":0},"schema":"https://github.com/citation-style-language/schema/raw/master/csl-citation.json"}</w:instrText>
      </w:r>
      <w:r w:rsidR="007758B4">
        <w:rPr>
          <w:lang w:val="en-US"/>
        </w:rPr>
        <w:fldChar w:fldCharType="separate"/>
      </w:r>
      <w:r w:rsidR="007758B4" w:rsidRPr="007758B4">
        <w:rPr>
          <w:noProof/>
          <w:lang w:val="en-US"/>
        </w:rPr>
        <w:t>(Kukulski et al. 2012; Picco et al. 2015)</w:t>
      </w:r>
      <w:ins w:id="57" w:author="Deepikaa Menon" w:date="2020-08-18T16:24:00Z">
        <w:r w:rsidR="007758B4">
          <w:rPr>
            <w:lang w:val="en-US"/>
          </w:rPr>
          <w:fldChar w:fldCharType="end"/>
        </w:r>
        <w:r w:rsidR="007758B4">
          <w:rPr>
            <w:lang w:val="en-US"/>
          </w:rPr>
          <w:t xml:space="preserve">. </w:t>
        </w:r>
      </w:ins>
      <w:ins w:id="58" w:author="Deepikaa Menon" w:date="2020-08-18T16:59:00Z">
        <w:r w:rsidR="006C47E5">
          <w:rPr>
            <w:lang w:val="en-US"/>
          </w:rPr>
          <w:t>In order to determine the roles of these proteins in endocytic scission, we</w:t>
        </w:r>
      </w:ins>
      <w:ins w:id="59" w:author="Deepikaa Menon" w:date="2020-08-18T16:32:00Z">
        <w:r w:rsidR="003604FC">
          <w:rPr>
            <w:lang w:val="en-US"/>
          </w:rPr>
          <w:t xml:space="preserve"> </w:t>
        </w:r>
      </w:ins>
      <w:ins w:id="60" w:author="Deepikaa Menon" w:date="2020-08-19T13:23:00Z">
        <w:r w:rsidR="00DC274A">
          <w:rPr>
            <w:lang w:val="en-US"/>
          </w:rPr>
          <w:t>studied</w:t>
        </w:r>
      </w:ins>
      <w:ins w:id="61" w:author="Deepikaa Menon" w:date="2020-08-18T16:25:00Z">
        <w:r w:rsidR="007758B4" w:rsidRPr="005E1AF3">
          <w:rPr>
            <w:lang w:val="en-US"/>
          </w:rPr>
          <w:t xml:space="preserve"> </w:t>
        </w:r>
      </w:ins>
      <w:ins w:id="62" w:author="Deepikaa Menon" w:date="2020-08-18T16:32:00Z">
        <w:r w:rsidR="003604FC">
          <w:rPr>
            <w:lang w:val="en-US"/>
          </w:rPr>
          <w:t>endo</w:t>
        </w:r>
      </w:ins>
      <w:ins w:id="63" w:author="Deepikaa Menon" w:date="2020-08-18T16:33:00Z">
        <w:r w:rsidR="009B6280">
          <w:rPr>
            <w:lang w:val="en-US"/>
          </w:rPr>
          <w:t>c</w:t>
        </w:r>
      </w:ins>
      <w:ins w:id="64" w:author="Deepikaa Menon" w:date="2020-08-18T16:32:00Z">
        <w:r w:rsidR="003604FC">
          <w:rPr>
            <w:lang w:val="en-US"/>
          </w:rPr>
          <w:t xml:space="preserve">ytic </w:t>
        </w:r>
      </w:ins>
      <w:ins w:id="65" w:author="Deepikaa Menon" w:date="2020-08-18T16:25:00Z">
        <w:r w:rsidR="007758B4">
          <w:rPr>
            <w:lang w:val="en-US"/>
          </w:rPr>
          <w:t>marke</w:t>
        </w:r>
      </w:ins>
      <w:ins w:id="66" w:author="Deepikaa Menon" w:date="2020-08-18T16:32:00Z">
        <w:r w:rsidR="003604FC">
          <w:rPr>
            <w:lang w:val="en-US"/>
          </w:rPr>
          <w:t>rs</w:t>
        </w:r>
      </w:ins>
      <w:ins w:id="67" w:author="Deepikaa Menon" w:date="2020-08-18T16:25:00Z">
        <w:r w:rsidR="007758B4">
          <w:rPr>
            <w:lang w:val="en-US"/>
          </w:rPr>
          <w:t xml:space="preserve"> </w:t>
        </w:r>
      </w:ins>
      <w:ins w:id="68" w:author="Deepikaa Menon" w:date="2020-08-18T16:33:00Z">
        <w:r w:rsidR="003604FC">
          <w:rPr>
            <w:lang w:val="en-US"/>
          </w:rPr>
          <w:t>in</w:t>
        </w:r>
      </w:ins>
      <w:ins w:id="69" w:author="Deepikaa Menon" w:date="2020-08-18T16:25:00Z">
        <w:r w:rsidR="007758B4">
          <w:rPr>
            <w:lang w:val="en-US"/>
          </w:rPr>
          <w:t xml:space="preserve"> cells</w:t>
        </w:r>
        <w:r w:rsidR="007758B4" w:rsidRPr="005E1AF3">
          <w:rPr>
            <w:lang w:val="en-US"/>
          </w:rPr>
          <w:t xml:space="preserve"> lacking Vps1 </w:t>
        </w:r>
      </w:ins>
      <w:ins w:id="70" w:author="Deepikaa Menon" w:date="2020-08-18T16:32:00Z">
        <w:r w:rsidR="003604FC">
          <w:rPr>
            <w:lang w:val="en-US"/>
          </w:rPr>
          <w:t>and Rv</w:t>
        </w:r>
      </w:ins>
      <w:ins w:id="71" w:author="Deepikaa Menon" w:date="2020-08-18T16:33:00Z">
        <w:r w:rsidR="00DD2E62">
          <w:rPr>
            <w:lang w:val="en-US"/>
          </w:rPr>
          <w:t xml:space="preserve">s167, </w:t>
        </w:r>
      </w:ins>
      <w:ins w:id="72" w:author="Deepikaa Menon" w:date="2020-08-18T16:25:00Z">
        <w:r w:rsidR="007758B4" w:rsidRPr="005E1AF3">
          <w:rPr>
            <w:lang w:val="en-US"/>
          </w:rPr>
          <w:t>and compared against wild-type (WT) cells (Fig.\ref{</w:t>
        </w:r>
        <w:proofErr w:type="spellStart"/>
        <w:r w:rsidR="007758B4" w:rsidRPr="005E1AF3">
          <w:rPr>
            <w:lang w:val="en-US"/>
          </w:rPr>
          <w:t>vps</w:t>
        </w:r>
        <w:proofErr w:type="spellEnd"/>
        <w:r w:rsidR="007758B4" w:rsidRPr="005E1AF3">
          <w:rPr>
            <w:lang w:val="en-US"/>
          </w:rPr>
          <w:t>}A-F).</w:t>
        </w:r>
      </w:ins>
    </w:p>
    <w:p w14:paraId="3A5D3ADA" w14:textId="563A701E" w:rsidR="0049760B" w:rsidRDefault="00070A77" w:rsidP="006A3E7A">
      <w:pPr>
        <w:jc w:val="center"/>
        <w:rPr>
          <w:lang w:val="en-US"/>
        </w:rPr>
      </w:pPr>
      <w:ins w:id="73" w:author="Deepikaa Menon" w:date="2020-08-19T12:58:00Z">
        <w:r>
          <w:rPr>
            <w:noProof/>
            <w:lang w:val="en-US"/>
          </w:rPr>
          <w:softHyphen/>
        </w:r>
        <w:r>
          <w:rPr>
            <w:noProof/>
            <w:lang w:val="en-US"/>
          </w:rPr>
          <w:softHyphen/>
        </w:r>
      </w:ins>
      <w:ins w:id="74" w:author="Deepikaa Menon" w:date="2020-08-19T13:01:00Z">
        <w:r w:rsidR="006A3E7A">
          <w:rPr>
            <w:noProof/>
            <w:vertAlign w:val="subscript"/>
            <w:lang w:val="en-US"/>
          </w:rPr>
          <w:drawing>
            <wp:inline distT="0" distB="0" distL="0" distR="0" wp14:anchorId="644E7AB4" wp14:editId="337FAAC8">
              <wp:extent cx="4531540" cy="3949228"/>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psdel_26.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2069" cy="3958404"/>
                      </a:xfrm>
                      <a:prstGeom prst="rect">
                        <a:avLst/>
                      </a:prstGeom>
                    </pic:spPr>
                  </pic:pic>
                </a:graphicData>
              </a:graphic>
            </wp:inline>
          </w:drawing>
        </w:r>
      </w:ins>
    </w:p>
    <w:p w14:paraId="25A792FD" w14:textId="77777777"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Slice from image of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expressing Sla1-eGFP. Scale bar= 2{\</w:t>
      </w:r>
      <w:proofErr w:type="spellStart"/>
      <w:r w:rsidR="005E1AF3" w:rsidRPr="005E1AF3">
        <w:rPr>
          <w:sz w:val="20"/>
          <w:szCs w:val="20"/>
          <w:lang w:val="en-US"/>
        </w:rPr>
        <w:t>textmu</w:t>
      </w:r>
      <w:proofErr w:type="spellEnd"/>
      <w:r w:rsidR="005E1AF3" w:rsidRPr="005E1AF3">
        <w:rPr>
          <w:sz w:val="20"/>
          <w:szCs w:val="20"/>
          <w:lang w:val="en-US"/>
        </w:rPr>
        <w:t>}m. B: Representative kymographs of Sla1-eGFP and Rvs167-eGFP patches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Scale bar for Sla1-egfp = 20(s), scale bar for Rvs167-eGFP = 5(s). C: Histogram of Sla1-eGFP retraction percentages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Error bars are standard deviation from two data sets, p&lt;0.001 = *. D: Averaged centroid positions of Sla1-eGFP in WT and  \</w:t>
      </w:r>
      <w:proofErr w:type="spellStart"/>
      <w:r w:rsidR="005E1AF3" w:rsidRPr="005E1AF3">
        <w:rPr>
          <w:sz w:val="20"/>
          <w:szCs w:val="20"/>
          <w:lang w:val="en-US"/>
        </w:rPr>
        <w:t>textit</w:t>
      </w:r>
      <w:proofErr w:type="spellEnd"/>
      <w:r w:rsidR="005E1AF3" w:rsidRPr="005E1AF3">
        <w:rPr>
          <w:sz w:val="20"/>
          <w:szCs w:val="20"/>
          <w:lang w:val="en-US"/>
        </w:rPr>
        <w:t>{vps1$\Delta$}  cells. E:  Averaged position of Rvs167-eGFP in WT and  \</w:t>
      </w:r>
      <w:proofErr w:type="spellStart"/>
      <w:r w:rsidR="005E1AF3" w:rsidRPr="005E1AF3">
        <w:rPr>
          <w:sz w:val="20"/>
          <w:szCs w:val="20"/>
          <w:lang w:val="en-US"/>
        </w:rPr>
        <w:t>textit</w:t>
      </w:r>
      <w:proofErr w:type="spellEnd"/>
      <w:r w:rsidR="005E1AF3" w:rsidRPr="005E1AF3">
        <w:rPr>
          <w:sz w:val="20"/>
          <w:szCs w:val="20"/>
          <w:lang w:val="en-US"/>
        </w:rPr>
        <w:t>{vps1$\Delta$}  cells. F: Averaged position of Sla1-eGFP in WT, and successful and retracted Sla1-eGFP positions in \</w:t>
      </w:r>
      <w:proofErr w:type="spellStart"/>
      <w:r w:rsidR="005E1AF3" w:rsidRPr="005E1AF3">
        <w:rPr>
          <w:sz w:val="20"/>
          <w:szCs w:val="20"/>
          <w:lang w:val="en-US"/>
        </w:rPr>
        <w:t>textit</w:t>
      </w:r>
      <w:proofErr w:type="spellEnd"/>
      <w:r w:rsidR="005E1AF3" w:rsidRPr="005E1AF3">
        <w:rPr>
          <w:sz w:val="20"/>
          <w:szCs w:val="20"/>
          <w:lang w:val="en-US"/>
        </w:rPr>
        <w:t>{rvs167$\Delta$} cells. All averaged positions are aligned in time to begin inward movement at the same time=0(s), and aligned in space to a starting position = 0(nm). Note that in E, averaged Rvs167-eGFP inward movement is concomitant with the maxima of its fluorescent intensity (Fig1.supplement3)}</w:t>
      </w:r>
    </w:p>
    <w:p w14:paraId="28BECCED" w14:textId="77777777" w:rsidR="005E1AF3" w:rsidRPr="005E1AF3" w:rsidRDefault="005E1AF3" w:rsidP="0049760B">
      <w:pPr>
        <w:rPr>
          <w:sz w:val="20"/>
          <w:szCs w:val="20"/>
          <w:lang w:val="en-US"/>
        </w:rPr>
      </w:pPr>
    </w:p>
    <w:p w14:paraId="36C44BD4" w14:textId="68AF5021" w:rsidR="0049760B" w:rsidRPr="005E1AF3" w:rsidRDefault="0049760B" w:rsidP="0049760B">
      <w:pPr>
        <w:rPr>
          <w:lang w:val="en-US"/>
        </w:rPr>
      </w:pPr>
      <w:r w:rsidRPr="0049760B">
        <w:rPr>
          <w:sz w:val="20"/>
          <w:szCs w:val="20"/>
          <w:lang w:val="en-US"/>
        </w:rPr>
        <w:t>﻿</w:t>
      </w:r>
      <w:r w:rsidRPr="005E1AF3">
        <w:rPr>
          <w:lang w:val="en-US"/>
        </w:rPr>
        <w:t xml:space="preserve">Vps1 deletion </w:t>
      </w:r>
      <w:ins w:id="75" w:author="Marko Kaksonen" w:date="2020-08-11T14:16:00Z">
        <w:r w:rsidR="007C5813">
          <w:rPr>
            <w:lang w:val="en-US"/>
          </w:rPr>
          <w:t>wa</w:t>
        </w:r>
        <w:r w:rsidR="007C5813" w:rsidRPr="005E1AF3">
          <w:rPr>
            <w:lang w:val="en-US"/>
          </w:rPr>
          <w:t xml:space="preserve">s </w:t>
        </w:r>
      </w:ins>
      <w:r w:rsidRPr="005E1AF3">
        <w:rPr>
          <w:lang w:val="en-US"/>
        </w:rPr>
        <w:t xml:space="preserve">confirmed by sequencing the </w:t>
      </w:r>
      <w:del w:id="76" w:author="Marko Kaksonen" w:date="2020-08-11T14:16:00Z">
        <w:r w:rsidRPr="005E1AF3" w:rsidDel="000E28F4">
          <w:rPr>
            <w:lang w:val="en-US"/>
          </w:rPr>
          <w:delText>open reading frame</w:delText>
        </w:r>
      </w:del>
      <w:ins w:id="77" w:author="Marko Kaksonen" w:date="2020-08-11T14:16:00Z">
        <w:r w:rsidR="000E28F4">
          <w:rPr>
            <w:lang w:val="en-US"/>
          </w:rPr>
          <w:t>gene locus</w:t>
        </w:r>
      </w:ins>
      <w:commentRangeStart w:id="78"/>
      <w:r w:rsidRPr="005E1AF3">
        <w:rPr>
          <w:lang w:val="en-US"/>
        </w:rPr>
        <w:t>,</w:t>
      </w:r>
      <w:commentRangeEnd w:id="78"/>
      <w:r w:rsidR="000E28F4">
        <w:rPr>
          <w:rStyle w:val="CommentReference"/>
        </w:rPr>
        <w:commentReference w:id="78"/>
      </w:r>
      <w:r w:rsidRPr="005E1AF3">
        <w:rPr>
          <w:lang w:val="en-US"/>
        </w:rPr>
        <w:t xml:space="preserve"> and these cells show</w:t>
      </w:r>
      <w:ins w:id="79" w:author="Deepikaa Menon" w:date="2020-08-19T13:40:00Z">
        <w:r w:rsidR="006E03A2">
          <w:rPr>
            <w:lang w:val="en-US"/>
          </w:rPr>
          <w:t>ed a</w:t>
        </w:r>
      </w:ins>
      <w:r w:rsidRPr="005E1AF3">
        <w:rPr>
          <w:lang w:val="en-US"/>
        </w:rPr>
        <w:t xml:space="preserve"> </w:t>
      </w:r>
      <w:ins w:id="80" w:author="Deepikaa Menon" w:date="2020-08-19T13:42:00Z">
        <w:r w:rsidR="00BF29B4">
          <w:rPr>
            <w:lang w:val="en-US"/>
          </w:rPr>
          <w:t xml:space="preserve">previously reported </w:t>
        </w:r>
        <w:r w:rsidR="00BF29B4" w:rsidRPr="005E1AF3">
          <w:rPr>
            <w:lang w:val="en-US"/>
          </w:rPr>
          <w:t>(</w:t>
        </w:r>
        <w:commentRangeStart w:id="81"/>
        <w:r w:rsidR="00BF29B4" w:rsidRPr="005E1AF3">
          <w:rPr>
            <w:lang w:val="en-US"/>
          </w:rPr>
          <w:t xml:space="preserve">ref. </w:t>
        </w:r>
        <w:proofErr w:type="spellStart"/>
        <w:r w:rsidR="00BF29B4" w:rsidRPr="005E1AF3">
          <w:rPr>
            <w:lang w:val="en-US"/>
          </w:rPr>
          <w:t>ayscough</w:t>
        </w:r>
        <w:commentRangeEnd w:id="81"/>
        <w:proofErr w:type="spellEnd"/>
        <w:r w:rsidR="00BF29B4">
          <w:rPr>
            <w:rStyle w:val="CommentReference"/>
          </w:rPr>
          <w:commentReference w:id="81"/>
        </w:r>
        <w:r w:rsidR="00BF29B4" w:rsidRPr="005E1AF3">
          <w:rPr>
            <w:lang w:val="en-US"/>
          </w:rPr>
          <w:t>)</w:t>
        </w:r>
        <w:r w:rsidR="00BF29B4">
          <w:rPr>
            <w:lang w:val="en-US"/>
          </w:rPr>
          <w:t xml:space="preserve"> </w:t>
        </w:r>
      </w:ins>
      <w:r w:rsidRPr="005E1AF3">
        <w:rPr>
          <w:lang w:val="en-US"/>
        </w:rPr>
        <w:t>growth phenotype at 37\</w:t>
      </w:r>
      <w:proofErr w:type="spellStart"/>
      <w:r w:rsidRPr="005E1AF3">
        <w:rPr>
          <w:lang w:val="en-US"/>
        </w:rPr>
        <w:t>si</w:t>
      </w:r>
      <w:proofErr w:type="spellEnd"/>
      <w:r w:rsidRPr="005E1AF3">
        <w:rPr>
          <w:lang w:val="en-US"/>
        </w:rPr>
        <w:t xml:space="preserve">{\degree}C (Fig.1, </w:t>
      </w:r>
      <w:ins w:id="82" w:author="Deepikaa Menon" w:date="2020-08-18T16:34:00Z">
        <w:r w:rsidR="003E16DA" w:rsidRPr="005E1AF3">
          <w:rPr>
            <w:lang w:val="en-US"/>
          </w:rPr>
          <w:t>supplement</w:t>
        </w:r>
        <w:r w:rsidR="003E16DA">
          <w:rPr>
            <w:lang w:val="en-US"/>
          </w:rPr>
          <w:t>1</w:t>
        </w:r>
      </w:ins>
      <w:del w:id="83" w:author="Deepikaa Menon" w:date="2020-08-19T13:42:00Z">
        <w:r w:rsidRPr="005E1AF3" w:rsidDel="00BF29B4">
          <w:rPr>
            <w:lang w:val="en-US"/>
          </w:rPr>
          <w:delText>) that has been previously reported (</w:delText>
        </w:r>
        <w:commentRangeStart w:id="84"/>
        <w:r w:rsidRPr="005E1AF3" w:rsidDel="00BF29B4">
          <w:rPr>
            <w:lang w:val="en-US"/>
          </w:rPr>
          <w:delText>ref. ayscough</w:delText>
        </w:r>
        <w:commentRangeEnd w:id="84"/>
        <w:r w:rsidR="00172748" w:rsidDel="00BF29B4">
          <w:rPr>
            <w:rStyle w:val="CommentReference"/>
          </w:rPr>
          <w:commentReference w:id="84"/>
        </w:r>
        <w:r w:rsidRPr="005E1AF3" w:rsidDel="00BF29B4">
          <w:rPr>
            <w:lang w:val="en-US"/>
          </w:rPr>
          <w:delText>)</w:delText>
        </w:r>
      </w:del>
      <w:r w:rsidRPr="005E1AF3">
        <w:rPr>
          <w:lang w:val="en-US"/>
        </w:rPr>
        <w:t xml:space="preserve">. Rates of retraction of the membrane </w:t>
      </w:r>
      <w:del w:id="85" w:author="Deepikaa Menon" w:date="2020-08-19T15:03:00Z">
        <w:r w:rsidRPr="005E1AF3" w:rsidDel="00212DA3">
          <w:rPr>
            <w:lang w:val="en-US"/>
          </w:rPr>
          <w:delText xml:space="preserve">in \textit{vps1$\Delta$} and WT cells </w:delText>
        </w:r>
      </w:del>
      <w:ins w:id="86" w:author="Deepikaa Menon" w:date="2020-08-19T13:26:00Z">
        <w:r w:rsidR="00465CDC">
          <w:rPr>
            <w:lang w:val="en-US"/>
          </w:rPr>
          <w:t>were</w:t>
        </w:r>
      </w:ins>
      <w:r w:rsidRPr="005E1AF3">
        <w:rPr>
          <w:lang w:val="en-US"/>
        </w:rPr>
        <w:t xml:space="preserve"> quantified by tracking the endocytic coat protein Sla1 tagged at the C-terminus with </w:t>
      </w:r>
      <w:proofErr w:type="spellStart"/>
      <w:r w:rsidRPr="005E1AF3">
        <w:rPr>
          <w:lang w:val="en-US"/>
        </w:rPr>
        <w:t>eGFP</w:t>
      </w:r>
      <w:proofErr w:type="spellEnd"/>
      <w:r w:rsidRPr="005E1AF3">
        <w:rPr>
          <w:lang w:val="en-US"/>
        </w:rPr>
        <w:t xml:space="preserve"> (Fig.\ref{</w:t>
      </w:r>
      <w:proofErr w:type="spellStart"/>
      <w:r w:rsidRPr="005E1AF3">
        <w:rPr>
          <w:lang w:val="en-US"/>
        </w:rPr>
        <w:t>vps</w:t>
      </w:r>
      <w:proofErr w:type="spellEnd"/>
      <w:r w:rsidRPr="005E1AF3">
        <w:rPr>
          <w:lang w:val="en-US"/>
        </w:rPr>
        <w:t xml:space="preserve">}C). Upon actin polymerization, the endocytic coat </w:t>
      </w:r>
      <w:ins w:id="87" w:author="Marko Kaksonen" w:date="2020-08-11T14:19:00Z">
        <w:r w:rsidR="00767AED">
          <w:rPr>
            <w:lang w:val="en-US"/>
          </w:rPr>
          <w:t>moves</w:t>
        </w:r>
        <w:commentRangeStart w:id="88"/>
        <w:r w:rsidR="00767AED">
          <w:rPr>
            <w:lang w:val="en-US"/>
          </w:rPr>
          <w:t xml:space="preserve"> </w:t>
        </w:r>
        <w:commentRangeEnd w:id="88"/>
        <w:r w:rsidR="00767AED">
          <w:rPr>
            <w:rStyle w:val="CommentReference"/>
          </w:rPr>
          <w:commentReference w:id="88"/>
        </w:r>
      </w:ins>
      <w:r w:rsidRPr="005E1AF3">
        <w:rPr>
          <w:lang w:val="en-US"/>
        </w:rPr>
        <w:t>into the cytoplasm along with the membrane as it invaginates (</w:t>
      </w:r>
      <w:proofErr w:type="spellStart"/>
      <w:r w:rsidRPr="005E1AF3">
        <w:rPr>
          <w:lang w:val="en-US"/>
        </w:rPr>
        <w:t>ref.Skruzny</w:t>
      </w:r>
      <w:proofErr w:type="spellEnd"/>
      <w:r w:rsidRPr="005E1AF3">
        <w:rPr>
          <w:lang w:val="en-US"/>
        </w:rPr>
        <w:t xml:space="preserve">?). </w:t>
      </w:r>
      <w:ins w:id="89" w:author="Deepikaa Menon" w:date="2020-08-19T15:04:00Z">
        <w:r w:rsidR="00AA2BF5">
          <w:rPr>
            <w:lang w:val="en-US"/>
          </w:rPr>
          <w:t>Movement of c</w:t>
        </w:r>
      </w:ins>
      <w:r w:rsidRPr="005E1AF3">
        <w:rPr>
          <w:lang w:val="en-US"/>
        </w:rPr>
        <w:t xml:space="preserve">oat protein Sla1 thus acts as a proxy for the </w:t>
      </w:r>
      <w:ins w:id="90" w:author="Marko Kaksonen" w:date="2020-08-11T14:21:00Z">
        <w:r w:rsidR="00123EB5">
          <w:rPr>
            <w:lang w:val="en-US"/>
          </w:rPr>
          <w:t>growth</w:t>
        </w:r>
        <w:r w:rsidR="00123EB5" w:rsidRPr="005E1AF3">
          <w:rPr>
            <w:lang w:val="en-US"/>
          </w:rPr>
          <w:t xml:space="preserve"> </w:t>
        </w:r>
      </w:ins>
      <w:r w:rsidRPr="005E1AF3">
        <w:rPr>
          <w:lang w:val="en-US"/>
        </w:rPr>
        <w:t>of the plasma membrane</w:t>
      </w:r>
      <w:ins w:id="91" w:author="Marko Kaksonen" w:date="2020-08-11T14:21:00Z">
        <w:r w:rsidR="00123EB5">
          <w:rPr>
            <w:lang w:val="en-US"/>
          </w:rPr>
          <w:t xml:space="preserve"> invagination</w:t>
        </w:r>
      </w:ins>
      <w:commentRangeStart w:id="92"/>
      <w:r w:rsidRPr="005E1AF3">
        <w:rPr>
          <w:lang w:val="en-US"/>
        </w:rPr>
        <w:t>.</w:t>
      </w:r>
      <w:commentRangeEnd w:id="92"/>
      <w:r w:rsidR="00123EB5">
        <w:rPr>
          <w:rStyle w:val="CommentReference"/>
        </w:rPr>
        <w:commentReference w:id="92"/>
      </w:r>
      <w:r w:rsidRPr="005E1AF3">
        <w:rPr>
          <w:lang w:val="en-US"/>
        </w:rPr>
        <w:t xml:space="preserve"> Membrane retraction, that is, inward movement and subsequent retraction of the invaginated membrane back towards the cell wall is a scission-specific phenotype (</w:t>
      </w:r>
      <w:proofErr w:type="spellStart"/>
      <w:r w:rsidRPr="005E1AF3">
        <w:rPr>
          <w:lang w:val="en-US"/>
        </w:rPr>
        <w:t>ref.</w:t>
      </w:r>
      <w:commentRangeStart w:id="93"/>
      <w:r w:rsidRPr="005E1AF3">
        <w:rPr>
          <w:lang w:val="en-US"/>
        </w:rPr>
        <w:t>Marko</w:t>
      </w:r>
      <w:commentRangeEnd w:id="93"/>
      <w:proofErr w:type="spellEnd"/>
      <w:r w:rsidR="00FB0F24">
        <w:rPr>
          <w:rStyle w:val="CommentReference"/>
        </w:rPr>
        <w:commentReference w:id="93"/>
      </w:r>
      <w:r w:rsidRPr="005E1AF3">
        <w:rPr>
          <w:lang w:val="en-US"/>
        </w:rPr>
        <w:t>). Retraction rates do not increase in  \</w:t>
      </w:r>
      <w:proofErr w:type="spellStart"/>
      <w:r w:rsidRPr="005E1AF3">
        <w:rPr>
          <w:lang w:val="en-US"/>
        </w:rPr>
        <w:t>textit</w:t>
      </w:r>
      <w:proofErr w:type="spellEnd"/>
      <w:r w:rsidRPr="005E1AF3">
        <w:rPr>
          <w:lang w:val="en-US"/>
        </w:rPr>
        <w:t>{vps1$\Delta$} cells compared to the WT (Fig.\ref{</w:t>
      </w:r>
      <w:proofErr w:type="spellStart"/>
      <w:r w:rsidRPr="005E1AF3">
        <w:rPr>
          <w:lang w:val="en-US"/>
        </w:rPr>
        <w:t>vps</w:t>
      </w:r>
      <w:proofErr w:type="spellEnd"/>
      <w:r w:rsidRPr="005E1AF3">
        <w:rPr>
          <w:lang w:val="en-US"/>
        </w:rPr>
        <w:t>}C).</w:t>
      </w:r>
    </w:p>
    <w:p w14:paraId="239DCE1F" w14:textId="77777777" w:rsidR="0049760B" w:rsidRPr="005E1AF3" w:rsidRDefault="0049760B" w:rsidP="0049760B">
      <w:pPr>
        <w:rPr>
          <w:lang w:val="en-US"/>
        </w:rPr>
      </w:pPr>
      <w:r w:rsidRPr="005E1AF3">
        <w:rPr>
          <w:lang w:val="en-US"/>
        </w:rPr>
        <w:t>﻿</w:t>
      </w:r>
    </w:p>
    <w:p w14:paraId="31348FC9" w14:textId="4D1362CD" w:rsidR="0049760B" w:rsidRDefault="0049760B" w:rsidP="0049760B">
      <w:pPr>
        <w:rPr>
          <w:lang w:val="en-US"/>
        </w:rPr>
      </w:pPr>
      <w:r w:rsidRPr="005E1AF3">
        <w:rPr>
          <w:lang w:val="en-US"/>
        </w:rPr>
        <w:t xml:space="preserve">In order to study the </w:t>
      </w:r>
      <w:commentRangeStart w:id="94"/>
      <w:r w:rsidRPr="005E1AF3">
        <w:rPr>
          <w:lang w:val="en-US"/>
        </w:rPr>
        <w:t xml:space="preserve">total </w:t>
      </w:r>
      <w:del w:id="95" w:author="Deepikaa Menon" w:date="2020-08-21T14:51:00Z">
        <w:r w:rsidRPr="005E1AF3" w:rsidDel="00187E91">
          <w:rPr>
            <w:lang w:val="en-US"/>
          </w:rPr>
          <w:delText xml:space="preserve">inward </w:delText>
        </w:r>
      </w:del>
      <w:r w:rsidRPr="005E1AF3">
        <w:rPr>
          <w:lang w:val="en-US"/>
        </w:rPr>
        <w:t xml:space="preserve">movement </w:t>
      </w:r>
      <w:commentRangeEnd w:id="94"/>
      <w:r w:rsidR="00043AF6">
        <w:rPr>
          <w:rStyle w:val="CommentReference"/>
        </w:rPr>
        <w:commentReference w:id="94"/>
      </w:r>
      <w:r w:rsidRPr="005E1AF3">
        <w:rPr>
          <w:lang w:val="en-US"/>
        </w:rPr>
        <w:t>of the endocytic coat</w:t>
      </w:r>
      <w:ins w:id="96" w:author="Deepikaa Menon" w:date="2020-08-19T13:43:00Z">
        <w:r w:rsidR="00DA3EA8">
          <w:rPr>
            <w:lang w:val="en-US"/>
          </w:rPr>
          <w:t xml:space="preserve">, </w:t>
        </w:r>
      </w:ins>
      <w:r w:rsidRPr="005E1AF3">
        <w:rPr>
          <w:lang w:val="en-US"/>
        </w:rPr>
        <w:t xml:space="preserve">and therefore the </w:t>
      </w:r>
      <w:ins w:id="97" w:author="Deepikaa Menon" w:date="2020-08-19T14:03:00Z">
        <w:r w:rsidR="009C165C">
          <w:rPr>
            <w:lang w:val="en-US"/>
          </w:rPr>
          <w:t xml:space="preserve">length </w:t>
        </w:r>
      </w:ins>
      <w:r w:rsidRPr="005E1AF3">
        <w:rPr>
          <w:lang w:val="en-US"/>
        </w:rPr>
        <w:t xml:space="preserve">of the endocytic invagination, the averaged centroid trajectory of ~50 Sla1-eGFP patches (ref. </w:t>
      </w:r>
      <w:proofErr w:type="spellStart"/>
      <w:r w:rsidRPr="005E1AF3">
        <w:rPr>
          <w:lang w:val="en-US"/>
        </w:rPr>
        <w:t>Picco</w:t>
      </w:r>
      <w:proofErr w:type="spellEnd"/>
      <w:r w:rsidRPr="005E1AF3">
        <w:rPr>
          <w:lang w:val="en-US"/>
        </w:rPr>
        <w:t xml:space="preserve">, </w:t>
      </w:r>
      <w:proofErr w:type="spellStart"/>
      <w:r w:rsidRPr="005E1AF3">
        <w:rPr>
          <w:lang w:val="en-US"/>
        </w:rPr>
        <w:t>eLife</w:t>
      </w:r>
      <w:proofErr w:type="spellEnd"/>
      <w:r w:rsidRPr="005E1AF3">
        <w:rPr>
          <w:lang w:val="en-US"/>
        </w:rPr>
        <w:t xml:space="preserve"> 2015) in \</w:t>
      </w:r>
      <w:proofErr w:type="spellStart"/>
      <w:r w:rsidRPr="005E1AF3">
        <w:rPr>
          <w:lang w:val="en-US"/>
        </w:rPr>
        <w:t>textit</w:t>
      </w:r>
      <w:proofErr w:type="spellEnd"/>
      <w:r w:rsidRPr="005E1AF3">
        <w:rPr>
          <w:lang w:val="en-US"/>
        </w:rPr>
        <w:t xml:space="preserve">{vps1$\Delta$} and WT cells </w:t>
      </w:r>
      <w:ins w:id="98" w:author="Deepikaa Menon" w:date="2020-08-19T14:03:00Z">
        <w:r w:rsidR="00F644D6">
          <w:rPr>
            <w:lang w:val="en-US"/>
          </w:rPr>
          <w:t>w</w:t>
        </w:r>
      </w:ins>
      <w:ins w:id="99" w:author="Deepikaa Menon" w:date="2020-08-19T15:59:00Z">
        <w:r w:rsidR="00C7454B">
          <w:rPr>
            <w:lang w:val="en-US"/>
          </w:rPr>
          <w:t>ere</w:t>
        </w:r>
      </w:ins>
      <w:ins w:id="100" w:author="Deepikaa Menon" w:date="2020-08-19T14:03:00Z">
        <w:r w:rsidR="00F644D6" w:rsidRPr="005E1AF3">
          <w:rPr>
            <w:lang w:val="en-US"/>
          </w:rPr>
          <w:t xml:space="preserve"> </w:t>
        </w:r>
      </w:ins>
      <w:r w:rsidRPr="005E1AF3">
        <w:rPr>
          <w:lang w:val="en-US"/>
        </w:rPr>
        <w:t>tracked and compared (Fig.\ref{</w:t>
      </w:r>
      <w:proofErr w:type="spellStart"/>
      <w:r w:rsidRPr="005E1AF3">
        <w:rPr>
          <w:lang w:val="en-US"/>
        </w:rPr>
        <w:t>vps</w:t>
      </w:r>
      <w:proofErr w:type="spellEnd"/>
      <w:r w:rsidRPr="005E1AF3">
        <w:rPr>
          <w:lang w:val="en-US"/>
        </w:rPr>
        <w:t xml:space="preserve">}D). In brief: yeast cells expressing fluorescently-tagged endocytic proteins </w:t>
      </w:r>
      <w:ins w:id="101" w:author="Deepikaa Menon" w:date="2020-08-19T15:59:00Z">
        <w:r w:rsidR="00FB46A9">
          <w:rPr>
            <w:lang w:val="en-US"/>
          </w:rPr>
          <w:t xml:space="preserve">were </w:t>
        </w:r>
      </w:ins>
      <w:r w:rsidRPr="005E1AF3">
        <w:rPr>
          <w:lang w:val="en-US"/>
        </w:rPr>
        <w:t xml:space="preserve">imaged at the equatorial plane. Since membrane invagination progresses perpendicularly to the plane of the plasma membrane, proteins that move into the cytoplasm during invagination do so in the imaging plane. Centroids of Sla1 patches- each patch being an endocytic site- </w:t>
      </w:r>
      <w:ins w:id="102" w:author="Deepikaa Menon" w:date="2020-08-19T15:59:00Z">
        <w:r w:rsidR="00FB46A9">
          <w:rPr>
            <w:lang w:val="en-US"/>
          </w:rPr>
          <w:t>were</w:t>
        </w:r>
        <w:r w:rsidR="00FB46A9" w:rsidRPr="005E1AF3">
          <w:rPr>
            <w:lang w:val="en-US"/>
          </w:rPr>
          <w:t xml:space="preserve"> </w:t>
        </w:r>
      </w:ins>
      <w:r w:rsidRPr="005E1AF3">
        <w:rPr>
          <w:lang w:val="en-US"/>
        </w:rPr>
        <w:t xml:space="preserve">tracked in time and averaged. This </w:t>
      </w:r>
      <w:ins w:id="103" w:author="Deepikaa Menon" w:date="2020-08-19T15:59:00Z">
        <w:r w:rsidR="006938AF" w:rsidRPr="005E1AF3">
          <w:rPr>
            <w:lang w:val="en-US"/>
          </w:rPr>
          <w:t>provide</w:t>
        </w:r>
        <w:r w:rsidR="006938AF">
          <w:rPr>
            <w:lang w:val="en-US"/>
          </w:rPr>
          <w:t>d</w:t>
        </w:r>
        <w:r w:rsidR="006938AF" w:rsidRPr="005E1AF3">
          <w:rPr>
            <w:lang w:val="en-US"/>
          </w:rPr>
          <w:t xml:space="preserve"> </w:t>
        </w:r>
      </w:ins>
      <w:r w:rsidRPr="005E1AF3">
        <w:rPr>
          <w:lang w:val="en-US"/>
        </w:rPr>
        <w:t xml:space="preserve">an average centroid that </w:t>
      </w:r>
      <w:ins w:id="104" w:author="Deepikaa Menon" w:date="2020-08-19T16:25:00Z">
        <w:r w:rsidR="004B6220" w:rsidRPr="005E1AF3">
          <w:rPr>
            <w:lang w:val="en-US"/>
          </w:rPr>
          <w:t>c</w:t>
        </w:r>
        <w:r w:rsidR="004B6220">
          <w:rPr>
            <w:lang w:val="en-US"/>
          </w:rPr>
          <w:t>ould</w:t>
        </w:r>
        <w:r w:rsidR="004B6220" w:rsidRPr="005E1AF3">
          <w:rPr>
            <w:lang w:val="en-US"/>
          </w:rPr>
          <w:t xml:space="preserve"> </w:t>
        </w:r>
      </w:ins>
      <w:r w:rsidRPr="005E1AF3">
        <w:rPr>
          <w:lang w:val="en-US"/>
        </w:rPr>
        <w:t>be followed with high spatial and temporal precision</w:t>
      </w:r>
      <w:ins w:id="105" w:author="Marko Kaksonen" w:date="2020-08-11T15:46:00Z">
        <w:r w:rsidR="00D54EBD">
          <w:rPr>
            <w:lang w:val="en-US"/>
          </w:rPr>
          <w:t xml:space="preserve"> (</w:t>
        </w:r>
      </w:ins>
      <w:proofErr w:type="spellStart"/>
      <w:r w:rsidRPr="005E1AF3">
        <w:rPr>
          <w:lang w:val="en-US"/>
        </w:rPr>
        <w:t>Picco</w:t>
      </w:r>
      <w:proofErr w:type="spellEnd"/>
      <w:r w:rsidRPr="005E1AF3">
        <w:rPr>
          <w:lang w:val="en-US"/>
        </w:rPr>
        <w:t xml:space="preserve"> et. al, </w:t>
      </w:r>
      <w:proofErr w:type="spellStart"/>
      <w:r w:rsidRPr="005E1AF3">
        <w:rPr>
          <w:lang w:val="en-US"/>
        </w:rPr>
        <w:t>eLIFE</w:t>
      </w:r>
      <w:proofErr w:type="spellEnd"/>
      <w:r w:rsidRPr="005E1AF3">
        <w:rPr>
          <w:lang w:val="en-US"/>
        </w:rPr>
        <w:t xml:space="preserve"> 2015</w:t>
      </w:r>
      <w:ins w:id="106" w:author="Marko Kaksonen" w:date="2020-08-11T15:46:00Z">
        <w:r w:rsidR="00D54EBD">
          <w:rPr>
            <w:lang w:val="en-US"/>
          </w:rPr>
          <w:t>)</w:t>
        </w:r>
      </w:ins>
      <w:r w:rsidRPr="005E1AF3">
        <w:rPr>
          <w:lang w:val="en-US"/>
        </w:rPr>
        <w:t xml:space="preserve">. Averaged centroid movement of Sla1-eGFP in WT cells </w:t>
      </w:r>
      <w:ins w:id="107" w:author="Deepikaa Menon" w:date="2020-08-19T15:59:00Z">
        <w:r w:rsidR="005F63D0">
          <w:rPr>
            <w:lang w:val="en-US"/>
          </w:rPr>
          <w:t>was</w:t>
        </w:r>
        <w:r w:rsidR="005F63D0" w:rsidRPr="005E1AF3">
          <w:rPr>
            <w:lang w:val="en-US"/>
          </w:rPr>
          <w:t xml:space="preserve"> </w:t>
        </w:r>
      </w:ins>
      <w:r w:rsidRPr="005E1AF3">
        <w:rPr>
          <w:lang w:val="en-US"/>
        </w:rPr>
        <w:t>linear to about 140nm (Fig.\ref{</w:t>
      </w:r>
      <w:proofErr w:type="spellStart"/>
      <w:r w:rsidRPr="005E1AF3">
        <w:rPr>
          <w:lang w:val="en-US"/>
        </w:rPr>
        <w:t>vps</w:t>
      </w:r>
      <w:proofErr w:type="spellEnd"/>
      <w:r w:rsidRPr="005E1AF3">
        <w:rPr>
          <w:lang w:val="en-US"/>
        </w:rPr>
        <w:t>}D). Sla1 movement in \</w:t>
      </w:r>
      <w:proofErr w:type="spellStart"/>
      <w:r w:rsidRPr="005E1AF3">
        <w:rPr>
          <w:lang w:val="en-US"/>
        </w:rPr>
        <w:t>textit</w:t>
      </w:r>
      <w:proofErr w:type="spellEnd"/>
      <w:r w:rsidRPr="005E1AF3">
        <w:rPr>
          <w:lang w:val="en-US"/>
        </w:rPr>
        <w:t xml:space="preserve">{vps1$\Delta$} cells </w:t>
      </w:r>
      <w:ins w:id="108" w:author="Deepikaa Menon" w:date="2020-08-19T15:59:00Z">
        <w:r w:rsidR="00D86D10" w:rsidRPr="005E1AF3">
          <w:rPr>
            <w:lang w:val="en-US"/>
          </w:rPr>
          <w:t>ha</w:t>
        </w:r>
        <w:r w:rsidR="00D86D10">
          <w:rPr>
            <w:lang w:val="en-US"/>
          </w:rPr>
          <w:t>d</w:t>
        </w:r>
        <w:r w:rsidR="00D86D10" w:rsidRPr="005E1AF3">
          <w:rPr>
            <w:lang w:val="en-US"/>
          </w:rPr>
          <w:t xml:space="preserve"> </w:t>
        </w:r>
      </w:ins>
      <w:r w:rsidRPr="005E1AF3">
        <w:rPr>
          <w:lang w:val="en-US"/>
        </w:rPr>
        <w:t>the same magnitude of movement (Fig.\ref{</w:t>
      </w:r>
      <w:proofErr w:type="spellStart"/>
      <w:r w:rsidRPr="005E1AF3">
        <w:rPr>
          <w:lang w:val="en-US"/>
        </w:rPr>
        <w:t>vps</w:t>
      </w:r>
      <w:proofErr w:type="spellEnd"/>
      <w:r w:rsidRPr="005E1AF3">
        <w:rPr>
          <w:lang w:val="en-US"/>
        </w:rPr>
        <w:t xml:space="preserve">}D). In spite of slight differences in the rates of movement, the total inward movement- and so the depth of endocytic invagination- </w:t>
      </w:r>
      <w:ins w:id="109" w:author="Deepikaa Menon" w:date="2020-08-19T16:00:00Z">
        <w:r w:rsidR="00A4139C" w:rsidRPr="005E1AF3">
          <w:rPr>
            <w:lang w:val="en-US"/>
          </w:rPr>
          <w:t>d</w:t>
        </w:r>
        <w:r w:rsidR="00A4139C">
          <w:rPr>
            <w:lang w:val="en-US"/>
          </w:rPr>
          <w:t>id</w:t>
        </w:r>
        <w:r w:rsidR="00A4139C" w:rsidRPr="005E1AF3">
          <w:rPr>
            <w:lang w:val="en-US"/>
          </w:rPr>
          <w:t xml:space="preserve"> </w:t>
        </w:r>
      </w:ins>
      <w:r w:rsidRPr="005E1AF3">
        <w:rPr>
          <w:lang w:val="en-US"/>
        </w:rPr>
        <w:t>not change.</w:t>
      </w:r>
      <w:ins w:id="110" w:author="Deepikaa Menon" w:date="2020-08-19T14:15:00Z">
        <w:r w:rsidR="00924D41">
          <w:rPr>
            <w:lang w:val="en-US"/>
          </w:rPr>
          <w:softHyphen/>
        </w:r>
      </w:ins>
    </w:p>
    <w:p w14:paraId="3CFDBFFF" w14:textId="299B2935" w:rsidR="006B1ECA" w:rsidRPr="006B1ECA" w:rsidRDefault="006B1ECA" w:rsidP="006B1ECA">
      <w:pPr>
        <w:pStyle w:val="NormalWeb"/>
        <w:rPr>
          <w:rFonts w:ascii="OpenSans" w:hAnsi="OpenSans"/>
          <w:lang w:val="en-US"/>
        </w:rPr>
      </w:pPr>
      <w:r w:rsidRPr="006B1ECA">
        <w:rPr>
          <w:rFonts w:ascii="OpenSans" w:hAnsi="OpenSans"/>
          <w:lang w:val="en-US"/>
        </w:rPr>
        <w:t xml:space="preserve">Centroid tracking has shown that the number of molecules of Rvs167 peaks at the time of </w:t>
      </w:r>
      <w:r w:rsidRPr="006B1ECA">
        <w:rPr>
          <w:lang w:val="en-US"/>
        </w:rPr>
        <w:t xml:space="preserve"> </w:t>
      </w:r>
      <w:r w:rsidRPr="006B1ECA">
        <w:rPr>
          <w:rFonts w:ascii="OpenSans" w:hAnsi="OpenSans"/>
          <w:lang w:val="en-US"/>
        </w:rPr>
        <w:t>scission, and is followed by a rapid loss of fluorescent intensity, simultaneous with a sharp jump of the centroid into the cytoplasm (</w:t>
      </w:r>
      <w:proofErr w:type="spellStart"/>
      <w:r w:rsidRPr="006B1ECA">
        <w:rPr>
          <w:rFonts w:ascii="OpenSans" w:hAnsi="OpenSans"/>
          <w:lang w:val="en-US"/>
        </w:rPr>
        <w:t>ref.Andrea</w:t>
      </w:r>
      <w:proofErr w:type="spellEnd"/>
      <w:r w:rsidRPr="006B1ECA">
        <w:rPr>
          <w:rFonts w:ascii="OpenSans" w:hAnsi="OpenSans"/>
          <w:lang w:val="en-US"/>
        </w:rPr>
        <w:t xml:space="preserve">). This jump, also seen in Rvs167-GFP kymographs </w:t>
      </w:r>
      <w:r w:rsidR="00826E77">
        <w:rPr>
          <w:rFonts w:ascii="OpenSans" w:hAnsi="OpenSans"/>
          <w:lang w:val="en-US"/>
        </w:rPr>
        <w:t>(</w:t>
      </w:r>
      <w:r w:rsidRPr="006B1ECA">
        <w:rPr>
          <w:rFonts w:ascii="OpenSans" w:hAnsi="OpenSans"/>
          <w:lang w:val="en-US"/>
        </w:rPr>
        <w:t>Fig.</w:t>
      </w:r>
      <w:r w:rsidRPr="006B1ECA">
        <w:rPr>
          <w:rFonts w:ascii="OpenSans" w:hAnsi="OpenSans"/>
          <w:color w:val="6B6D6D"/>
          <w:lang w:val="en-US"/>
        </w:rPr>
        <w:t>1</w:t>
      </w:r>
      <w:r w:rsidRPr="006B1ECA">
        <w:rPr>
          <w:rFonts w:ascii="OpenSans" w:hAnsi="OpenSans"/>
          <w:lang w:val="en-US"/>
        </w:rPr>
        <w:t>B), is interpreted as loss of protein on the membrane tube, causing an apparent spatial jump to the protein localized at the base of the newly formed vesicle. Kymographs of Rvs167-GFP (Fig.</w:t>
      </w:r>
      <w:r w:rsidRPr="006B1ECA">
        <w:rPr>
          <w:rFonts w:ascii="OpenSans" w:hAnsi="OpenSans"/>
          <w:color w:val="6B6D6D"/>
          <w:lang w:val="en-US"/>
        </w:rPr>
        <w:t>1</w:t>
      </w:r>
      <w:r w:rsidRPr="006B1ECA">
        <w:rPr>
          <w:rFonts w:ascii="OpenSans" w:hAnsi="OpenSans"/>
          <w:lang w:val="en-US"/>
        </w:rPr>
        <w:t>B), as well as Rvs167 centroid tracking (Fig.</w:t>
      </w:r>
      <w:r w:rsidRPr="006B1ECA">
        <w:rPr>
          <w:rFonts w:ascii="OpenSans" w:hAnsi="OpenSans"/>
          <w:color w:val="6B6D6D"/>
          <w:lang w:val="en-US"/>
        </w:rPr>
        <w:t>1</w:t>
      </w:r>
      <w:r w:rsidRPr="006B1ECA">
        <w:rPr>
          <w:rFonts w:ascii="OpenSans" w:hAnsi="OpenSans"/>
          <w:lang w:val="en-US"/>
        </w:rPr>
        <w:t>E) in Vps1 deleted cells show</w:t>
      </w:r>
      <w:ins w:id="111" w:author="Deepikaa Menon" w:date="2020-08-19T16:43:00Z">
        <w:r w:rsidR="00CB0AE7">
          <w:rPr>
            <w:rFonts w:ascii="OpenSans" w:hAnsi="OpenSans"/>
            <w:lang w:val="en-US"/>
          </w:rPr>
          <w:t>ed</w:t>
        </w:r>
      </w:ins>
      <w:r w:rsidRPr="006B1ECA">
        <w:rPr>
          <w:rFonts w:ascii="OpenSans" w:hAnsi="OpenSans"/>
          <w:lang w:val="en-US"/>
        </w:rPr>
        <w:t xml:space="preserve"> the same jump as in WT. </w:t>
      </w:r>
    </w:p>
    <w:p w14:paraId="0E33BD8B" w14:textId="60A56454" w:rsidR="00FC35AE" w:rsidRPr="00EC7F2F" w:rsidRDefault="006B1ECA" w:rsidP="00CD2832">
      <w:pPr>
        <w:pStyle w:val="NormalWeb"/>
        <w:rPr>
          <w:lang w:val="en-US"/>
        </w:rPr>
      </w:pPr>
      <w:r w:rsidRPr="006B1ECA">
        <w:rPr>
          <w:rFonts w:ascii="OpenSans" w:hAnsi="OpenSans"/>
          <w:lang w:val="en-US"/>
        </w:rPr>
        <w:t xml:space="preserve">The </w:t>
      </w:r>
      <w:proofErr w:type="spellStart"/>
      <w:r w:rsidRPr="006B1ECA">
        <w:rPr>
          <w:rFonts w:ascii="OpenSans" w:hAnsi="OpenSans"/>
          <w:lang w:val="en-US"/>
        </w:rPr>
        <w:t>Rvs</w:t>
      </w:r>
      <w:proofErr w:type="spellEnd"/>
      <w:r w:rsidRPr="006B1ECA">
        <w:rPr>
          <w:rFonts w:ascii="OpenSans" w:hAnsi="OpenSans"/>
          <w:lang w:val="en-US"/>
        </w:rPr>
        <w:t xml:space="preserve"> complex is composed of Rvs161 and Rvs167 dimers (</w:t>
      </w:r>
      <w:proofErr w:type="spellStart"/>
      <w:r w:rsidRPr="006B1ECA">
        <w:rPr>
          <w:rFonts w:ascii="OpenSans" w:hAnsi="OpenSans"/>
          <w:lang w:val="en-US"/>
        </w:rPr>
        <w:t>ref.Dominik</w:t>
      </w:r>
      <w:proofErr w:type="spellEnd"/>
      <w:r w:rsidRPr="006B1ECA">
        <w:rPr>
          <w:rFonts w:ascii="OpenSans" w:hAnsi="OpenSans"/>
          <w:lang w:val="en-US"/>
        </w:rPr>
        <w:t xml:space="preserve">), so deletion of Rvs167 effectively removes both proteins from endocytic sites. We quantified the effect of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on membrane invagination (Fig.</w:t>
      </w:r>
      <w:r w:rsidRPr="006B1ECA">
        <w:rPr>
          <w:rFonts w:ascii="OpenSans" w:hAnsi="OpenSans"/>
          <w:color w:val="6B6D6D"/>
          <w:lang w:val="en-US"/>
        </w:rPr>
        <w:t>1</w:t>
      </w:r>
      <w:r w:rsidRPr="006B1ECA">
        <w:rPr>
          <w:rFonts w:ascii="OpenSans" w:hAnsi="OpenSans"/>
          <w:lang w:val="en-US"/>
        </w:rPr>
        <w:t xml:space="preserve">A-C). 27% of Sla1 patches retract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(Fig.1C). Similar retraction rates were measured in other experiments (</w:t>
      </w:r>
      <w:proofErr w:type="spellStart"/>
      <w:r w:rsidRPr="006B1ECA">
        <w:rPr>
          <w:rFonts w:ascii="OpenSans" w:hAnsi="OpenSans"/>
          <w:lang w:val="en-US"/>
        </w:rPr>
        <w:t>Kaksonen</w:t>
      </w:r>
      <w:proofErr w:type="spellEnd"/>
      <w:r w:rsidRPr="006B1ECA">
        <w:rPr>
          <w:rFonts w:ascii="OpenSans" w:hAnsi="OpenSans"/>
          <w:lang w:val="en-US"/>
        </w:rPr>
        <w:t xml:space="preserve">, </w:t>
      </w:r>
      <w:proofErr w:type="spellStart"/>
      <w:r w:rsidRPr="006B1ECA">
        <w:rPr>
          <w:rFonts w:ascii="OpenSans" w:hAnsi="OpenSans"/>
          <w:lang w:val="en-US"/>
        </w:rPr>
        <w:t>Toret</w:t>
      </w:r>
      <w:proofErr w:type="spellEnd"/>
      <w:r w:rsidRPr="006B1ECA">
        <w:rPr>
          <w:rFonts w:ascii="OpenSans" w:hAnsi="OpenSans"/>
          <w:lang w:val="en-US"/>
        </w:rPr>
        <w:t xml:space="preserve"> and </w:t>
      </w:r>
      <w:proofErr w:type="spellStart"/>
      <w:r w:rsidRPr="006B1ECA">
        <w:rPr>
          <w:rFonts w:ascii="OpenSans" w:hAnsi="OpenSans"/>
          <w:lang w:val="en-US"/>
        </w:rPr>
        <w:t>Drubin</w:t>
      </w:r>
      <w:proofErr w:type="spellEnd"/>
      <w:r w:rsidRPr="006B1ECA">
        <w:rPr>
          <w:rFonts w:ascii="OpenSans" w:hAnsi="OpenSans"/>
          <w:lang w:val="en-US"/>
        </w:rPr>
        <w:t xml:space="preserve">, 2005), and suggest failed scission in these 27% of endocytic events. Coat movement both of retractions and of successful endocytic events were quantified (Fig.1F) as described in </w:t>
      </w:r>
      <w:proofErr w:type="spellStart"/>
      <w:r w:rsidRPr="006B1ECA">
        <w:rPr>
          <w:rFonts w:ascii="OpenSans" w:hAnsi="OpenSans"/>
          <w:lang w:val="en-US"/>
        </w:rPr>
        <w:t>Picco</w:t>
      </w:r>
      <w:proofErr w:type="spellEnd"/>
      <w:r w:rsidRPr="006B1ECA">
        <w:rPr>
          <w:rFonts w:ascii="OpenSans" w:hAnsi="OpenSans"/>
          <w:lang w:val="en-US"/>
        </w:rPr>
        <w:t xml:space="preserve"> et. al, 2015. Sla1 centroid movement in both successful and retracting endocytic events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look similar to WT up to about 50nm (Fig.</w:t>
      </w:r>
      <w:r w:rsidRPr="006B1ECA">
        <w:rPr>
          <w:rFonts w:ascii="OpenSans" w:hAnsi="OpenSans"/>
          <w:color w:val="6B6D6D"/>
          <w:lang w:val="en-US"/>
        </w:rPr>
        <w:t>1</w:t>
      </w:r>
      <w:r w:rsidRPr="006B1ECA">
        <w:rPr>
          <w:rFonts w:ascii="OpenSans" w:hAnsi="OpenSans"/>
          <w:lang w:val="en-US"/>
        </w:rPr>
        <w:t xml:space="preserve">F). In WT cells, Abp1 intensity begins to drop at scission time; similarly, in successful endocytic events, Abp1 intensity drops after Sla1 centroid has moved about 100nm (Fig.1supplement), suggesting that scission occurs at invagination lengths between 60 -100 nm. That membrane scission occurs at shorter invagination lengths than in WT is corroborated  by the smaller vesicles formed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by Correlative light and electron microscopy (CLEM) (</w:t>
      </w:r>
      <w:proofErr w:type="spellStart"/>
      <w:r w:rsidRPr="006B1ECA">
        <w:rPr>
          <w:rFonts w:ascii="OpenSans" w:hAnsi="OpenSans"/>
          <w:lang w:val="en-US"/>
        </w:rPr>
        <w:t>Kukulski</w:t>
      </w:r>
      <w:proofErr w:type="spellEnd"/>
      <w:r w:rsidRPr="006B1ECA">
        <w:rPr>
          <w:rFonts w:ascii="OpenSans" w:hAnsi="OpenSans"/>
          <w:lang w:val="en-US"/>
        </w:rPr>
        <w:t xml:space="preserve"> et al., 2012). CLEM has moreover shown that Rvs167 localizes to endocytic sites after the invaginations are </w:t>
      </w:r>
      <w:r w:rsidRPr="006B1ECA">
        <w:rPr>
          <w:rFonts w:ascii="OpenSans" w:hAnsi="OpenSans"/>
          <w:lang w:val="en-US"/>
        </w:rPr>
        <w:lastRenderedPageBreak/>
        <w:t>about 60nm long (</w:t>
      </w:r>
      <w:proofErr w:type="spellStart"/>
      <w:r w:rsidRPr="006B1ECA">
        <w:rPr>
          <w:rFonts w:ascii="OpenSans" w:hAnsi="OpenSans"/>
          <w:lang w:val="en-US"/>
        </w:rPr>
        <w:t>Kukulski</w:t>
      </w:r>
      <w:proofErr w:type="spellEnd"/>
      <w:r w:rsidRPr="006B1ECA">
        <w:rPr>
          <w:rFonts w:ascii="OpenSans" w:hAnsi="OpenSans"/>
          <w:lang w:val="en-US"/>
        </w:rPr>
        <w:t xml:space="preserve"> et al., 2012). Sla1 movement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indicates therefore that membrane invagination is unaffected till </w:t>
      </w:r>
      <w:proofErr w:type="spellStart"/>
      <w:r w:rsidRPr="006B1ECA">
        <w:rPr>
          <w:rFonts w:ascii="OpenSans" w:hAnsi="OpenSans"/>
          <w:lang w:val="en-US"/>
        </w:rPr>
        <w:t>Rvs</w:t>
      </w:r>
      <w:proofErr w:type="spellEnd"/>
      <w:r w:rsidRPr="006B1ECA">
        <w:rPr>
          <w:rFonts w:ascii="OpenSans" w:hAnsi="OpenSans"/>
          <w:lang w:val="en-US"/>
        </w:rPr>
        <w:t xml:space="preserve"> is supposed to arrive. The Sla1 centroid </w:t>
      </w:r>
      <w:r w:rsidR="00FC35AE" w:rsidRPr="00EC7F2F">
        <w:rPr>
          <w:rFonts w:ascii="OpenSans" w:hAnsi="OpenSans"/>
          <w:lang w:val="en-US"/>
        </w:rPr>
        <w:t xml:space="preserve">for retraction events moves back towards its original position after inward movement. </w:t>
      </w:r>
    </w:p>
    <w:p w14:paraId="7B7051B8" w14:textId="71FB2A86" w:rsidR="006B1ECA" w:rsidRPr="00CD2832" w:rsidRDefault="006B1ECA" w:rsidP="006B1ECA">
      <w:pPr>
        <w:pStyle w:val="NormalWeb"/>
        <w:rPr>
          <w:lang w:val="en-US"/>
        </w:rPr>
      </w:pPr>
    </w:p>
    <w:p w14:paraId="1D4545CE" w14:textId="77777777" w:rsidR="006B1ECA" w:rsidRPr="006B1ECA" w:rsidRDefault="006B1ECA" w:rsidP="006B1ECA">
      <w:pPr>
        <w:pStyle w:val="NormalWeb"/>
        <w:rPr>
          <w:lang w:val="en-US"/>
        </w:rPr>
      </w:pPr>
    </w:p>
    <w:p w14:paraId="796BBFDF" w14:textId="77777777" w:rsidR="005E1AF3" w:rsidRDefault="005E1AF3" w:rsidP="0049760B">
      <w:pPr>
        <w:rPr>
          <w:lang w:val="en-US"/>
        </w:rPr>
      </w:pPr>
    </w:p>
    <w:p w14:paraId="35ACB44A" w14:textId="77777777" w:rsidR="005E1AF3" w:rsidRDefault="005E1AF3" w:rsidP="0049760B">
      <w:pPr>
        <w:rPr>
          <w:lang w:val="en-US"/>
        </w:rPr>
      </w:pPr>
    </w:p>
    <w:p w14:paraId="3D8D5279" w14:textId="77777777" w:rsidR="005E1AF3" w:rsidRDefault="005E1AF3" w:rsidP="0049760B">
      <w:pPr>
        <w:rPr>
          <w:lang w:val="en-US"/>
        </w:rPr>
      </w:pPr>
    </w:p>
    <w:p w14:paraId="71A1D2C2" w14:textId="77777777" w:rsidR="005E1AF3" w:rsidRDefault="005E1AF3" w:rsidP="0049760B">
      <w:pPr>
        <w:rPr>
          <w:lang w:val="en-US"/>
        </w:rPr>
      </w:pPr>
    </w:p>
    <w:p w14:paraId="681F3E68" w14:textId="77777777" w:rsidR="005E1AF3" w:rsidRDefault="005E1AF3" w:rsidP="0049760B">
      <w:pPr>
        <w:rPr>
          <w:lang w:val="en-US"/>
        </w:rPr>
      </w:pPr>
    </w:p>
    <w:p w14:paraId="11AA0535" w14:textId="77777777" w:rsidR="005E1AF3" w:rsidRDefault="005E1AF3" w:rsidP="0049760B">
      <w:pPr>
        <w:rPr>
          <w:lang w:val="en-US"/>
        </w:rPr>
      </w:pPr>
    </w:p>
    <w:p w14:paraId="42968B89" w14:textId="77777777" w:rsidR="005E1AF3" w:rsidRDefault="005E1AF3" w:rsidP="0049760B">
      <w:pPr>
        <w:rPr>
          <w:lang w:val="en-US"/>
        </w:rPr>
      </w:pPr>
    </w:p>
    <w:p w14:paraId="2473D2F9" w14:textId="77777777" w:rsidR="005E1AF3" w:rsidRDefault="005E1AF3" w:rsidP="0049760B">
      <w:pPr>
        <w:rPr>
          <w:lang w:val="en-US"/>
        </w:rPr>
      </w:pPr>
    </w:p>
    <w:p w14:paraId="0A7169E2" w14:textId="77777777" w:rsidR="005E1AF3" w:rsidRDefault="005E1AF3" w:rsidP="0049760B">
      <w:pPr>
        <w:rPr>
          <w:lang w:val="en-US"/>
        </w:rPr>
      </w:pPr>
    </w:p>
    <w:p w14:paraId="3BF7CB42" w14:textId="77777777" w:rsidR="005E1AF3" w:rsidRDefault="005E1AF3" w:rsidP="0049760B">
      <w:pPr>
        <w:rPr>
          <w:lang w:val="en-US"/>
        </w:rPr>
      </w:pPr>
    </w:p>
    <w:p w14:paraId="2C3D79BF" w14:textId="77777777" w:rsidR="005E1AF3" w:rsidRDefault="005E1AF3" w:rsidP="0049760B">
      <w:pPr>
        <w:rPr>
          <w:lang w:val="en-US"/>
        </w:rPr>
      </w:pPr>
    </w:p>
    <w:p w14:paraId="4D7454E6" w14:textId="77777777" w:rsidR="005E1AF3" w:rsidRDefault="005E1AF3" w:rsidP="0049760B">
      <w:pPr>
        <w:rPr>
          <w:lang w:val="en-US"/>
        </w:rPr>
      </w:pPr>
    </w:p>
    <w:p w14:paraId="02E9E475" w14:textId="77777777" w:rsidR="005E1AF3" w:rsidRDefault="005E1AF3" w:rsidP="0049760B">
      <w:pPr>
        <w:rPr>
          <w:lang w:val="en-US"/>
        </w:rPr>
      </w:pPr>
    </w:p>
    <w:p w14:paraId="61EE1B5E" w14:textId="77777777" w:rsidR="005E1AF3" w:rsidRDefault="005E1AF3" w:rsidP="0049760B">
      <w:pPr>
        <w:rPr>
          <w:lang w:val="en-US"/>
        </w:rPr>
      </w:pPr>
    </w:p>
    <w:p w14:paraId="069CCE34" w14:textId="77777777" w:rsidR="005E1AF3" w:rsidRDefault="005E1AF3" w:rsidP="0049760B">
      <w:pPr>
        <w:rPr>
          <w:lang w:val="en-US"/>
        </w:rPr>
      </w:pPr>
    </w:p>
    <w:p w14:paraId="489F5E55" w14:textId="77777777" w:rsidR="005E1AF3" w:rsidRDefault="005E1AF3" w:rsidP="0049760B">
      <w:pPr>
        <w:rPr>
          <w:lang w:val="en-US"/>
        </w:rPr>
      </w:pPr>
    </w:p>
    <w:p w14:paraId="24F2BA9F" w14:textId="77777777" w:rsidR="005E1AF3" w:rsidRDefault="005E1AF3" w:rsidP="0049760B">
      <w:pPr>
        <w:rPr>
          <w:lang w:val="en-US"/>
        </w:rPr>
      </w:pPr>
    </w:p>
    <w:p w14:paraId="0EEE3424" w14:textId="69899347" w:rsidR="005E1AF3" w:rsidRDefault="005E1AF3" w:rsidP="0049760B">
      <w:pPr>
        <w:rPr>
          <w:ins w:id="112" w:author="Deepikaa Menon" w:date="2020-08-19T13:53:00Z"/>
          <w:lang w:val="en-US"/>
        </w:rPr>
      </w:pPr>
    </w:p>
    <w:p w14:paraId="5DE3F171" w14:textId="0CB2766A" w:rsidR="00B20AC2" w:rsidRDefault="00B20AC2" w:rsidP="0049760B">
      <w:pPr>
        <w:rPr>
          <w:ins w:id="113" w:author="Deepikaa Menon" w:date="2020-08-19T13:53:00Z"/>
          <w:lang w:val="en-US"/>
        </w:rPr>
      </w:pPr>
    </w:p>
    <w:p w14:paraId="35756560" w14:textId="73BED56F" w:rsidR="00B20AC2" w:rsidRDefault="00B20AC2" w:rsidP="0049760B">
      <w:pPr>
        <w:rPr>
          <w:ins w:id="114" w:author="Deepikaa Menon" w:date="2020-08-19T13:53:00Z"/>
          <w:lang w:val="en-US"/>
        </w:rPr>
      </w:pPr>
    </w:p>
    <w:p w14:paraId="7B0F010D" w14:textId="09A84823" w:rsidR="00B20AC2" w:rsidRDefault="00B20AC2" w:rsidP="0049760B">
      <w:pPr>
        <w:rPr>
          <w:ins w:id="115" w:author="Deepikaa Menon" w:date="2020-08-19T13:53:00Z"/>
          <w:lang w:val="en-US"/>
        </w:rPr>
      </w:pPr>
    </w:p>
    <w:p w14:paraId="17E4164C" w14:textId="24382233" w:rsidR="00B20AC2" w:rsidRDefault="00B20AC2" w:rsidP="0049760B">
      <w:pPr>
        <w:rPr>
          <w:ins w:id="116" w:author="Deepikaa Menon" w:date="2020-08-19T13:53:00Z"/>
          <w:lang w:val="en-US"/>
        </w:rPr>
      </w:pPr>
    </w:p>
    <w:p w14:paraId="1884C809" w14:textId="38FABC04" w:rsidR="00B20AC2" w:rsidRDefault="00B20AC2" w:rsidP="0049760B">
      <w:pPr>
        <w:rPr>
          <w:ins w:id="117" w:author="Deepikaa Menon" w:date="2020-08-19T13:53:00Z"/>
          <w:lang w:val="en-US"/>
        </w:rPr>
      </w:pPr>
    </w:p>
    <w:p w14:paraId="060BA885" w14:textId="084C993D" w:rsidR="00B20AC2" w:rsidRDefault="00B20AC2" w:rsidP="0049760B">
      <w:pPr>
        <w:rPr>
          <w:ins w:id="118" w:author="Deepikaa Menon" w:date="2020-08-19T13:53:00Z"/>
          <w:lang w:val="en-US"/>
        </w:rPr>
      </w:pPr>
    </w:p>
    <w:p w14:paraId="7D9F5EFF" w14:textId="660C526C" w:rsidR="00B20AC2" w:rsidRDefault="00B20AC2" w:rsidP="0049760B">
      <w:pPr>
        <w:rPr>
          <w:ins w:id="119" w:author="Deepikaa Menon" w:date="2020-08-19T13:53:00Z"/>
          <w:lang w:val="en-US"/>
        </w:rPr>
      </w:pPr>
    </w:p>
    <w:p w14:paraId="01C2E7C2" w14:textId="2D41ADE2" w:rsidR="00B20AC2" w:rsidRDefault="00B20AC2" w:rsidP="0049760B">
      <w:pPr>
        <w:rPr>
          <w:ins w:id="120" w:author="Deepikaa Menon" w:date="2020-08-19T13:53:00Z"/>
          <w:lang w:val="en-US"/>
        </w:rPr>
      </w:pPr>
    </w:p>
    <w:p w14:paraId="4BB8779E" w14:textId="7ED1C1EF" w:rsidR="00B20AC2" w:rsidRDefault="00B20AC2" w:rsidP="0049760B">
      <w:pPr>
        <w:rPr>
          <w:ins w:id="121" w:author="Deepikaa Menon" w:date="2020-08-19T13:53:00Z"/>
          <w:lang w:val="en-US"/>
        </w:rPr>
      </w:pPr>
    </w:p>
    <w:p w14:paraId="5009F059" w14:textId="2856705B" w:rsidR="00B20AC2" w:rsidRDefault="00B20AC2" w:rsidP="0049760B">
      <w:pPr>
        <w:rPr>
          <w:ins w:id="122" w:author="Deepikaa Menon" w:date="2020-08-19T13:53:00Z"/>
          <w:lang w:val="en-US"/>
        </w:rPr>
      </w:pPr>
    </w:p>
    <w:p w14:paraId="17212DBA" w14:textId="5416B96A" w:rsidR="00B20AC2" w:rsidRDefault="00B20AC2" w:rsidP="0049760B">
      <w:pPr>
        <w:rPr>
          <w:ins w:id="123" w:author="Deepikaa Menon" w:date="2020-08-19T14:00:00Z"/>
          <w:lang w:val="en-US"/>
        </w:rPr>
      </w:pPr>
    </w:p>
    <w:p w14:paraId="06D3FA44" w14:textId="0D34C59E" w:rsidR="00C13DCA" w:rsidRDefault="00C13DCA" w:rsidP="0049760B">
      <w:pPr>
        <w:rPr>
          <w:ins w:id="124" w:author="Deepikaa Menon" w:date="2020-08-19T14:00:00Z"/>
          <w:lang w:val="en-US"/>
        </w:rPr>
      </w:pPr>
    </w:p>
    <w:p w14:paraId="3C8DF9BE" w14:textId="2DB2C278" w:rsidR="00C13DCA" w:rsidRDefault="00C13DCA" w:rsidP="0049760B">
      <w:pPr>
        <w:rPr>
          <w:ins w:id="125" w:author="Deepikaa Menon" w:date="2020-08-19T14:00:00Z"/>
          <w:lang w:val="en-US"/>
        </w:rPr>
      </w:pPr>
    </w:p>
    <w:p w14:paraId="3DDB4445" w14:textId="1FD6DA45" w:rsidR="00C13DCA" w:rsidRDefault="00C13DCA" w:rsidP="0049760B">
      <w:pPr>
        <w:rPr>
          <w:ins w:id="126" w:author="Deepikaa Menon" w:date="2020-08-19T14:00:00Z"/>
          <w:lang w:val="en-US"/>
        </w:rPr>
      </w:pPr>
    </w:p>
    <w:p w14:paraId="10803C52" w14:textId="2296D28F" w:rsidR="00C13DCA" w:rsidRDefault="00C13DCA" w:rsidP="0049760B">
      <w:pPr>
        <w:rPr>
          <w:ins w:id="127" w:author="Deepikaa Menon" w:date="2020-08-19T14:00:00Z"/>
          <w:lang w:val="en-US"/>
        </w:rPr>
      </w:pPr>
    </w:p>
    <w:p w14:paraId="0F187758" w14:textId="77777777" w:rsidR="00C13DCA" w:rsidRDefault="00C13DCA" w:rsidP="0049760B">
      <w:pPr>
        <w:rPr>
          <w:ins w:id="128" w:author="Deepikaa Menon" w:date="2020-08-19T13:53:00Z"/>
          <w:lang w:val="en-US"/>
        </w:rPr>
      </w:pPr>
    </w:p>
    <w:p w14:paraId="37A72842" w14:textId="77777777" w:rsidR="00B20AC2" w:rsidRDefault="00B20AC2" w:rsidP="0049760B">
      <w:pPr>
        <w:rPr>
          <w:lang w:val="en-US"/>
        </w:rPr>
      </w:pPr>
    </w:p>
    <w:p w14:paraId="6352FC67" w14:textId="77777777" w:rsidR="005E1AF3" w:rsidRDefault="005E1AF3" w:rsidP="0049760B">
      <w:pPr>
        <w:rPr>
          <w:lang w:val="en-US"/>
        </w:rPr>
      </w:pPr>
    </w:p>
    <w:p w14:paraId="01A9E585" w14:textId="041DE8B1" w:rsidR="005E1AF3" w:rsidRDefault="005E1AF3" w:rsidP="0049760B">
      <w:pPr>
        <w:rPr>
          <w:ins w:id="129" w:author="Deepikaa Menon" w:date="2020-08-21T18:57:00Z"/>
          <w:lang w:val="en-US"/>
        </w:rPr>
      </w:pPr>
    </w:p>
    <w:p w14:paraId="0A7474BE" w14:textId="77777777" w:rsidR="000C4136" w:rsidRDefault="000C4136" w:rsidP="0049760B">
      <w:pPr>
        <w:rPr>
          <w:lang w:val="en-US"/>
        </w:rPr>
      </w:pPr>
    </w:p>
    <w:p w14:paraId="6DD6DA95" w14:textId="77777777" w:rsidR="005E1AF3" w:rsidRPr="005E1AF3" w:rsidRDefault="005E1AF3" w:rsidP="0049760B">
      <w:pPr>
        <w:rPr>
          <w:lang w:val="en-US"/>
        </w:rPr>
      </w:pPr>
    </w:p>
    <w:p w14:paraId="668C79F8" w14:textId="77777777" w:rsidR="009E1686" w:rsidRPr="005E1AF3" w:rsidRDefault="009E1686" w:rsidP="009E1686">
      <w:pPr>
        <w:rPr>
          <w:b/>
          <w:bCs/>
          <w:lang w:val="en-US"/>
        </w:rPr>
      </w:pPr>
      <w:r w:rsidRPr="005E1AF3">
        <w:rPr>
          <w:b/>
          <w:bCs/>
          <w:lang w:val="en-US"/>
        </w:rPr>
        <w:t>﻿</w:t>
      </w:r>
    </w:p>
    <w:p w14:paraId="362FFD6E" w14:textId="77777777" w:rsidR="009E1686" w:rsidRPr="005E1AF3" w:rsidRDefault="009E1686" w:rsidP="009E1686">
      <w:pPr>
        <w:rPr>
          <w:b/>
          <w:bCs/>
          <w:lang w:val="en-US"/>
        </w:rPr>
      </w:pPr>
      <w:r w:rsidRPr="005E1AF3">
        <w:rPr>
          <w:lang w:val="en-US"/>
        </w:rPr>
        <w:lastRenderedPageBreak/>
        <w:t>\subsection{</w:t>
      </w:r>
      <w:proofErr w:type="spellStart"/>
      <w:r w:rsidRPr="005E1AF3">
        <w:rPr>
          <w:b/>
          <w:bCs/>
          <w:lang w:val="en-US"/>
        </w:rPr>
        <w:t>Synaptojanins</w:t>
      </w:r>
      <w:proofErr w:type="spellEnd"/>
      <w:r w:rsidRPr="005E1AF3">
        <w:rPr>
          <w:b/>
          <w:bCs/>
          <w:lang w:val="en-US"/>
        </w:rPr>
        <w:t xml:space="preserve"> likely influence vesicle uncoating, but not scission dynamics.}</w:t>
      </w:r>
    </w:p>
    <w:p w14:paraId="6A1A32BC" w14:textId="77777777" w:rsidR="009E1686" w:rsidRPr="005E1AF3" w:rsidRDefault="009E1686" w:rsidP="009E1686">
      <w:pPr>
        <w:rPr>
          <w:b/>
          <w:bCs/>
          <w:lang w:val="en-US"/>
        </w:rPr>
      </w:pPr>
    </w:p>
    <w:p w14:paraId="0A1944F8" w14:textId="4774090E" w:rsidR="005E1AF3" w:rsidRDefault="005E1AF3" w:rsidP="005E1AF3">
      <w:pPr>
        <w:rPr>
          <w:lang w:val="en-US"/>
        </w:rPr>
      </w:pPr>
      <w:r w:rsidRPr="005E1AF3">
        <w:rPr>
          <w:lang w:val="en-US"/>
        </w:rPr>
        <w:t>﻿</w:t>
      </w:r>
      <w:ins w:id="130" w:author="Deepikaa Menon" w:date="2020-08-21T17:46:00Z">
        <w:r w:rsidR="007D20E1">
          <w:rPr>
            <w:lang w:val="en-US"/>
          </w:rPr>
          <w:t xml:space="preserve">As Vps1 appears to not </w:t>
        </w:r>
      </w:ins>
      <w:ins w:id="131" w:author="Deepikaa Menon" w:date="2020-08-21T18:00:00Z">
        <w:r w:rsidR="00521DF9">
          <w:rPr>
            <w:lang w:val="en-US"/>
          </w:rPr>
          <w:t>influence the formation of ve</w:t>
        </w:r>
      </w:ins>
      <w:ins w:id="132" w:author="Deepikaa Menon" w:date="2020-08-21T18:01:00Z">
        <w:r w:rsidR="00521DF9">
          <w:rPr>
            <w:lang w:val="en-US"/>
          </w:rPr>
          <w:t>sicles</w:t>
        </w:r>
      </w:ins>
      <w:ins w:id="133" w:author="Deepikaa Menon" w:date="2020-08-21T17:46:00Z">
        <w:r w:rsidR="007D20E1">
          <w:rPr>
            <w:lang w:val="en-US"/>
          </w:rPr>
          <w:t xml:space="preserve">, we </w:t>
        </w:r>
      </w:ins>
      <w:ins w:id="134" w:author="Deepikaa Menon" w:date="2020-08-21T18:01:00Z">
        <w:r w:rsidR="005F4F2C">
          <w:rPr>
            <w:lang w:val="en-US"/>
          </w:rPr>
          <w:t xml:space="preserve">proceeded to test </w:t>
        </w:r>
      </w:ins>
      <w:ins w:id="135" w:author="Deepikaa Menon" w:date="2020-08-21T19:04:00Z">
        <w:r w:rsidR="00467C0D">
          <w:rPr>
            <w:lang w:val="en-US"/>
          </w:rPr>
          <w:t>an</w:t>
        </w:r>
      </w:ins>
      <w:ins w:id="136" w:author="Deepikaa Menon" w:date="2020-08-21T18:01:00Z">
        <w:r w:rsidR="005F4F2C">
          <w:rPr>
            <w:lang w:val="en-US"/>
          </w:rPr>
          <w:t xml:space="preserve">other scission </w:t>
        </w:r>
      </w:ins>
      <w:ins w:id="137" w:author="Deepikaa Menon" w:date="2020-08-21T17:46:00Z">
        <w:r w:rsidR="007D20E1">
          <w:rPr>
            <w:lang w:val="en-US"/>
          </w:rPr>
          <w:t xml:space="preserve">model. </w:t>
        </w:r>
      </w:ins>
      <w:ins w:id="138" w:author="Deepikaa Menon" w:date="2020-08-21T15:22:00Z">
        <w:r w:rsidR="0021012B">
          <w:rPr>
            <w:lang w:val="en-US"/>
          </w:rPr>
          <w:t xml:space="preserve">The lipid hydrolysis model proposes that deletion of yeast </w:t>
        </w:r>
        <w:proofErr w:type="spellStart"/>
        <w:r w:rsidR="0021012B">
          <w:rPr>
            <w:lang w:val="en-US"/>
          </w:rPr>
          <w:t>synaptojanins</w:t>
        </w:r>
        <w:proofErr w:type="spellEnd"/>
        <w:r w:rsidR="0021012B">
          <w:rPr>
            <w:lang w:val="en-US"/>
          </w:rPr>
          <w:t xml:space="preserve"> would inhibit </w:t>
        </w:r>
      </w:ins>
      <w:ins w:id="139" w:author="Deepikaa Menon" w:date="2020-08-21T15:23:00Z">
        <w:r w:rsidR="0021012B">
          <w:rPr>
            <w:lang w:val="en-US"/>
          </w:rPr>
          <w:t>membrane scission and therefore result in</w:t>
        </w:r>
      </w:ins>
      <w:ins w:id="140" w:author="Deepikaa Menon" w:date="2020-08-21T15:25:00Z">
        <w:r w:rsidR="003C1C07">
          <w:rPr>
            <w:lang w:val="en-US"/>
          </w:rPr>
          <w:t xml:space="preserve"> longer invaginations</w:t>
        </w:r>
      </w:ins>
      <w:ins w:id="141" w:author="Deepikaa Menon" w:date="2020-08-21T15:27:00Z">
        <w:r w:rsidR="00B30416">
          <w:rPr>
            <w:lang w:val="en-US"/>
          </w:rPr>
          <w:t xml:space="preserve"> </w:t>
        </w:r>
        <w:r w:rsidR="00B30416">
          <w:rPr>
            <w:lang w:val="en-US"/>
          </w:rPr>
          <w:fldChar w:fldCharType="begin" w:fldLock="1"/>
        </w:r>
      </w:ins>
      <w:r w:rsidR="001359C6">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B30416">
        <w:rPr>
          <w:lang w:val="en-US"/>
        </w:rPr>
        <w:fldChar w:fldCharType="separate"/>
      </w:r>
      <w:r w:rsidR="00B30416" w:rsidRPr="00B30416">
        <w:rPr>
          <w:noProof/>
          <w:lang w:val="en-US"/>
        </w:rPr>
        <w:t>(Liu et al. 2009)</w:t>
      </w:r>
      <w:ins w:id="142" w:author="Deepikaa Menon" w:date="2020-08-21T15:27:00Z">
        <w:r w:rsidR="00B30416">
          <w:rPr>
            <w:lang w:val="en-US"/>
          </w:rPr>
          <w:fldChar w:fldCharType="end"/>
        </w:r>
      </w:ins>
      <w:ins w:id="143" w:author="Deepikaa Menon" w:date="2020-08-21T15:26:00Z">
        <w:r w:rsidR="003C1C07">
          <w:rPr>
            <w:lang w:val="en-US"/>
          </w:rPr>
          <w:t>.</w:t>
        </w:r>
      </w:ins>
      <w:ins w:id="144" w:author="Deepikaa Menon" w:date="2020-08-21T15:22:00Z">
        <w:r w:rsidR="0021012B">
          <w:rPr>
            <w:lang w:val="en-US"/>
          </w:rPr>
          <w:t xml:space="preserve">  </w:t>
        </w:r>
      </w:ins>
      <w:commentRangeStart w:id="145"/>
      <w:r w:rsidRPr="005E1AF3">
        <w:rPr>
          <w:lang w:val="en-US"/>
        </w:rPr>
        <w:t>T</w:t>
      </w:r>
      <w:commentRangeEnd w:id="145"/>
      <w:r w:rsidR="00857359">
        <w:rPr>
          <w:rStyle w:val="CommentReference"/>
        </w:rPr>
        <w:commentReference w:id="145"/>
      </w:r>
      <w:r w:rsidRPr="005E1AF3">
        <w:rPr>
          <w:lang w:val="en-US"/>
        </w:rPr>
        <w:t xml:space="preserve">hree </w:t>
      </w:r>
      <w:proofErr w:type="spellStart"/>
      <w:r w:rsidRPr="005E1AF3">
        <w:rPr>
          <w:lang w:val="en-US"/>
        </w:rPr>
        <w:t>Synaptojanin</w:t>
      </w:r>
      <w:proofErr w:type="spellEnd"/>
      <w:r w:rsidRPr="005E1AF3">
        <w:rPr>
          <w:lang w:val="en-US"/>
        </w:rPr>
        <w:t xml:space="preserve">-like proteins have been identified in </w:t>
      </w:r>
      <w:ins w:id="146" w:author="Deepikaa Menon" w:date="2020-08-25T16:48:00Z">
        <w:r w:rsidR="008A1B5A" w:rsidRPr="007D22B2">
          <w:rPr>
            <w:i/>
            <w:iCs/>
            <w:lang w:val="en-US"/>
          </w:rPr>
          <w:t>S.</w:t>
        </w:r>
        <w:r w:rsidR="00F73176" w:rsidRPr="007D22B2">
          <w:rPr>
            <w:i/>
            <w:iCs/>
            <w:lang w:val="en-US"/>
          </w:rPr>
          <w:t xml:space="preserve"> </w:t>
        </w:r>
        <w:r w:rsidR="00F73176" w:rsidRPr="007D22B2">
          <w:rPr>
            <w:i/>
            <w:iCs/>
            <w:lang w:val="en-US"/>
          </w:rPr>
          <w:t>cerevisiae</w:t>
        </w:r>
      </w:ins>
      <w:r w:rsidRPr="005E1AF3">
        <w:rPr>
          <w:lang w:val="en-US"/>
        </w:rPr>
        <w:t xml:space="preserve">: Inp51, Inp52, and Inp53. Inp51-eGFP exhibits a diffuse cytoplasmic signal, Inp52-eGFP localizes to cortical </w:t>
      </w:r>
      <w:del w:id="147" w:author="Deepikaa Menon" w:date="2020-08-25T17:17:00Z">
        <w:r w:rsidRPr="005E1AF3" w:rsidDel="00D920E9">
          <w:rPr>
            <w:lang w:val="en-US"/>
          </w:rPr>
          <w:delText xml:space="preserve">actin </w:delText>
        </w:r>
      </w:del>
      <w:r w:rsidRPr="005E1AF3">
        <w:rPr>
          <w:lang w:val="en-US"/>
        </w:rPr>
        <w:t xml:space="preserve">patches that are endocytic sites </w:t>
      </w:r>
      <w:commentRangeStart w:id="148"/>
      <w:r w:rsidRPr="005E1AF3">
        <w:rPr>
          <w:lang w:val="en-US"/>
        </w:rPr>
        <w:t>(</w:t>
      </w:r>
      <w:ins w:id="149" w:author="Deepikaa Menon" w:date="2020-08-21T15:19:00Z">
        <w:r w:rsidR="00DA4C5A">
          <w:rPr>
            <w:lang w:val="en-US"/>
          </w:rPr>
          <w:t>Fig2</w:t>
        </w:r>
      </w:ins>
      <w:ins w:id="150" w:author="Deepikaa Menon" w:date="2020-08-21T15:32:00Z">
        <w:r w:rsidR="0071505D">
          <w:rPr>
            <w:lang w:val="en-US"/>
          </w:rPr>
          <w:t>A</w:t>
        </w:r>
      </w:ins>
      <w:ins w:id="151" w:author="Deepikaa Menon" w:date="2020-08-21T15:19:00Z">
        <w:r w:rsidR="00DA4C5A">
          <w:rPr>
            <w:lang w:val="en-US"/>
          </w:rPr>
          <w:t xml:space="preserve">, </w:t>
        </w:r>
      </w:ins>
      <w:r w:rsidRPr="005E1AF3">
        <w:rPr>
          <w:lang w:val="en-US"/>
        </w:rPr>
        <w:t>Fig2 supplement</w:t>
      </w:r>
      <w:commentRangeEnd w:id="148"/>
      <w:r w:rsidR="00AD6AAE">
        <w:rPr>
          <w:rStyle w:val="CommentReference"/>
        </w:rPr>
        <w:commentReference w:id="148"/>
      </w:r>
      <w:r w:rsidRPr="005E1AF3">
        <w:rPr>
          <w:lang w:val="en-US"/>
        </w:rPr>
        <w:t>) and Inp53 localizes to patches within the cytoplasm</w:t>
      </w:r>
      <w:ins w:id="152" w:author="Deepikaa Menon" w:date="2020-08-21T18:01:00Z">
        <w:r w:rsidR="004232A1">
          <w:rPr>
            <w:lang w:val="en-US"/>
          </w:rPr>
          <w:t xml:space="preserve"> </w:t>
        </w:r>
      </w:ins>
      <w:r w:rsidR="0071505D">
        <w:rPr>
          <w:lang w:val="en-US"/>
        </w:rPr>
        <w:fldChar w:fldCharType="begin" w:fldLock="1"/>
      </w:r>
      <w:r w:rsidR="00FC7C29">
        <w:rPr>
          <w:lang w:val="en-US"/>
        </w:rPr>
        <w:instrText>ADDIN CSL_CITATION {"citationItems":[{"id":"ITEM-1","itemData":{"ISSN":"0016-6731","PMID":"10628971","abstract":"Clathrin is involved in selective protein transport at the Golgi apparatus and the plasma membrane. To further understand the molecular mechanisms underlying clathrin-mediated protein transport pathways, we initiated a genetic screen for mutations that display synthetic growth defects when combined with a temperature-sensitive allele of the clathrin heavy chain gene (chc1-521) in Saccharomyces cerevisiae. Mutations, when present in cells with wild-type clathrin, were analyzed for effects on mating pheromone alpha-factor precursor maturation and sorting of the vacuolar protein carboxypeptidase Y as measures of protein sorting at the yeast trans-Golgi network (TGN) compartment. By these criteria, two classes of mutants were obtained, those with and those without defects in protein sorting at the TGN. One mutant with unaltered protein sorting at the TGN contains a mutation in PTC1, a type 2c serine/threonine phosphatase with widespread influences. The collection of mutants displaying TGN sorting defects includes members with mutations in previously identified vacuolar protein sorting genes (VPS), including the dynamin family member VPS1. Striking genetic interactions were observed by combining temperature-sensitive alleles of CHC1 and VPS1, supporting the model that Vps1p is involved in clathrin-mediated vesicle formation at the TGN. Also in the spectrum of mutants with TGN sorting defects are isolates with mutations in the following: RIC1, encoding a product originally proposed to participate in ribosome biogenesis; LUV1, encoding a product potentially involved in vacuole and microtubule organization; and INP53, encoding a synaptojanin-like inositol polyphosphate 5-phosphatase. Disruption of INP53, but not the related INP51 and INP52 genes, resulted in alpha-factor maturation defects and exacerbated alpha-factor maturation defects when combined with chc1-521. Our findings implicate a wide variety of proteins in clathrin-dependent processes and provide evidence for the selective involvement of Inp53p in clathrin-mediated protein sorting at the TGN.","author":[{"dropping-particle":"","family":"Bensen","given":"E S","non-dropping-particle":"","parse-names":false,"suffix":""},{"dropping-particle":"","family":"Costaguta","given":"G","non-dropping-particle":"","parse-names":false,"suffix":""},{"dropping-particle":"","family":"Payne","given":"G S","non-dropping-particle":"","parse-names":false,"suffix":""}],"container-title":"Genetics","id":"ITEM-1","issue":"1","issued":{"date-parts":[["2000","1"]]},"page":"83-97","title":"Synthetic genetic interactions with temperature-sensitive clathrin in Saccharomyces cerevisiae. Roles for synaptojanin-like Inp53p and dynamin-related Vps1p in clathrin-dependent protein sorting at the trans-Golgi network.","type":"article-journal","volume":"154"},"uris":["http://www.mendeley.com/documents/?uuid=17b9b2af-2ea0-3436-ba6a-285c6e13ac1a"]}],"mendeley":{"formattedCitation":"(Bensen, Costaguta, and Payne 2000)","manualFormatting":"(Fig2A, Bensen, Costaguta, and Payne 2000)","plainTextFormattedCitation":"(Bensen, Costaguta, and Payne 2000)","previouslyFormattedCitation":"(Bensen, Costaguta, and Payne 2000)"},"properties":{"noteIndex":0},"schema":"https://github.com/citation-style-language/schema/raw/master/csl-citation.json"}</w:instrText>
      </w:r>
      <w:r w:rsidR="0071505D">
        <w:rPr>
          <w:lang w:val="en-US"/>
        </w:rPr>
        <w:fldChar w:fldCharType="separate"/>
      </w:r>
      <w:r w:rsidR="0071505D" w:rsidRPr="0071505D">
        <w:rPr>
          <w:noProof/>
          <w:lang w:val="en-US"/>
        </w:rPr>
        <w:t>(</w:t>
      </w:r>
      <w:ins w:id="153" w:author="Deepikaa Menon" w:date="2020-08-24T18:06:00Z">
        <w:r w:rsidR="00033498">
          <w:rPr>
            <w:noProof/>
            <w:lang w:val="en-US"/>
          </w:rPr>
          <w:t xml:space="preserve">Fig2A, </w:t>
        </w:r>
      </w:ins>
      <w:r w:rsidR="0071505D" w:rsidRPr="0071505D">
        <w:rPr>
          <w:noProof/>
          <w:lang w:val="en-US"/>
        </w:rPr>
        <w:t>Bensen, Costaguta, and Payne 2000)</w:t>
      </w:r>
      <w:ins w:id="154" w:author="Deepikaa Menon" w:date="2020-08-21T15:32:00Z">
        <w:r w:rsidR="0071505D">
          <w:rPr>
            <w:lang w:val="en-US"/>
          </w:rPr>
          <w:fldChar w:fldCharType="end"/>
        </w:r>
      </w:ins>
      <w:r w:rsidRPr="005E1AF3">
        <w:rPr>
          <w:lang w:val="en-US"/>
        </w:rPr>
        <w:t>.</w:t>
      </w:r>
      <w:ins w:id="155" w:author="Deepikaa Menon" w:date="2020-08-21T15:45:00Z">
        <w:r w:rsidR="00D45E71">
          <w:rPr>
            <w:lang w:val="en-US"/>
          </w:rPr>
          <w:t xml:space="preserve"> </w:t>
        </w:r>
      </w:ins>
      <w:ins w:id="156" w:author="Deepikaa Menon" w:date="2020-08-21T18:30:00Z">
        <w:r w:rsidR="00512301">
          <w:rPr>
            <w:lang w:val="en-US"/>
          </w:rPr>
          <w:t>Since</w:t>
        </w:r>
      </w:ins>
      <w:ins w:id="157" w:author="Deepikaa Menon" w:date="2020-08-21T18:29:00Z">
        <w:r w:rsidR="00B078BF">
          <w:rPr>
            <w:lang w:val="en-US"/>
          </w:rPr>
          <w:t xml:space="preserve"> Inp52 localizes to </w:t>
        </w:r>
      </w:ins>
      <w:ins w:id="158" w:author="Deepikaa Menon" w:date="2020-08-25T17:11:00Z">
        <w:r w:rsidR="00C01177">
          <w:rPr>
            <w:lang w:val="en-US"/>
          </w:rPr>
          <w:t>endocytic</w:t>
        </w:r>
      </w:ins>
      <w:ins w:id="159" w:author="Deepikaa Menon" w:date="2020-08-21T18:29:00Z">
        <w:r w:rsidR="00B078BF">
          <w:rPr>
            <w:lang w:val="en-US"/>
          </w:rPr>
          <w:t xml:space="preserve"> patches</w:t>
        </w:r>
      </w:ins>
      <w:ins w:id="160" w:author="Deepikaa Menon" w:date="2020-08-25T18:15:00Z">
        <w:r w:rsidR="005D6C38">
          <w:rPr>
            <w:lang w:val="en-US"/>
          </w:rPr>
          <w:t xml:space="preserve"> </w:t>
        </w:r>
      </w:ins>
      <w:ins w:id="161" w:author="Deepikaa Menon" w:date="2020-08-25T18:16:00Z">
        <w:r w:rsidR="005D6C38">
          <w:rPr>
            <w:lang w:val="en-US"/>
          </w:rPr>
          <w:t>marked by Abp1</w:t>
        </w:r>
      </w:ins>
      <w:ins w:id="162" w:author="Deepikaa Menon" w:date="2020-08-21T18:29:00Z">
        <w:r w:rsidR="00B078BF">
          <w:rPr>
            <w:lang w:val="en-US"/>
          </w:rPr>
          <w:t xml:space="preserve">, we began with </w:t>
        </w:r>
      </w:ins>
      <w:ins w:id="163" w:author="Deepikaa Menon" w:date="2020-08-21T15:44:00Z">
        <w:r w:rsidR="00D45E71">
          <w:rPr>
            <w:lang w:val="en-US"/>
          </w:rPr>
          <w:t>determin</w:t>
        </w:r>
      </w:ins>
      <w:ins w:id="164" w:author="Deepikaa Menon" w:date="2020-08-21T18:30:00Z">
        <w:r w:rsidR="00AE6D73">
          <w:rPr>
            <w:lang w:val="en-US"/>
          </w:rPr>
          <w:t>ing</w:t>
        </w:r>
      </w:ins>
      <w:ins w:id="165" w:author="Deepikaa Menon" w:date="2020-08-21T15:44:00Z">
        <w:r w:rsidR="00D45E71">
          <w:rPr>
            <w:lang w:val="en-US"/>
          </w:rPr>
          <w:t xml:space="preserve"> </w:t>
        </w:r>
      </w:ins>
      <w:ins w:id="166" w:author="Deepikaa Menon" w:date="2020-08-21T18:41:00Z">
        <w:r w:rsidR="00ED10ED">
          <w:rPr>
            <w:lang w:val="en-US"/>
          </w:rPr>
          <w:t>the spatial and temporal</w:t>
        </w:r>
      </w:ins>
      <w:ins w:id="167" w:author="Deepikaa Menon" w:date="2020-08-21T18:37:00Z">
        <w:r w:rsidR="00A81C7E">
          <w:rPr>
            <w:lang w:val="en-US"/>
          </w:rPr>
          <w:t xml:space="preserve"> recruitment of Inp5</w:t>
        </w:r>
      </w:ins>
      <w:ins w:id="168" w:author="Deepikaa Menon" w:date="2020-08-21T18:41:00Z">
        <w:r w:rsidR="002815F6">
          <w:rPr>
            <w:lang w:val="en-US"/>
          </w:rPr>
          <w:t>2</w:t>
        </w:r>
        <w:r w:rsidR="00E70600">
          <w:rPr>
            <w:lang w:val="en-US"/>
          </w:rPr>
          <w:t xml:space="preserve"> within the endocytic machiner</w:t>
        </w:r>
      </w:ins>
      <w:ins w:id="169" w:author="Deepikaa Menon" w:date="2020-08-21T18:42:00Z">
        <w:r w:rsidR="00E70600">
          <w:rPr>
            <w:lang w:val="en-US"/>
          </w:rPr>
          <w:t>y</w:t>
        </w:r>
      </w:ins>
      <w:ins w:id="170" w:author="Deepikaa Menon" w:date="2020-08-21T18:30:00Z">
        <w:r w:rsidR="00AE6D73">
          <w:rPr>
            <w:lang w:val="en-US"/>
          </w:rPr>
          <w:t>. W</w:t>
        </w:r>
      </w:ins>
      <w:ins w:id="171" w:author="Deepikaa Menon" w:date="2020-08-21T15:45:00Z">
        <w:r w:rsidR="00D45E71">
          <w:rPr>
            <w:lang w:val="en-US"/>
          </w:rPr>
          <w:t xml:space="preserve">e aligned the averaged centroid of Inp52 </w:t>
        </w:r>
      </w:ins>
      <w:ins w:id="172" w:author="Deepikaa Menon" w:date="2020-08-21T17:56:00Z">
        <w:r w:rsidR="009C4F87">
          <w:rPr>
            <w:lang w:val="en-US"/>
          </w:rPr>
          <w:t xml:space="preserve">in space and time </w:t>
        </w:r>
      </w:ins>
      <w:ins w:id="173" w:author="Deepikaa Menon" w:date="2020-08-21T15:45:00Z">
        <w:r w:rsidR="00D45E71">
          <w:rPr>
            <w:lang w:val="en-US"/>
          </w:rPr>
          <w:t>to other endocytic proteins</w:t>
        </w:r>
      </w:ins>
      <w:ins w:id="174" w:author="Deepikaa Menon" w:date="2020-08-21T17:58:00Z">
        <w:r w:rsidR="00D15A13">
          <w:rPr>
            <w:lang w:val="en-US"/>
          </w:rPr>
          <w:t xml:space="preserve"> </w:t>
        </w:r>
      </w:ins>
      <w:ins w:id="175" w:author="Deepikaa Menon" w:date="2020-08-21T17:57:00Z">
        <w:r w:rsidR="00D15A13">
          <w:rPr>
            <w:lang w:val="en-US"/>
          </w:rPr>
          <w:fldChar w:fldCharType="begin" w:fldLock="1"/>
        </w:r>
        <w:r w:rsidR="00D15A13">
          <w:rPr>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sidR="00D15A13">
          <w:rPr>
            <w:lang w:val="en-US"/>
          </w:rPr>
          <w:fldChar w:fldCharType="separate"/>
        </w:r>
        <w:r w:rsidR="00D15A13" w:rsidRPr="001359C6">
          <w:rPr>
            <w:noProof/>
            <w:lang w:val="en-US"/>
          </w:rPr>
          <w:t>(Picco et al. 2015)</w:t>
        </w:r>
        <w:r w:rsidR="00D15A13">
          <w:rPr>
            <w:lang w:val="en-US"/>
          </w:rPr>
          <w:fldChar w:fldCharType="end"/>
        </w:r>
      </w:ins>
      <w:ins w:id="176" w:author="Deepikaa Menon" w:date="2020-08-21T18:40:00Z">
        <w:r w:rsidR="00507248">
          <w:rPr>
            <w:lang w:val="en-US"/>
          </w:rPr>
          <w:t>.</w:t>
        </w:r>
      </w:ins>
      <w:ins w:id="177" w:author="Deepikaa Menon" w:date="2020-08-21T15:45:00Z">
        <w:r w:rsidR="00D45E71">
          <w:rPr>
            <w:lang w:val="en-US"/>
          </w:rPr>
          <w:t xml:space="preserve"> </w:t>
        </w:r>
      </w:ins>
      <w:ins w:id="178" w:author="Deepikaa Menon" w:date="2020-08-24T18:06:00Z">
        <w:r w:rsidR="00FC7C29">
          <w:rPr>
            <w:lang w:val="en-US"/>
          </w:rPr>
          <w:t>In order to do this, w</w:t>
        </w:r>
      </w:ins>
      <w:ins w:id="179" w:author="Deepikaa Menon" w:date="2020-08-21T17:56:00Z">
        <w:r w:rsidR="009C4F87">
          <w:rPr>
            <w:lang w:val="en-US"/>
          </w:rPr>
          <w:t>e</w:t>
        </w:r>
      </w:ins>
      <w:ins w:id="180" w:author="Deepikaa Menon" w:date="2020-08-21T15:45:00Z">
        <w:r w:rsidR="00D45E71">
          <w:rPr>
            <w:lang w:val="en-US"/>
          </w:rPr>
          <w:t xml:space="preserve"> imag</w:t>
        </w:r>
      </w:ins>
      <w:ins w:id="181" w:author="Deepikaa Menon" w:date="2020-08-21T17:56:00Z">
        <w:r w:rsidR="009C4F87">
          <w:rPr>
            <w:lang w:val="en-US"/>
          </w:rPr>
          <w:t>ed</w:t>
        </w:r>
      </w:ins>
      <w:ins w:id="182" w:author="Deepikaa Menon" w:date="2020-08-21T15:45:00Z">
        <w:r w:rsidR="00D45E71">
          <w:rPr>
            <w:lang w:val="en-US"/>
          </w:rPr>
          <w:t xml:space="preserve"> Inp52</w:t>
        </w:r>
      </w:ins>
      <w:ins w:id="183" w:author="Deepikaa Menon" w:date="2020-08-21T18:03:00Z">
        <w:r w:rsidR="00A16076">
          <w:rPr>
            <w:lang w:val="en-US"/>
          </w:rPr>
          <w:t>-eGFP</w:t>
        </w:r>
      </w:ins>
      <w:ins w:id="184" w:author="Deepikaa Menon" w:date="2020-08-21T17:54:00Z">
        <w:r w:rsidR="007B36F4">
          <w:rPr>
            <w:lang w:val="en-US"/>
          </w:rPr>
          <w:t xml:space="preserve"> simultaneously with Abp1</w:t>
        </w:r>
      </w:ins>
      <w:ins w:id="185" w:author="Deepikaa Menon" w:date="2020-08-21T18:03:00Z">
        <w:r w:rsidR="00A16076">
          <w:rPr>
            <w:lang w:val="en-US"/>
          </w:rPr>
          <w:t>-mCherry</w:t>
        </w:r>
      </w:ins>
      <w:ins w:id="186" w:author="Deepikaa Menon" w:date="2020-08-21T17:56:00Z">
        <w:r w:rsidR="009C4F87">
          <w:rPr>
            <w:lang w:val="en-US"/>
          </w:rPr>
          <w:t xml:space="preserve">, and </w:t>
        </w:r>
        <w:r w:rsidR="00D15A13">
          <w:rPr>
            <w:lang w:val="en-US"/>
          </w:rPr>
          <w:t>did the same with Sla1</w:t>
        </w:r>
      </w:ins>
      <w:ins w:id="187" w:author="Deepikaa Menon" w:date="2020-08-21T18:03:00Z">
        <w:r w:rsidR="00CA11BF">
          <w:rPr>
            <w:lang w:val="en-US"/>
          </w:rPr>
          <w:t>-eGFP</w:t>
        </w:r>
      </w:ins>
      <w:ins w:id="188" w:author="Deepikaa Menon" w:date="2020-08-21T17:56:00Z">
        <w:r w:rsidR="00D15A13">
          <w:rPr>
            <w:lang w:val="en-US"/>
          </w:rPr>
          <w:t xml:space="preserve"> and Rvs167</w:t>
        </w:r>
      </w:ins>
      <w:ins w:id="189" w:author="Deepikaa Menon" w:date="2020-08-21T18:03:00Z">
        <w:r w:rsidR="00CA11BF">
          <w:rPr>
            <w:lang w:val="en-US"/>
          </w:rPr>
          <w:t>-eGFP</w:t>
        </w:r>
      </w:ins>
      <w:ins w:id="190" w:author="Deepikaa Menon" w:date="2020-08-21T17:57:00Z">
        <w:r w:rsidR="00D15A13">
          <w:rPr>
            <w:lang w:val="en-US"/>
          </w:rPr>
          <w:t xml:space="preserve">. Using Abp1 as the common reference frame, we were able to compare the arrival of </w:t>
        </w:r>
      </w:ins>
      <w:ins w:id="191" w:author="Deepikaa Menon" w:date="2020-08-21T18:04:00Z">
        <w:r w:rsidR="00AC26D2">
          <w:rPr>
            <w:lang w:val="en-US"/>
          </w:rPr>
          <w:t>the different proteins</w:t>
        </w:r>
        <w:r w:rsidR="00920BDF">
          <w:rPr>
            <w:lang w:val="en-US"/>
          </w:rPr>
          <w:t xml:space="preserve"> with respect to that of Abp1</w:t>
        </w:r>
      </w:ins>
      <w:ins w:id="192" w:author="Deepikaa Menon" w:date="2020-08-21T17:58:00Z">
        <w:r w:rsidR="00D15A13">
          <w:rPr>
            <w:lang w:val="en-US"/>
          </w:rPr>
          <w:t>.</w:t>
        </w:r>
      </w:ins>
      <w:del w:id="193" w:author="Deepikaa Menon" w:date="2020-08-21T17:58:00Z">
        <w:r w:rsidRPr="005E1AF3" w:rsidDel="00D15A13">
          <w:rPr>
            <w:lang w:val="en-US"/>
          </w:rPr>
          <w:delText xml:space="preserve"> </w:delText>
        </w:r>
        <w:commentRangeStart w:id="194"/>
        <w:r w:rsidRPr="005E1AF3" w:rsidDel="00D15A13">
          <w:rPr>
            <w:lang w:val="en-US"/>
          </w:rPr>
          <w:delText xml:space="preserve">Spatial and temporal </w:delText>
        </w:r>
        <w:commentRangeEnd w:id="194"/>
        <w:r w:rsidR="002C2FC2" w:rsidDel="00D15A13">
          <w:rPr>
            <w:rStyle w:val="CommentReference"/>
          </w:rPr>
          <w:commentReference w:id="194"/>
        </w:r>
        <w:r w:rsidRPr="005E1AF3" w:rsidDel="00D15A13">
          <w:rPr>
            <w:lang w:val="en-US"/>
          </w:rPr>
          <w:delText xml:space="preserve">alignment of Inp52 with Sla1, Abp1, and Rvs167 </w:delText>
        </w:r>
      </w:del>
      <w:del w:id="195" w:author="Deepikaa Menon" w:date="2020-08-21T17:57:00Z">
        <w:r w:rsidRPr="005E1AF3" w:rsidDel="00D15A13">
          <w:rPr>
            <w:lang w:val="en-US"/>
          </w:rPr>
          <w:delText xml:space="preserve"> </w:delText>
        </w:r>
      </w:del>
      <w:del w:id="196" w:author="Deepikaa Menon" w:date="2020-08-21T17:58:00Z">
        <w:r w:rsidRPr="005E1AF3" w:rsidDel="00D15A13">
          <w:rPr>
            <w:lang w:val="en-US"/>
          </w:rPr>
          <w:delText>shows that</w:delText>
        </w:r>
      </w:del>
      <w:ins w:id="197" w:author="Deepikaa Menon" w:date="2020-08-21T18:03:00Z">
        <w:r w:rsidR="0021547F">
          <w:rPr>
            <w:lang w:val="en-US"/>
          </w:rPr>
          <w:t xml:space="preserve"> </w:t>
        </w:r>
        <w:r w:rsidR="00AC26D2">
          <w:rPr>
            <w:lang w:val="en-US"/>
          </w:rPr>
          <w:t>We</w:t>
        </w:r>
      </w:ins>
      <w:ins w:id="198" w:author="Deepikaa Menon" w:date="2020-08-21T18:04:00Z">
        <w:r w:rsidR="00244B5E">
          <w:rPr>
            <w:lang w:val="en-US"/>
          </w:rPr>
          <w:t xml:space="preserve"> assigned as time =0 (s) the fluorescent</w:t>
        </w:r>
      </w:ins>
      <w:ins w:id="199" w:author="Deepikaa Menon" w:date="2020-08-21T18:05:00Z">
        <w:r w:rsidR="00244B5E">
          <w:rPr>
            <w:lang w:val="en-US"/>
          </w:rPr>
          <w:t xml:space="preserve"> intensity</w:t>
        </w:r>
      </w:ins>
      <w:ins w:id="200" w:author="Deepikaa Menon" w:date="2020-08-21T18:07:00Z">
        <w:r w:rsidR="00934464">
          <w:rPr>
            <w:lang w:val="en-US"/>
          </w:rPr>
          <w:t xml:space="preserve"> maximum of Rvs167</w:t>
        </w:r>
      </w:ins>
      <w:ins w:id="201" w:author="Deepikaa Menon" w:date="2020-08-21T18:12:00Z">
        <w:r w:rsidR="00250960">
          <w:rPr>
            <w:lang w:val="en-US"/>
          </w:rPr>
          <w:t>, which in WT cells is concomitant wit</w:t>
        </w:r>
      </w:ins>
      <w:ins w:id="202" w:author="Deepikaa Menon" w:date="2020-08-21T18:13:00Z">
        <w:r w:rsidR="00EA097B">
          <w:rPr>
            <w:lang w:val="en-US"/>
          </w:rPr>
          <w:t>h membrane scission</w:t>
        </w:r>
      </w:ins>
      <w:ins w:id="203" w:author="Deepikaa Menon" w:date="2020-08-24T17:14:00Z">
        <w:r w:rsidR="004C4209">
          <w:rPr>
            <w:lang w:val="en-US"/>
          </w:rPr>
          <w:t xml:space="preserve">, </w:t>
        </w:r>
      </w:ins>
      <w:ins w:id="204" w:author="Deepikaa Menon" w:date="2020-08-25T17:42:00Z">
        <w:r w:rsidR="004469B2">
          <w:rPr>
            <w:lang w:val="en-US"/>
          </w:rPr>
          <w:t>and also coincides with</w:t>
        </w:r>
        <w:r w:rsidR="002C6B3A">
          <w:rPr>
            <w:lang w:val="en-US"/>
          </w:rPr>
          <w:t xml:space="preserve"> the</w:t>
        </w:r>
      </w:ins>
      <w:ins w:id="205" w:author="Deepikaa Menon" w:date="2020-08-24T17:14:00Z">
        <w:r w:rsidR="004C4209">
          <w:rPr>
            <w:lang w:val="en-US"/>
          </w:rPr>
          <w:t xml:space="preserve"> maximum of the A</w:t>
        </w:r>
      </w:ins>
      <w:ins w:id="206" w:author="Deepikaa Menon" w:date="2020-08-24T17:15:00Z">
        <w:r w:rsidR="004C4209">
          <w:rPr>
            <w:lang w:val="en-US"/>
          </w:rPr>
          <w:t>bp1 fluorescent intensity</w:t>
        </w:r>
      </w:ins>
      <w:ins w:id="207" w:author="Deepikaa Menon" w:date="2020-08-24T18:07:00Z">
        <w:r w:rsidR="00535258">
          <w:rPr>
            <w:lang w:val="en-US"/>
          </w:rPr>
          <w:t xml:space="preserve"> (Fig2 supplement)</w:t>
        </w:r>
      </w:ins>
      <w:ins w:id="208" w:author="Deepikaa Menon" w:date="2020-08-21T18:13:00Z">
        <w:r w:rsidR="00EA097B">
          <w:rPr>
            <w:lang w:val="en-US"/>
          </w:rPr>
          <w:t>.</w:t>
        </w:r>
      </w:ins>
      <w:ins w:id="209" w:author="Deepikaa Menon" w:date="2020-08-21T18:03:00Z">
        <w:r w:rsidR="00AC26D2">
          <w:rPr>
            <w:lang w:val="en-US"/>
          </w:rPr>
          <w:t xml:space="preserve"> </w:t>
        </w:r>
      </w:ins>
      <w:ins w:id="210" w:author="Deepikaa Menon" w:date="2020-08-21T18:17:00Z">
        <w:r w:rsidR="00BB76D6">
          <w:rPr>
            <w:lang w:val="en-US"/>
          </w:rPr>
          <w:t>On the y axis, 0 (nm) indicates the position of the Sla1 centroid</w:t>
        </w:r>
      </w:ins>
      <w:ins w:id="211" w:author="Deepikaa Menon" w:date="2020-08-21T18:19:00Z">
        <w:r w:rsidR="0074498B">
          <w:rPr>
            <w:lang w:val="en-US"/>
          </w:rPr>
          <w:t>;</w:t>
        </w:r>
      </w:ins>
      <w:ins w:id="212" w:author="Deepikaa Menon" w:date="2020-08-21T18:18:00Z">
        <w:r w:rsidR="00E25E4E">
          <w:rPr>
            <w:lang w:val="en-US"/>
          </w:rPr>
          <w:t xml:space="preserve"> position</w:t>
        </w:r>
      </w:ins>
      <w:ins w:id="213" w:author="Deepikaa Menon" w:date="2020-08-21T18:19:00Z">
        <w:r w:rsidR="00C55C72">
          <w:rPr>
            <w:lang w:val="en-US"/>
          </w:rPr>
          <w:t>s</w:t>
        </w:r>
      </w:ins>
      <w:ins w:id="214" w:author="Deepikaa Menon" w:date="2020-08-21T18:18:00Z">
        <w:r w:rsidR="00E25E4E">
          <w:rPr>
            <w:lang w:val="en-US"/>
          </w:rPr>
          <w:t xml:space="preserve"> of the other centroids are in relation to the Sla1 centroid. </w:t>
        </w:r>
      </w:ins>
      <w:r w:rsidRPr="005E1AF3">
        <w:rPr>
          <w:lang w:val="en-US"/>
        </w:rPr>
        <w:t xml:space="preserve">Inp52 </w:t>
      </w:r>
      <w:del w:id="215" w:author="Deepikaa Menon" w:date="2020-08-25T17:47:00Z">
        <w:r w:rsidRPr="005E1AF3" w:rsidDel="009B02F7">
          <w:rPr>
            <w:lang w:val="en-US"/>
          </w:rPr>
          <w:delText xml:space="preserve">protein </w:delText>
        </w:r>
      </w:del>
      <w:r w:rsidRPr="005E1AF3">
        <w:rPr>
          <w:lang w:val="en-US"/>
        </w:rPr>
        <w:t>molecules arrive in the late stage of endocytosis after Rvs167, and localize to the invagination tip, suggesting a potential role in membrane scission (Fig.2b).</w:t>
      </w:r>
    </w:p>
    <w:p w14:paraId="06779C70" w14:textId="4939A710" w:rsidR="005E1AF3" w:rsidRDefault="0021012B" w:rsidP="0021012B">
      <w:pPr>
        <w:jc w:val="center"/>
        <w:rPr>
          <w:lang w:val="en-US"/>
        </w:rPr>
      </w:pPr>
      <w:ins w:id="216" w:author="Deepikaa Menon" w:date="2020-08-21T15:21:00Z">
        <w:r>
          <w:rPr>
            <w:noProof/>
            <w:lang w:val="en-US"/>
          </w:rPr>
          <w:drawing>
            <wp:inline distT="0" distB="0" distL="0" distR="0" wp14:anchorId="1DA89249" wp14:editId="61FD307A">
              <wp:extent cx="4710487" cy="3715497"/>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7.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6144" cy="3719959"/>
                      </a:xfrm>
                      <a:prstGeom prst="rect">
                        <a:avLst/>
                      </a:prstGeom>
                    </pic:spPr>
                  </pic:pic>
                </a:graphicData>
              </a:graphic>
            </wp:inline>
          </w:drawing>
        </w:r>
      </w:ins>
    </w:p>
    <w:p w14:paraId="35B92CF6" w14:textId="77777777" w:rsidR="0049760B" w:rsidRDefault="0049760B" w:rsidP="005E1AF3">
      <w:pPr>
        <w:rPr>
          <w:b/>
          <w:bCs/>
          <w:lang w:val="en-US"/>
        </w:rPr>
      </w:pPr>
    </w:p>
    <w:p w14:paraId="1BFE9CA8" w14:textId="77777777" w:rsidR="005E1AF3" w:rsidRDefault="005E1AF3" w:rsidP="005E1AF3">
      <w:pPr>
        <w:rPr>
          <w:sz w:val="20"/>
          <w:szCs w:val="20"/>
          <w:lang w:val="en-US"/>
        </w:rPr>
      </w:pPr>
      <w:r w:rsidRPr="005E1AF3">
        <w:rPr>
          <w:b/>
          <w:bCs/>
          <w:lang w:val="en-US"/>
        </w:rPr>
        <w:t>﻿</w:t>
      </w:r>
      <w:r w:rsidRPr="005E1AF3">
        <w:rPr>
          <w:sz w:val="20"/>
          <w:szCs w:val="20"/>
          <w:lang w:val="en-US"/>
        </w:rPr>
        <w:tab/>
        <w:t>\caption{A. Cells with endogenously tagged Inp51, Inp52, and Inp53. B: Inp52 centroid trajectory is aligned in space and time to other endocytic proteins. C: Sla1 retraction rates in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compared to WT and  \</w:t>
      </w:r>
      <w:proofErr w:type="spellStart"/>
      <w:r w:rsidRPr="005E1AF3">
        <w:rPr>
          <w:sz w:val="20"/>
          <w:szCs w:val="20"/>
          <w:lang w:val="en-US"/>
        </w:rPr>
        <w:t>textit</w:t>
      </w:r>
      <w:proofErr w:type="spellEnd"/>
      <w:r w:rsidRPr="005E1AF3">
        <w:rPr>
          <w:sz w:val="20"/>
          <w:szCs w:val="20"/>
          <w:lang w:val="en-US"/>
        </w:rPr>
        <w:t>{rvs167$\Delta$}. Error bars are standard deviation from two data sets.  D: Averaged centroid positions of Sla1-eGFP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E:  Averaged centroid positions of Rvs167-eGFP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w:t>
      </w:r>
    </w:p>
    <w:p w14:paraId="11CC90DB" w14:textId="77777777" w:rsidR="005E1AF3" w:rsidRDefault="005E1AF3" w:rsidP="005E1AF3">
      <w:pPr>
        <w:rPr>
          <w:sz w:val="20"/>
          <w:szCs w:val="20"/>
          <w:lang w:val="en-US"/>
        </w:rPr>
      </w:pPr>
    </w:p>
    <w:p w14:paraId="6FDDE165" w14:textId="77777777" w:rsidR="005E1AF3" w:rsidRDefault="005E1AF3" w:rsidP="005E1AF3">
      <w:pPr>
        <w:rPr>
          <w:sz w:val="20"/>
          <w:szCs w:val="20"/>
          <w:lang w:val="en-US"/>
        </w:rPr>
      </w:pPr>
    </w:p>
    <w:p w14:paraId="3478F2FA" w14:textId="22ADCBEA" w:rsidR="00B05CB5" w:rsidRDefault="005E1AF3" w:rsidP="005E1AF3">
      <w:pPr>
        <w:rPr>
          <w:ins w:id="217" w:author="Deepikaa Menon" w:date="2020-08-21T18:52:00Z"/>
          <w:lang w:val="en-US"/>
        </w:rPr>
      </w:pPr>
      <w:r w:rsidRPr="005E1AF3">
        <w:rPr>
          <w:b/>
          <w:bCs/>
          <w:lang w:val="en-US"/>
        </w:rPr>
        <w:t>﻿</w:t>
      </w:r>
      <w:r w:rsidRPr="005E1AF3">
        <w:rPr>
          <w:lang w:val="en-US"/>
        </w:rPr>
        <w:t>Inp53 was not investigated further, as its locali</w:t>
      </w:r>
      <w:ins w:id="218" w:author="Deepikaa Menon" w:date="2020-08-21T18:14:00Z">
        <w:r w:rsidR="00373557">
          <w:rPr>
            <w:lang w:val="en-US"/>
          </w:rPr>
          <w:t>z</w:t>
        </w:r>
      </w:ins>
      <w:r w:rsidRPr="005E1AF3">
        <w:rPr>
          <w:lang w:val="en-US"/>
        </w:rPr>
        <w:t xml:space="preserve">ation conforms with other literature that find it is involved in the </w:t>
      </w:r>
      <w:proofErr w:type="spellStart"/>
      <w:r w:rsidRPr="005E1AF3">
        <w:rPr>
          <w:lang w:val="en-US"/>
        </w:rPr>
        <w:t>golgi</w:t>
      </w:r>
      <w:proofErr w:type="spellEnd"/>
      <w:r w:rsidRPr="005E1AF3">
        <w:rPr>
          <w:lang w:val="en-US"/>
        </w:rPr>
        <w:t xml:space="preserve"> trafficking pathway </w:t>
      </w:r>
      <w:del w:id="219" w:author="Deepikaa Menon" w:date="2020-08-21T18:14:00Z">
        <w:r w:rsidRPr="005E1AF3" w:rsidDel="0062319E">
          <w:rPr>
            <w:lang w:val="en-US"/>
          </w:rPr>
          <w:delText>rather than</w:delText>
        </w:r>
      </w:del>
      <w:ins w:id="220" w:author="Deepikaa Menon" w:date="2020-08-21T18:14:00Z">
        <w:r w:rsidR="0062319E">
          <w:rPr>
            <w:lang w:val="en-US"/>
          </w:rPr>
          <w:t>and not</w:t>
        </w:r>
      </w:ins>
      <w:r w:rsidRPr="005E1AF3">
        <w:rPr>
          <w:lang w:val="en-US"/>
        </w:rPr>
        <w:t xml:space="preserve"> endocytosis (ref Golgi). Although we were unable to</w:t>
      </w:r>
      <w:ins w:id="221" w:author="Deepikaa Menon" w:date="2020-08-25T17:48:00Z">
        <w:r w:rsidR="000C1FCB">
          <w:rPr>
            <w:lang w:val="en-US"/>
          </w:rPr>
          <w:t xml:space="preserve"> observe</w:t>
        </w:r>
      </w:ins>
      <w:r w:rsidRPr="005E1AF3">
        <w:rPr>
          <w:lang w:val="en-US"/>
        </w:rPr>
        <w:t xml:space="preserve"> </w:t>
      </w:r>
      <w:del w:id="222" w:author="Deepikaa Menon" w:date="2020-08-25T17:48:00Z">
        <w:r w:rsidRPr="005E1AF3" w:rsidDel="009B02F7">
          <w:rPr>
            <w:lang w:val="en-US"/>
          </w:rPr>
          <w:delText xml:space="preserve">see </w:delText>
        </w:r>
      </w:del>
      <w:ins w:id="223" w:author="Deepikaa Menon" w:date="2020-08-25T17:48:00Z">
        <w:r w:rsidR="009B02F7">
          <w:rPr>
            <w:lang w:val="en-US"/>
          </w:rPr>
          <w:t>localiz</w:t>
        </w:r>
        <w:r w:rsidR="000C1FCB">
          <w:rPr>
            <w:lang w:val="en-US"/>
          </w:rPr>
          <w:t>ation of</w:t>
        </w:r>
        <w:r w:rsidR="009B02F7" w:rsidRPr="005E1AF3">
          <w:rPr>
            <w:lang w:val="en-US"/>
          </w:rPr>
          <w:t xml:space="preserve"> </w:t>
        </w:r>
      </w:ins>
      <w:r w:rsidRPr="005E1AF3">
        <w:rPr>
          <w:lang w:val="en-US"/>
        </w:rPr>
        <w:t>Inp51</w:t>
      </w:r>
      <w:ins w:id="224" w:author="Deepikaa Menon" w:date="2020-08-25T17:48:00Z">
        <w:r w:rsidR="009B02F7">
          <w:rPr>
            <w:lang w:val="en-US"/>
          </w:rPr>
          <w:t xml:space="preserve"> </w:t>
        </w:r>
      </w:ins>
      <w:del w:id="225" w:author="Deepikaa Menon" w:date="2020-08-25T17:48:00Z">
        <w:r w:rsidRPr="005E1AF3" w:rsidDel="009B02F7">
          <w:rPr>
            <w:lang w:val="en-US"/>
          </w:rPr>
          <w:delText xml:space="preserve"> localisation </w:delText>
        </w:r>
      </w:del>
      <w:r w:rsidRPr="005E1AF3">
        <w:rPr>
          <w:lang w:val="en-US"/>
        </w:rPr>
        <w:t>at endocytic sites</w:t>
      </w:r>
      <w:ins w:id="226" w:author="Deepikaa Menon" w:date="2020-08-21T18:52:00Z">
        <w:r w:rsidR="00B05CB5">
          <w:rPr>
            <w:lang w:val="en-US"/>
          </w:rPr>
          <w:t>, d</w:t>
        </w:r>
      </w:ins>
      <w:r w:rsidR="00B05CB5" w:rsidRPr="005E1AF3">
        <w:rPr>
          <w:lang w:val="en-US"/>
        </w:rPr>
        <w:t>eletion of Inp51 has been shown to exacerbate the effect of \</w:t>
      </w:r>
      <w:proofErr w:type="spellStart"/>
      <w:r w:rsidR="00B05CB5" w:rsidRPr="005E1AF3">
        <w:rPr>
          <w:lang w:val="en-US"/>
        </w:rPr>
        <w:t>textit</w:t>
      </w:r>
      <w:proofErr w:type="spellEnd"/>
      <w:r w:rsidR="00B05CB5" w:rsidRPr="005E1AF3">
        <w:rPr>
          <w:lang w:val="en-US"/>
        </w:rPr>
        <w:t>{inp52$\Delta$} on membrane retraction</w:t>
      </w:r>
      <w:ins w:id="227" w:author="Deepikaa Menon" w:date="2020-08-21T18:54:00Z">
        <w:r w:rsidR="00F85ED8">
          <w:rPr>
            <w:lang w:val="en-US"/>
          </w:rPr>
          <w:t xml:space="preserve"> </w:t>
        </w:r>
        <w:r w:rsidR="00F85ED8">
          <w:rPr>
            <w:lang w:val="en-US"/>
          </w:rPr>
          <w:fldChar w:fldCharType="begin" w:fldLock="1"/>
        </w:r>
      </w:ins>
      <w:r w:rsidR="001844E3">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F85ED8">
        <w:rPr>
          <w:lang w:val="en-US"/>
        </w:rPr>
        <w:fldChar w:fldCharType="separate"/>
      </w:r>
      <w:r w:rsidR="00F85ED8" w:rsidRPr="00F85ED8">
        <w:rPr>
          <w:noProof/>
          <w:lang w:val="en-US"/>
        </w:rPr>
        <w:t>(Liu et al. 2009)</w:t>
      </w:r>
      <w:ins w:id="228" w:author="Deepikaa Menon" w:date="2020-08-21T18:54:00Z">
        <w:r w:rsidR="00F85ED8">
          <w:rPr>
            <w:lang w:val="en-US"/>
          </w:rPr>
          <w:fldChar w:fldCharType="end"/>
        </w:r>
      </w:ins>
      <w:r w:rsidR="00B05CB5" w:rsidRPr="005E1AF3">
        <w:rPr>
          <w:lang w:val="en-US"/>
        </w:rPr>
        <w:t>, so both Inp51 and Inp52 were tested as potential candidates as scission regulators</w:t>
      </w:r>
      <w:ins w:id="229" w:author="Deepikaa Menon" w:date="2020-08-21T18:52:00Z">
        <w:r w:rsidR="00B05CB5">
          <w:rPr>
            <w:lang w:val="en-US"/>
          </w:rPr>
          <w:t>.</w:t>
        </w:r>
      </w:ins>
    </w:p>
    <w:p w14:paraId="2E1CD69B" w14:textId="51EB85F9" w:rsidR="005E1AF3" w:rsidRPr="00B62146" w:rsidRDefault="00B05CB5" w:rsidP="005E1AF3">
      <w:pPr>
        <w:rPr>
          <w:strike/>
          <w:lang w:val="en-US"/>
        </w:rPr>
      </w:pPr>
      <w:ins w:id="230" w:author="Deepikaa Menon" w:date="2020-08-21T18:52:00Z">
        <w:r w:rsidRPr="00B62146">
          <w:rPr>
            <w:strike/>
            <w:lang w:val="en-US"/>
          </w:rPr>
          <w:t>(</w:t>
        </w:r>
      </w:ins>
      <w:commentRangeStart w:id="231"/>
      <w:commentRangeStart w:id="232"/>
      <w:r w:rsidR="005E1AF3" w:rsidRPr="00B62146">
        <w:rPr>
          <w:strike/>
          <w:lang w:val="en-US"/>
        </w:rPr>
        <w:t xml:space="preserve"> it may be recruited in small numbers below our detection limit</w:t>
      </w:r>
      <w:commentRangeEnd w:id="231"/>
      <w:r w:rsidR="008A5A0F" w:rsidRPr="00B62146">
        <w:rPr>
          <w:rStyle w:val="CommentReference"/>
          <w:strike/>
        </w:rPr>
        <w:commentReference w:id="231"/>
      </w:r>
      <w:commentRangeEnd w:id="232"/>
      <w:r w:rsidRPr="00B62146">
        <w:rPr>
          <w:rStyle w:val="CommentReference"/>
          <w:strike/>
        </w:rPr>
        <w:commentReference w:id="232"/>
      </w:r>
      <w:r w:rsidR="005E1AF3" w:rsidRPr="00B62146">
        <w:rPr>
          <w:strike/>
          <w:lang w:val="en-US"/>
        </w:rPr>
        <w:t xml:space="preserve">. </w:t>
      </w:r>
      <w:ins w:id="233" w:author="Deepikaa Menon" w:date="2020-08-21T18:53:00Z">
        <w:r w:rsidR="00F85ED8" w:rsidRPr="00B62146">
          <w:rPr>
            <w:strike/>
            <w:lang w:val="en-US"/>
          </w:rPr>
          <w:t>)</w:t>
        </w:r>
      </w:ins>
    </w:p>
    <w:p w14:paraId="2361B5FA" w14:textId="77777777" w:rsidR="005E1AF3" w:rsidRPr="005E1AF3" w:rsidRDefault="005E1AF3" w:rsidP="005E1AF3">
      <w:pPr>
        <w:rPr>
          <w:lang w:val="en-US"/>
        </w:rPr>
      </w:pPr>
    </w:p>
    <w:p w14:paraId="18803A2E" w14:textId="304CF388" w:rsidR="005E1AF3" w:rsidRDefault="005E1AF3" w:rsidP="005E1AF3">
      <w:pPr>
        <w:rPr>
          <w:rFonts w:ascii="MS Gothic" w:eastAsia="MS Gothic" w:hAnsi="MS Gothic" w:cs="MS Gothic"/>
          <w:lang w:val="en-US"/>
        </w:rPr>
      </w:pPr>
      <w:r w:rsidRPr="005E1AF3">
        <w:rPr>
          <w:lang w:val="en-US"/>
        </w:rPr>
        <w:t>Dynamics of Sla1-eGFP and Rvs167-eGFP in \</w:t>
      </w:r>
      <w:proofErr w:type="spellStart"/>
      <w:r w:rsidRPr="005E1AF3">
        <w:rPr>
          <w:lang w:val="en-US"/>
        </w:rPr>
        <w:t>textit</w:t>
      </w:r>
      <w:proofErr w:type="spellEnd"/>
      <w:r w:rsidRPr="005E1AF3">
        <w:rPr>
          <w:lang w:val="en-US"/>
        </w:rPr>
        <w:t xml:space="preserve">{inp51$\Delta$} </w:t>
      </w:r>
      <w:ins w:id="234" w:author="Deepikaa Menon" w:date="2020-08-25T17:58:00Z">
        <w:r w:rsidR="005D360B">
          <w:rPr>
            <w:lang w:val="en-US"/>
          </w:rPr>
          <w:t>and</w:t>
        </w:r>
        <w:r w:rsidR="005D360B" w:rsidRPr="005E1AF3">
          <w:rPr>
            <w:lang w:val="en-US"/>
          </w:rPr>
          <w:t xml:space="preserve"> </w:t>
        </w:r>
      </w:ins>
      <w:r w:rsidRPr="005E1AF3">
        <w:rPr>
          <w:lang w:val="en-US"/>
        </w:rPr>
        <w:t>\</w:t>
      </w:r>
      <w:proofErr w:type="spellStart"/>
      <w:r w:rsidRPr="005E1AF3">
        <w:rPr>
          <w:lang w:val="en-US"/>
        </w:rPr>
        <w:t>textit</w:t>
      </w:r>
      <w:proofErr w:type="spellEnd"/>
      <w:r w:rsidRPr="005E1AF3">
        <w:rPr>
          <w:lang w:val="en-US"/>
        </w:rPr>
        <w:t xml:space="preserve">{inp52$\Delta$} cells were </w:t>
      </w:r>
      <w:ins w:id="235" w:author="Deepikaa Menon" w:date="2020-08-25T17:58:00Z">
        <w:r w:rsidR="002C1F78">
          <w:rPr>
            <w:lang w:val="en-US"/>
          </w:rPr>
          <w:t xml:space="preserve">then </w:t>
        </w:r>
      </w:ins>
      <w:r w:rsidRPr="005E1AF3">
        <w:rPr>
          <w:lang w:val="en-US"/>
        </w:rPr>
        <w:t>compared against the WT</w:t>
      </w:r>
      <w:ins w:id="236" w:author="Deepikaa Menon" w:date="2020-08-25T17:48:00Z">
        <w:r w:rsidR="005B667B">
          <w:rPr>
            <w:lang w:val="en-US"/>
          </w:rPr>
          <w:t xml:space="preserve"> (Fig2 </w:t>
        </w:r>
      </w:ins>
      <w:ins w:id="237" w:author="Deepikaa Menon" w:date="2020-08-25T17:59:00Z">
        <w:r w:rsidR="005E33F5">
          <w:rPr>
            <w:lang w:val="en-US"/>
          </w:rPr>
          <w:t>d</w:t>
        </w:r>
      </w:ins>
      <w:ins w:id="238" w:author="Deepikaa Menon" w:date="2020-08-25T17:48:00Z">
        <w:r w:rsidR="005B667B">
          <w:rPr>
            <w:lang w:val="en-US"/>
          </w:rPr>
          <w:t xml:space="preserve">, </w:t>
        </w:r>
      </w:ins>
      <w:ins w:id="239" w:author="Deepikaa Menon" w:date="2020-08-25T17:59:00Z">
        <w:r w:rsidR="005E33F5">
          <w:rPr>
            <w:lang w:val="en-US"/>
          </w:rPr>
          <w:t>e</w:t>
        </w:r>
      </w:ins>
      <w:ins w:id="240" w:author="Deepikaa Menon" w:date="2020-08-25T17:48:00Z">
        <w:r w:rsidR="005B667B">
          <w:rPr>
            <w:lang w:val="en-US"/>
          </w:rPr>
          <w:t>)</w:t>
        </w:r>
      </w:ins>
      <w:r w:rsidRPr="005E1AF3">
        <w:rPr>
          <w:lang w:val="en-US"/>
        </w:rPr>
        <w:t>. Membrane retraction events do not significantly increase in either compared to the WT (Fig2c). Magnitude and speed of Sla1 and Rvs167 centroid movement in \</w:t>
      </w:r>
      <w:proofErr w:type="spellStart"/>
      <w:r w:rsidRPr="005E1AF3">
        <w:rPr>
          <w:lang w:val="en-US"/>
        </w:rPr>
        <w:t>textit</w:t>
      </w:r>
      <w:proofErr w:type="spellEnd"/>
      <w:r w:rsidRPr="005E1AF3">
        <w:rPr>
          <w:lang w:val="en-US"/>
        </w:rPr>
        <w:t>{inp51$\Delta$} is the same as the WT (Fig2.d, e)</w:t>
      </w:r>
      <w:ins w:id="241" w:author="Deepikaa Menon" w:date="2020-08-25T18:01:00Z">
        <w:r w:rsidR="001224E2">
          <w:rPr>
            <w:lang w:val="en-US"/>
          </w:rPr>
          <w:t>, while Rvs167 assemb</w:t>
        </w:r>
      </w:ins>
      <w:ins w:id="242" w:author="Deepikaa Menon" w:date="2020-08-25T18:02:00Z">
        <w:r w:rsidR="001224E2">
          <w:rPr>
            <w:lang w:val="en-US"/>
          </w:rPr>
          <w:t>ly has a slight delay (Fig2 supplement)</w:t>
        </w:r>
      </w:ins>
      <w:r w:rsidRPr="005E1AF3">
        <w:rPr>
          <w:lang w:val="en-US"/>
        </w:rPr>
        <w:t>. In \</w:t>
      </w:r>
      <w:proofErr w:type="spellStart"/>
      <w:r w:rsidRPr="005E1AF3">
        <w:rPr>
          <w:lang w:val="en-US"/>
        </w:rPr>
        <w:t>textit</w:t>
      </w:r>
      <w:proofErr w:type="spellEnd"/>
      <w:r w:rsidRPr="005E1AF3">
        <w:rPr>
          <w:lang w:val="en-US"/>
        </w:rPr>
        <w:t>{inp52$\Delta$} cells, Sla1 movement also has the magnitude and speed as WT, but Sla1-eGFP signal is persistent after membrane scission (Fig.2d, arrow). Similarly, although Rvs167 inward movement looks similar to WT in \</w:t>
      </w:r>
      <w:proofErr w:type="spellStart"/>
      <w:r w:rsidRPr="005E1AF3">
        <w:rPr>
          <w:lang w:val="en-US"/>
        </w:rPr>
        <w:t>textit</w:t>
      </w:r>
      <w:proofErr w:type="spellEnd"/>
      <w:r w:rsidRPr="005E1AF3">
        <w:rPr>
          <w:lang w:val="en-US"/>
        </w:rPr>
        <w:t>{inp52$\Delta$} (Fig2e), Rvs167-eGFP signal is persistent after inward movement (Fig2e arrow), and Rvs167 and Sla1 disassembly has a delay (Fig2 suppleme</w:t>
      </w:r>
      <w:ins w:id="243" w:author="Deepikaa Menon" w:date="2020-08-25T17:59:00Z">
        <w:r w:rsidR="00977B5F">
          <w:rPr>
            <w:lang w:val="en-US"/>
          </w:rPr>
          <w:t>nt). This data are consistent</w:t>
        </w:r>
      </w:ins>
      <w:ins w:id="244" w:author="Deepikaa Menon" w:date="2020-08-25T18:00:00Z">
        <w:r w:rsidR="00977B5F">
          <w:rPr>
            <w:lang w:val="en-US"/>
          </w:rPr>
          <w:t xml:space="preserve"> with </w:t>
        </w:r>
        <w:proofErr w:type="spellStart"/>
        <w:r w:rsidR="00977B5F">
          <w:rPr>
            <w:lang w:val="en-US"/>
          </w:rPr>
          <w:t>synaptojanin</w:t>
        </w:r>
        <w:proofErr w:type="spellEnd"/>
        <w:r w:rsidR="00977B5F">
          <w:rPr>
            <w:lang w:val="en-US"/>
          </w:rPr>
          <w:t xml:space="preserve"> involvement in</w:t>
        </w:r>
        <w:r w:rsidR="00C7321A">
          <w:rPr>
            <w:lang w:val="en-US"/>
          </w:rPr>
          <w:t xml:space="preserve"> ass</w:t>
        </w:r>
      </w:ins>
      <w:ins w:id="245" w:author="Deepikaa Menon" w:date="2020-08-25T18:01:00Z">
        <w:r w:rsidR="00C7321A">
          <w:rPr>
            <w:lang w:val="en-US"/>
          </w:rPr>
          <w:t>embly and</w:t>
        </w:r>
      </w:ins>
      <w:ins w:id="246" w:author="Deepikaa Menon" w:date="2020-08-25T18:00:00Z">
        <w:r w:rsidR="00977B5F">
          <w:rPr>
            <w:lang w:val="en-US"/>
          </w:rPr>
          <w:t xml:space="preserve"> disassembly of coat and scission proteins rather than in membrane scission. </w:t>
        </w:r>
      </w:ins>
    </w:p>
    <w:p w14:paraId="0A44B6DA" w14:textId="77777777" w:rsidR="005E1AF3" w:rsidRDefault="005E1AF3" w:rsidP="005E1AF3">
      <w:pPr>
        <w:rPr>
          <w:rFonts w:ascii="MS Gothic" w:eastAsia="MS Gothic" w:hAnsi="MS Gothic" w:cs="MS Gothic"/>
          <w:lang w:val="en-US"/>
        </w:rPr>
      </w:pPr>
    </w:p>
    <w:p w14:paraId="09278F42" w14:textId="77777777" w:rsidR="005E1AF3" w:rsidRDefault="005E1AF3" w:rsidP="005E1AF3">
      <w:pPr>
        <w:rPr>
          <w:rFonts w:ascii="MS Gothic" w:eastAsia="MS Gothic" w:hAnsi="MS Gothic" w:cs="MS Gothic"/>
          <w:lang w:val="en-US"/>
        </w:rPr>
      </w:pPr>
    </w:p>
    <w:p w14:paraId="4DAF8415" w14:textId="77777777" w:rsidR="005E1AF3" w:rsidRDefault="005E1AF3" w:rsidP="005E1AF3">
      <w:pPr>
        <w:rPr>
          <w:rFonts w:ascii="MS Gothic" w:eastAsia="MS Gothic" w:hAnsi="MS Gothic" w:cs="MS Gothic"/>
          <w:lang w:val="en-US"/>
        </w:rPr>
      </w:pPr>
    </w:p>
    <w:p w14:paraId="616B00CE" w14:textId="77777777" w:rsidR="005E1AF3" w:rsidRDefault="005E1AF3" w:rsidP="005E1AF3">
      <w:pPr>
        <w:rPr>
          <w:rFonts w:ascii="MS Gothic" w:eastAsia="MS Gothic" w:hAnsi="MS Gothic" w:cs="MS Gothic"/>
          <w:lang w:val="en-US"/>
        </w:rPr>
      </w:pPr>
    </w:p>
    <w:p w14:paraId="610ABD3E" w14:textId="77777777" w:rsidR="005E1AF3" w:rsidRDefault="005E1AF3" w:rsidP="005E1AF3">
      <w:pPr>
        <w:rPr>
          <w:rFonts w:ascii="MS Gothic" w:eastAsia="MS Gothic" w:hAnsi="MS Gothic" w:cs="MS Gothic"/>
          <w:lang w:val="en-US"/>
        </w:rPr>
      </w:pPr>
    </w:p>
    <w:p w14:paraId="740AEEA1" w14:textId="77777777" w:rsidR="005E1AF3" w:rsidRDefault="005E1AF3" w:rsidP="005E1AF3">
      <w:pPr>
        <w:rPr>
          <w:rFonts w:ascii="MS Gothic" w:eastAsia="MS Gothic" w:hAnsi="MS Gothic" w:cs="MS Gothic"/>
          <w:lang w:val="en-US"/>
        </w:rPr>
      </w:pPr>
    </w:p>
    <w:p w14:paraId="62718109" w14:textId="77777777" w:rsidR="005E1AF3" w:rsidRDefault="005E1AF3" w:rsidP="005E1AF3">
      <w:pPr>
        <w:rPr>
          <w:rFonts w:ascii="MS Gothic" w:eastAsia="MS Gothic" w:hAnsi="MS Gothic" w:cs="MS Gothic"/>
          <w:lang w:val="en-US"/>
        </w:rPr>
      </w:pPr>
    </w:p>
    <w:p w14:paraId="37701B80" w14:textId="77777777" w:rsidR="005E1AF3" w:rsidRDefault="005E1AF3" w:rsidP="005E1AF3">
      <w:pPr>
        <w:rPr>
          <w:rFonts w:ascii="MS Gothic" w:eastAsia="MS Gothic" w:hAnsi="MS Gothic" w:cs="MS Gothic"/>
          <w:lang w:val="en-US"/>
        </w:rPr>
      </w:pPr>
    </w:p>
    <w:p w14:paraId="62DBC02F" w14:textId="77777777" w:rsidR="005E1AF3" w:rsidRDefault="005E1AF3" w:rsidP="005E1AF3">
      <w:pPr>
        <w:rPr>
          <w:rFonts w:ascii="MS Gothic" w:eastAsia="MS Gothic" w:hAnsi="MS Gothic" w:cs="MS Gothic"/>
          <w:lang w:val="en-US"/>
        </w:rPr>
      </w:pPr>
    </w:p>
    <w:p w14:paraId="2368BE3E" w14:textId="77777777" w:rsidR="005E1AF3" w:rsidRDefault="005E1AF3" w:rsidP="005E1AF3">
      <w:pPr>
        <w:rPr>
          <w:rFonts w:ascii="MS Gothic" w:eastAsia="MS Gothic" w:hAnsi="MS Gothic" w:cs="MS Gothic"/>
          <w:lang w:val="en-US"/>
        </w:rPr>
      </w:pPr>
    </w:p>
    <w:p w14:paraId="04570AF9" w14:textId="77777777" w:rsidR="005E1AF3" w:rsidRDefault="005E1AF3" w:rsidP="005E1AF3">
      <w:pPr>
        <w:rPr>
          <w:rFonts w:ascii="MS Gothic" w:eastAsia="MS Gothic" w:hAnsi="MS Gothic" w:cs="MS Gothic"/>
          <w:lang w:val="en-US"/>
        </w:rPr>
      </w:pPr>
    </w:p>
    <w:p w14:paraId="1A4C99A6" w14:textId="77777777" w:rsidR="005E1AF3" w:rsidRDefault="005E1AF3" w:rsidP="005E1AF3">
      <w:pPr>
        <w:rPr>
          <w:rFonts w:ascii="MS Gothic" w:eastAsia="MS Gothic" w:hAnsi="MS Gothic" w:cs="MS Gothic"/>
          <w:lang w:val="en-US"/>
        </w:rPr>
      </w:pPr>
    </w:p>
    <w:p w14:paraId="07AF28B6" w14:textId="77777777" w:rsidR="005E1AF3" w:rsidRDefault="005E1AF3" w:rsidP="005E1AF3">
      <w:pPr>
        <w:rPr>
          <w:rFonts w:ascii="MS Gothic" w:eastAsia="MS Gothic" w:hAnsi="MS Gothic" w:cs="MS Gothic"/>
          <w:lang w:val="en-US"/>
        </w:rPr>
      </w:pPr>
    </w:p>
    <w:p w14:paraId="65B97275" w14:textId="77777777" w:rsidR="005E1AF3" w:rsidRDefault="005E1AF3" w:rsidP="005E1AF3">
      <w:pPr>
        <w:rPr>
          <w:rFonts w:ascii="MS Gothic" w:eastAsia="MS Gothic" w:hAnsi="MS Gothic" w:cs="MS Gothic"/>
          <w:lang w:val="en-US"/>
        </w:rPr>
      </w:pPr>
    </w:p>
    <w:p w14:paraId="1668D004" w14:textId="77777777" w:rsidR="005E1AF3" w:rsidRDefault="005E1AF3" w:rsidP="005E1AF3">
      <w:pPr>
        <w:rPr>
          <w:rFonts w:ascii="MS Gothic" w:eastAsia="MS Gothic" w:hAnsi="MS Gothic" w:cs="MS Gothic"/>
          <w:lang w:val="en-US"/>
        </w:rPr>
      </w:pPr>
    </w:p>
    <w:p w14:paraId="4E00F74E" w14:textId="77777777" w:rsidR="005E1AF3" w:rsidRDefault="005E1AF3" w:rsidP="005E1AF3">
      <w:pPr>
        <w:rPr>
          <w:rFonts w:ascii="MS Gothic" w:eastAsia="MS Gothic" w:hAnsi="MS Gothic" w:cs="MS Gothic"/>
          <w:lang w:val="en-US"/>
        </w:rPr>
      </w:pPr>
    </w:p>
    <w:p w14:paraId="161C3A9D" w14:textId="77777777" w:rsidR="005E1AF3" w:rsidRDefault="005E1AF3" w:rsidP="005E1AF3">
      <w:pPr>
        <w:rPr>
          <w:rFonts w:ascii="MS Gothic" w:eastAsia="MS Gothic" w:hAnsi="MS Gothic" w:cs="MS Gothic"/>
          <w:lang w:val="en-US"/>
        </w:rPr>
      </w:pPr>
    </w:p>
    <w:p w14:paraId="54015341" w14:textId="77777777" w:rsidR="005E1AF3" w:rsidRDefault="005E1AF3" w:rsidP="005E1AF3">
      <w:pPr>
        <w:rPr>
          <w:rFonts w:ascii="MS Gothic" w:eastAsia="MS Gothic" w:hAnsi="MS Gothic" w:cs="MS Gothic"/>
          <w:lang w:val="en-US"/>
        </w:rPr>
      </w:pPr>
    </w:p>
    <w:p w14:paraId="51E3C39F" w14:textId="77777777" w:rsidR="005E1AF3" w:rsidRDefault="005E1AF3" w:rsidP="005E1AF3">
      <w:pPr>
        <w:rPr>
          <w:rFonts w:ascii="MS Gothic" w:eastAsia="MS Gothic" w:hAnsi="MS Gothic" w:cs="MS Gothic"/>
          <w:lang w:val="en-US"/>
        </w:rPr>
      </w:pPr>
    </w:p>
    <w:p w14:paraId="29D490E4" w14:textId="77777777" w:rsidR="005E1AF3" w:rsidRDefault="005E1AF3" w:rsidP="005E1AF3">
      <w:pPr>
        <w:rPr>
          <w:rFonts w:ascii="MS Gothic" w:eastAsia="MS Gothic" w:hAnsi="MS Gothic" w:cs="MS Gothic"/>
          <w:lang w:val="en-US"/>
        </w:rPr>
      </w:pPr>
    </w:p>
    <w:p w14:paraId="5AC74468" w14:textId="77777777" w:rsidR="005E1AF3" w:rsidRDefault="005E1AF3" w:rsidP="005E1AF3">
      <w:pPr>
        <w:rPr>
          <w:rFonts w:ascii="MS Gothic" w:eastAsia="MS Gothic" w:hAnsi="MS Gothic" w:cs="MS Gothic"/>
          <w:lang w:val="en-US"/>
        </w:rPr>
      </w:pPr>
    </w:p>
    <w:p w14:paraId="299831DC" w14:textId="77777777" w:rsidR="005E1AF3" w:rsidRDefault="005E1AF3" w:rsidP="005E1AF3">
      <w:pPr>
        <w:rPr>
          <w:rFonts w:ascii="MS Gothic" w:eastAsia="MS Gothic" w:hAnsi="MS Gothic" w:cs="MS Gothic"/>
          <w:lang w:val="en-US"/>
        </w:rPr>
      </w:pPr>
    </w:p>
    <w:p w14:paraId="4EBD83DC" w14:textId="77777777" w:rsidR="005E1AF3" w:rsidRDefault="005E1AF3" w:rsidP="005E1AF3">
      <w:pPr>
        <w:rPr>
          <w:rFonts w:ascii="MS Gothic" w:eastAsia="MS Gothic" w:hAnsi="MS Gothic" w:cs="MS Gothic"/>
          <w:lang w:val="en-US"/>
        </w:rPr>
      </w:pPr>
    </w:p>
    <w:p w14:paraId="57787EF0" w14:textId="77777777" w:rsidR="005E1AF3" w:rsidRDefault="005E1AF3" w:rsidP="005E1AF3">
      <w:pPr>
        <w:rPr>
          <w:rFonts w:ascii="MS Gothic" w:eastAsia="MS Gothic" w:hAnsi="MS Gothic" w:cs="MS Gothic"/>
          <w:lang w:val="en-US"/>
        </w:rPr>
      </w:pPr>
    </w:p>
    <w:p w14:paraId="44AAAC3B" w14:textId="77777777" w:rsidR="005E1AF3" w:rsidRDefault="005E1AF3" w:rsidP="005E1AF3">
      <w:pPr>
        <w:rPr>
          <w:rFonts w:ascii="MS Gothic" w:eastAsia="MS Gothic" w:hAnsi="MS Gothic" w:cs="MS Gothic"/>
          <w:lang w:val="en-US"/>
        </w:rPr>
      </w:pPr>
    </w:p>
    <w:p w14:paraId="629E349D" w14:textId="77777777" w:rsidR="005E1AF3" w:rsidRDefault="005E1AF3" w:rsidP="005E1AF3">
      <w:pPr>
        <w:rPr>
          <w:rFonts w:ascii="MS Gothic" w:eastAsia="MS Gothic" w:hAnsi="MS Gothic" w:cs="MS Gothic"/>
          <w:lang w:val="en-US"/>
        </w:rPr>
      </w:pPr>
    </w:p>
    <w:p w14:paraId="6A555B6D" w14:textId="77777777" w:rsidR="005E1AF3" w:rsidRDefault="005E1AF3" w:rsidP="005E1AF3">
      <w:pPr>
        <w:rPr>
          <w:rFonts w:ascii="MS Gothic" w:eastAsia="MS Gothic" w:hAnsi="MS Gothic" w:cs="MS Gothic"/>
          <w:lang w:val="en-US"/>
        </w:rPr>
      </w:pPr>
    </w:p>
    <w:p w14:paraId="67A1501E" w14:textId="77777777" w:rsidR="005E1AF3" w:rsidRDefault="005E1AF3" w:rsidP="005E1AF3">
      <w:pPr>
        <w:rPr>
          <w:rFonts w:ascii="MS Gothic" w:eastAsia="MS Gothic" w:hAnsi="MS Gothic" w:cs="MS Gothic"/>
          <w:lang w:val="en-US"/>
        </w:rPr>
      </w:pPr>
    </w:p>
    <w:p w14:paraId="328B81D7" w14:textId="77777777" w:rsidR="005E1AF3" w:rsidRDefault="005E1AF3" w:rsidP="005E1AF3">
      <w:pPr>
        <w:rPr>
          <w:rFonts w:ascii="MS Gothic" w:eastAsia="MS Gothic" w:hAnsi="MS Gothic" w:cs="MS Gothic"/>
          <w:lang w:val="en-US"/>
        </w:rPr>
      </w:pPr>
    </w:p>
    <w:p w14:paraId="2D00E102" w14:textId="77777777" w:rsidR="005E1AF3" w:rsidRDefault="005E1AF3" w:rsidP="005E1AF3">
      <w:pPr>
        <w:rPr>
          <w:rFonts w:ascii="MS Gothic" w:eastAsia="MS Gothic" w:hAnsi="MS Gothic" w:cs="MS Gothic"/>
          <w:lang w:val="en-US"/>
        </w:rPr>
      </w:pPr>
    </w:p>
    <w:p w14:paraId="065CD1A4" w14:textId="32242A53" w:rsid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BAR domains recognize membrane curvature in-vivo</w:t>
      </w:r>
      <w:r w:rsidRPr="005E1AF3">
        <w:rPr>
          <w:lang w:val="en-US"/>
        </w:rPr>
        <w:t>}</w:t>
      </w:r>
    </w:p>
    <w:p w14:paraId="31E32418" w14:textId="77777777" w:rsidR="005E1AF3" w:rsidRDefault="005E1AF3" w:rsidP="005E1AF3">
      <w:pPr>
        <w:rPr>
          <w:lang w:val="en-US"/>
        </w:rPr>
      </w:pPr>
    </w:p>
    <w:p w14:paraId="71EC8A4D" w14:textId="24E24C3F" w:rsidR="005E1AF3" w:rsidRPr="005E1AF3" w:rsidRDefault="005E1AF3" w:rsidP="005E1AF3">
      <w:pPr>
        <w:rPr>
          <w:lang w:val="en-US"/>
        </w:rPr>
      </w:pPr>
      <w:r w:rsidRPr="005E1AF3">
        <w:rPr>
          <w:lang w:val="en-US"/>
        </w:rPr>
        <w:t xml:space="preserve">﻿So far Rvs167 remains the protein that has a major influence on scission </w:t>
      </w:r>
      <w:ins w:id="247" w:author="Deepikaa Menon" w:date="2020-08-25T18:06:00Z">
        <w:r w:rsidR="00592F79">
          <w:rPr>
            <w:lang w:val="en-US"/>
          </w:rPr>
          <w:t xml:space="preserve">efficiency </w:t>
        </w:r>
      </w:ins>
      <w:r w:rsidRPr="005E1AF3">
        <w:rPr>
          <w:lang w:val="en-US"/>
        </w:rPr>
        <w:t>and mo</w:t>
      </w:r>
      <w:ins w:id="248" w:author="Deepikaa Menon" w:date="2020-08-26T18:06:00Z">
        <w:r w:rsidR="00FF4D28">
          <w:rPr>
            <w:lang w:val="en-US"/>
          </w:rPr>
          <w:t>ve</w:t>
        </w:r>
      </w:ins>
      <w:r w:rsidRPr="005E1AF3">
        <w:rPr>
          <w:lang w:val="en-US"/>
        </w:rPr>
        <w:t xml:space="preserve">ment of Sla1. </w:t>
      </w:r>
      <w:proofErr w:type="spellStart"/>
      <w:ins w:id="249" w:author="Deepikaa Menon" w:date="2020-08-26T13:35:00Z">
        <w:r w:rsidR="0033194A" w:rsidRPr="005E1AF3">
          <w:rPr>
            <w:lang w:val="en-US"/>
          </w:rPr>
          <w:t>Rvs</w:t>
        </w:r>
        <w:proofErr w:type="spellEnd"/>
        <w:r w:rsidR="0033194A" w:rsidRPr="005E1AF3">
          <w:rPr>
            <w:lang w:val="en-US"/>
          </w:rPr>
          <w:t xml:space="preserve"> </w:t>
        </w:r>
        <w:r w:rsidR="0033194A">
          <w:rPr>
            <w:lang w:val="en-US"/>
          </w:rPr>
          <w:t xml:space="preserve">can tubulate liposomes in vitro </w:t>
        </w:r>
        <w:r w:rsidR="0033194A">
          <w:rPr>
            <w:lang w:val="en-US"/>
          </w:rPr>
          <w:fldChar w:fldCharType="begin" w:fldLock="1"/>
        </w:r>
        <w:r w:rsidR="0033194A">
          <w:rPr>
            <w:lang w:val="en-US"/>
          </w:rPr>
          <w:instrText>ADDIN CSL_CITATION {"citationItems":[{"id":"ITEM-1","itemData":{"DOI":"10.1091/mbc.E10-03-0181","ISSN":"1059-1524","abstract":"Using a structure–function analysis, we find that Rvs proteins are initially recruited to sites of endocytosis through their curvature-sensing and membrane-binding ability in a manner dependent on complex sphingolipids., BAR domains are protein modules that bind to membranes and promote membrane curvature. One type of BAR domain, the N-BAR domain, contains an additional N-terminal amphipathic helix, which contributes to membrane-binding and bending activities. The only known N-BAR-domain proteins in the budding yeast Saccharomyces cerevisiae, Rvs161 and Rvs167, are required for endocytosis. We have explored the mechanism of N-BAR-domain function in the endocytosis process using a combined biochemical and genetic approach. We show that the purified Rvs161–Rvs167 complex binds to liposomes in a curvature-independent manner and promotes tubule formation in vitro. Consistent with the known role of BAR domain polymerization in membrane bending, we found that Rvs167 BAR domains interact with each other at cortical actin patches in vivo. To characterize N-BAR-domain function in endocytosis, we constructed yeast strains harboring changes in conserved residues in the Rvs161 and Rvs167 N-BAR domains. In vivo analysis of the rvs endocytosis mutants suggests that Rvs proteins are initially recruited to sites of endocytosis through their membrane-binding ability. We show that inappropriate regulation of complex sphingolipid and phosphoinositide levels in the membrane can impinge on Rvs function, highlighting the relationship between membrane components and N-BAR-domain proteins in vivo.","author":[{"dropping-particle":"","family":"Youn","given":"Ji-Young","non-dropping-particle":"","parse-names":false,"suffix":""},{"dropping-particle":"","family":"Friesen","given":"Helena","non-dropping-particle":"","parse-names":false,"suffix":""},{"dropping-particle":"","family":"Kishimoto","given":"Takuma","non-dropping-particle":"","parse-names":false,"suffix":""},{"dropping-particle":"","family":"Henne","given":"William M.","non-dropping-particle":"","parse-names":false,"suffix":""},{"dropping-particle":"","family":"Kurat","given":"Christoph F.","non-dropping-particle":"","parse-names":false,"suffix":""},{"dropping-particle":"","family":"Ye","given":"Wei","non-dropping-particle":"","parse-names":false,"suffix":""},{"dropping-particle":"","family":"Ceccarelli","given":"Derek F.","non-dropping-particle":"","parse-names":false,"suffix":""},{"dropping-particle":"","family":"Sicheri","given":"Frank","non-dropping-particle":"","parse-names":false,"suffix":""},{"dropping-particle":"","family":"Kohlwein","given":"Sepp D.","non-dropping-particle":"","parse-names":false,"suffix":""},{"dropping-particle":"","family":"McMahon","given":"Harvey T.","non-dropping-particle":"","parse-names":false,"suffix":""},{"dropping-particle":"","family":"Andrews","given":"Brenda J.","non-dropping-particle":"","parse-names":false,"suffix":""}],"container-title":"Molecular Biology of the Cell","id":"ITEM-1","issue":"17","issued":{"date-parts":[["2010","9"]]},"page":"3054-3069","title":"Dissecting BAR Domain Function in the Yeast Amphiphysins Rvs161 and Rvs167 during Endocytosis","type":"article-journal","volume":"21"},"uris":["http://www.mendeley.com/documents/?uuid=736cd7e7-f984-4271-9102-1df64ee3059e"]}],"mendeley":{"formattedCitation":"(Youn et al. 2010)","plainTextFormattedCitation":"(Youn et al. 2010)","previouslyFormattedCitation":"(Borina et al. 2010)"},"properties":{"noteIndex":0},"schema":"https://github.com/citation-style-language/schema/raw/master/csl-citation.json"}</w:instrText>
        </w:r>
        <w:r w:rsidR="0033194A">
          <w:rPr>
            <w:lang w:val="en-US"/>
          </w:rPr>
          <w:fldChar w:fldCharType="separate"/>
        </w:r>
        <w:r w:rsidR="0033194A" w:rsidRPr="001844E3">
          <w:rPr>
            <w:noProof/>
            <w:lang w:val="en-US"/>
          </w:rPr>
          <w:t>(Youn et al. 2010)</w:t>
        </w:r>
        <w:r w:rsidR="0033194A">
          <w:rPr>
            <w:lang w:val="en-US"/>
          </w:rPr>
          <w:fldChar w:fldCharType="end"/>
        </w:r>
        <w:r w:rsidR="0033194A">
          <w:rPr>
            <w:lang w:val="en-US"/>
          </w:rPr>
          <w:t xml:space="preserve">, but its interaction with membrane curvature </w:t>
        </w:r>
      </w:ins>
      <w:ins w:id="250" w:author="Deepikaa Menon" w:date="2020-08-26T18:41:00Z">
        <w:r w:rsidR="00DA426F">
          <w:rPr>
            <w:lang w:val="en-US"/>
          </w:rPr>
          <w:t xml:space="preserve">in vivo </w:t>
        </w:r>
      </w:ins>
      <w:ins w:id="251" w:author="Deepikaa Menon" w:date="2020-08-26T13:35:00Z">
        <w:r w:rsidR="0033194A" w:rsidRPr="005E1AF3">
          <w:rPr>
            <w:lang w:val="en-US"/>
          </w:rPr>
          <w:t>has not so far been tested.</w:t>
        </w:r>
        <w:commentRangeStart w:id="252"/>
        <w:r w:rsidR="0033194A" w:rsidRPr="005E1AF3">
          <w:rPr>
            <w:lang w:val="en-US"/>
          </w:rPr>
          <w:t xml:space="preserve"> </w:t>
        </w:r>
        <w:commentRangeEnd w:id="252"/>
        <w:r w:rsidR="0033194A">
          <w:rPr>
            <w:rStyle w:val="CommentReference"/>
          </w:rPr>
          <w:commentReference w:id="252"/>
        </w:r>
        <w:r w:rsidR="0033194A">
          <w:rPr>
            <w:lang w:val="en-US"/>
          </w:rPr>
          <w:t xml:space="preserve"> </w:t>
        </w:r>
      </w:ins>
      <w:r w:rsidRPr="005E1AF3">
        <w:rPr>
          <w:lang w:val="en-US"/>
        </w:rPr>
        <w:t xml:space="preserve">Recruitment of the </w:t>
      </w:r>
      <w:proofErr w:type="spellStart"/>
      <w:r w:rsidRPr="005E1AF3">
        <w:rPr>
          <w:lang w:val="en-US"/>
        </w:rPr>
        <w:t>Rvs</w:t>
      </w:r>
      <w:proofErr w:type="spellEnd"/>
      <w:r w:rsidRPr="005E1AF3">
        <w:rPr>
          <w:lang w:val="en-US"/>
        </w:rPr>
        <w:t xml:space="preserve"> complex to endocytic sites</w:t>
      </w:r>
      <w:ins w:id="253" w:author="Deepikaa Menon" w:date="2020-08-26T18:41:00Z">
        <w:r w:rsidR="00A70FF3">
          <w:rPr>
            <w:lang w:val="en-US"/>
          </w:rPr>
          <w:t>,</w:t>
        </w:r>
      </w:ins>
      <w:ins w:id="254" w:author="Deepikaa Menon" w:date="2020-08-26T13:36:00Z">
        <w:r w:rsidR="0033194A">
          <w:rPr>
            <w:lang w:val="en-US"/>
          </w:rPr>
          <w:t xml:space="preserve"> and BAR-membrane interaction was </w:t>
        </w:r>
      </w:ins>
      <w:r w:rsidRPr="005E1AF3">
        <w:rPr>
          <w:lang w:val="en-US"/>
        </w:rPr>
        <w:t>thus investigated further</w:t>
      </w:r>
      <w:ins w:id="255" w:author="Deepikaa Menon" w:date="2020-08-26T13:35:00Z">
        <w:r w:rsidR="0033194A">
          <w:rPr>
            <w:lang w:val="en-US"/>
          </w:rPr>
          <w:t xml:space="preserve">. </w:t>
        </w:r>
      </w:ins>
      <w:ins w:id="256" w:author="Deepikaa Menon" w:date="2020-08-26T18:42:00Z">
        <w:r w:rsidR="00C6386D">
          <w:rPr>
            <w:lang w:val="en-US"/>
          </w:rPr>
          <w:t xml:space="preserve">The SH3 domain has known interactions with the </w:t>
        </w:r>
        <w:proofErr w:type="spellStart"/>
        <w:r w:rsidR="00C6386D">
          <w:rPr>
            <w:lang w:val="en-US"/>
          </w:rPr>
          <w:t>actin</w:t>
        </w:r>
        <w:proofErr w:type="spellEnd"/>
        <w:r w:rsidR="00C6386D">
          <w:rPr>
            <w:lang w:val="en-US"/>
          </w:rPr>
          <w:t xml:space="preserve"> network. </w:t>
        </w:r>
      </w:ins>
      <w:ins w:id="257" w:author="Deepikaa Menon" w:date="2020-08-26T18:43:00Z">
        <w:r w:rsidR="00C6386D">
          <w:rPr>
            <w:lang w:val="en-US"/>
          </w:rPr>
          <w:t>W</w:t>
        </w:r>
      </w:ins>
      <w:ins w:id="258" w:author="Deepikaa Menon" w:date="2020-08-26T18:42:00Z">
        <w:r w:rsidR="00C6386D">
          <w:rPr>
            <w:lang w:val="en-US"/>
          </w:rPr>
          <w:t>e</w:t>
        </w:r>
      </w:ins>
      <w:ins w:id="259" w:author="Deepikaa Menon" w:date="2020-08-26T18:43:00Z">
        <w:r w:rsidR="00C6386D">
          <w:rPr>
            <w:lang w:val="en-US"/>
          </w:rPr>
          <w:t xml:space="preserve"> removed</w:t>
        </w:r>
      </w:ins>
      <w:ins w:id="260" w:author="Deepikaa Menon" w:date="2020-08-26T18:42:00Z">
        <w:r w:rsidR="00C6386D">
          <w:rPr>
            <w:lang w:val="en-US"/>
          </w:rPr>
          <w:t xml:space="preserve"> the contribution of the SH3 </w:t>
        </w:r>
      </w:ins>
      <w:del w:id="261" w:author="Deepikaa Menon" w:date="2020-08-26T13:35:00Z">
        <w:r w:rsidRPr="005E1AF3" w:rsidDel="0033194A">
          <w:rPr>
            <w:lang w:val="en-US"/>
          </w:rPr>
          <w:delText xml:space="preserve">. Rvs </w:delText>
        </w:r>
      </w:del>
      <w:del w:id="262" w:author="Deepikaa Menon" w:date="2020-08-26T13:27:00Z">
        <w:r w:rsidRPr="005E1AF3" w:rsidDel="001844E3">
          <w:rPr>
            <w:lang w:val="en-US"/>
          </w:rPr>
          <w:delText xml:space="preserve"> has been indicated by work</w:delText>
        </w:r>
      </w:del>
      <w:del w:id="263" w:author="Deepikaa Menon" w:date="2020-08-26T13:26:00Z">
        <w:r w:rsidRPr="005E1AF3" w:rsidDel="001844E3">
          <w:rPr>
            <w:lang w:val="en-US"/>
          </w:rPr>
          <w:delText xml:space="preserve"> </w:delText>
        </w:r>
      </w:del>
      <w:del w:id="264" w:author="Deepikaa Menon" w:date="2020-08-25T18:09:00Z">
        <w:r w:rsidRPr="005E1AF3" w:rsidDel="00462D65">
          <w:rPr>
            <w:lang w:val="en-US"/>
          </w:rPr>
          <w:delText>on other BAR domain proteins</w:delText>
        </w:r>
        <w:r w:rsidR="00B34347" w:rsidDel="00462D65">
          <w:rPr>
            <w:rStyle w:val="CommentReference"/>
          </w:rPr>
          <w:commentReference w:id="265"/>
        </w:r>
        <w:r w:rsidRPr="005E1AF3" w:rsidDel="00462D65">
          <w:rPr>
            <w:lang w:val="en-US"/>
          </w:rPr>
          <w:delText xml:space="preserve"> </w:delText>
        </w:r>
      </w:del>
      <w:del w:id="266" w:author="Deepikaa Menon" w:date="2020-08-26T13:26:00Z">
        <w:r w:rsidRPr="005E1AF3" w:rsidDel="001844E3">
          <w:rPr>
            <w:lang w:val="en-US"/>
          </w:rPr>
          <w:delText>(ref BAR),</w:delText>
        </w:r>
      </w:del>
      <w:del w:id="267" w:author="Deepikaa Menon" w:date="2020-08-26T13:27:00Z">
        <w:r w:rsidRPr="005E1AF3" w:rsidDel="001844E3">
          <w:rPr>
            <w:lang w:val="en-US"/>
          </w:rPr>
          <w:delText xml:space="preserve"> but </w:delText>
        </w:r>
      </w:del>
      <w:commentRangeStart w:id="265"/>
      <w:commentRangeEnd w:id="265"/>
      <w:del w:id="268" w:author="Deepikaa Menon" w:date="2020-08-26T13:35:00Z">
        <w:r w:rsidRPr="005E1AF3" w:rsidDel="0033194A">
          <w:rPr>
            <w:lang w:val="en-US"/>
          </w:rPr>
          <w:delText>has not so far been tested.</w:delText>
        </w:r>
        <w:commentRangeStart w:id="269"/>
        <w:r w:rsidRPr="005E1AF3" w:rsidDel="0033194A">
          <w:rPr>
            <w:lang w:val="en-US"/>
          </w:rPr>
          <w:delText xml:space="preserve"> </w:delText>
        </w:r>
        <w:commentRangeEnd w:id="269"/>
        <w:r w:rsidR="0019302F" w:rsidDel="0033194A">
          <w:rPr>
            <w:rStyle w:val="CommentReference"/>
          </w:rPr>
          <w:commentReference w:id="269"/>
        </w:r>
      </w:del>
      <w:del w:id="270" w:author="Deepikaa Menon" w:date="2020-08-26T18:42:00Z">
        <w:r w:rsidRPr="005E1AF3" w:rsidDel="00C6386D">
          <w:rPr>
            <w:lang w:val="en-US"/>
          </w:rPr>
          <w:delText>In order to do so, w</w:delText>
        </w:r>
      </w:del>
      <w:ins w:id="271" w:author="Deepikaa Menon" w:date="2020-08-26T18:43:00Z">
        <w:r w:rsidR="00C6386D">
          <w:rPr>
            <w:lang w:val="en-US"/>
          </w:rPr>
          <w:t xml:space="preserve">by deleting the </w:t>
        </w:r>
      </w:ins>
      <w:r w:rsidRPr="005E1AF3">
        <w:rPr>
          <w:lang w:val="en-US"/>
        </w:rPr>
        <w:t xml:space="preserve">SH3 </w:t>
      </w:r>
      <w:ins w:id="272" w:author="Deepikaa Menon" w:date="2020-08-26T18:43:00Z">
        <w:r w:rsidR="00C6386D">
          <w:rPr>
            <w:lang w:val="en-US"/>
          </w:rPr>
          <w:t xml:space="preserve">domain </w:t>
        </w:r>
      </w:ins>
      <w:r w:rsidRPr="005E1AF3">
        <w:rPr>
          <w:lang w:val="en-US"/>
        </w:rPr>
        <w:t>(henceforth BAR-GPA, Fig3a) and observed the localization of the BAR</w:t>
      </w:r>
      <w:ins w:id="273" w:author="Deepikaa Menon" w:date="2020-08-26T18:43:00Z">
        <w:r w:rsidR="00C6386D">
          <w:rPr>
            <w:lang w:val="en-US"/>
          </w:rPr>
          <w:t>-GPA compared to</w:t>
        </w:r>
        <w:r w:rsidR="008668B9">
          <w:rPr>
            <w:lang w:val="en-US"/>
          </w:rPr>
          <w:t xml:space="preserve"> full-length Rvs167</w:t>
        </w:r>
      </w:ins>
      <w:r w:rsidRPr="005E1AF3">
        <w:rPr>
          <w:lang w:val="en-US"/>
        </w:rPr>
        <w:t xml:space="preserve">. </w:t>
      </w:r>
      <w:del w:id="274" w:author="Deepikaa Menon" w:date="2020-08-19T16:47:00Z">
        <w:r w:rsidRPr="005E1AF3" w:rsidDel="00BB2EFE">
          <w:rPr>
            <w:lang w:val="en-US"/>
          </w:rPr>
          <w:delText xml:space="preserve">The GPA region is a disordered domain that has no previously reported function (ref) and was retained to </w:delText>
        </w:r>
        <w:commentRangeStart w:id="275"/>
        <w:r w:rsidRPr="005E1AF3" w:rsidDel="00BB2EFE">
          <w:rPr>
            <w:lang w:val="en-US"/>
          </w:rPr>
          <w:delText>ensure proper folding and function of the BAR domain</w:delText>
        </w:r>
        <w:commentRangeEnd w:id="275"/>
        <w:r w:rsidR="00B8348E" w:rsidDel="00BB2EFE">
          <w:rPr>
            <w:rStyle w:val="CommentReference"/>
          </w:rPr>
          <w:commentReference w:id="275"/>
        </w:r>
        <w:r w:rsidRPr="005E1AF3" w:rsidDel="00BB2EFE">
          <w:rPr>
            <w:lang w:val="en-US"/>
          </w:rPr>
          <w:delText xml:space="preserve">. </w:delText>
        </w:r>
      </w:del>
      <w:r w:rsidRPr="005E1AF3">
        <w:rPr>
          <w:lang w:val="en-US"/>
        </w:rPr>
        <w:t>Endogenously tagged Rvs167-eGFP and BAR-GPA-</w:t>
      </w:r>
      <w:proofErr w:type="spellStart"/>
      <w:r w:rsidRPr="005E1AF3">
        <w:rPr>
          <w:lang w:val="en-US"/>
        </w:rPr>
        <w:t>eGFP</w:t>
      </w:r>
      <w:proofErr w:type="spellEnd"/>
      <w:r w:rsidRPr="005E1AF3">
        <w:rPr>
          <w:lang w:val="en-US"/>
        </w:rPr>
        <w:t xml:space="preserve"> </w:t>
      </w:r>
      <w:commentRangeStart w:id="276"/>
      <w:commentRangeStart w:id="277"/>
      <w:r w:rsidRPr="005E1AF3">
        <w:rPr>
          <w:lang w:val="en-US"/>
        </w:rPr>
        <w:t xml:space="preserve">colocalization with Abp1-mCherry </w:t>
      </w:r>
      <w:commentRangeEnd w:id="276"/>
      <w:r w:rsidR="00405262">
        <w:rPr>
          <w:rStyle w:val="CommentReference"/>
        </w:rPr>
        <w:commentReference w:id="276"/>
      </w:r>
      <w:commentRangeEnd w:id="277"/>
      <w:r w:rsidR="003D69BA">
        <w:rPr>
          <w:rStyle w:val="CommentReference"/>
        </w:rPr>
        <w:commentReference w:id="277"/>
      </w:r>
      <w:r w:rsidRPr="005E1AF3">
        <w:rPr>
          <w:lang w:val="en-US"/>
        </w:rPr>
        <w:t>in WT and \</w:t>
      </w:r>
      <w:proofErr w:type="spellStart"/>
      <w:r w:rsidRPr="005E1AF3">
        <w:rPr>
          <w:lang w:val="en-US"/>
        </w:rPr>
        <w:t>textit</w:t>
      </w:r>
      <w:proofErr w:type="spellEnd"/>
      <w:r w:rsidRPr="005E1AF3">
        <w:rPr>
          <w:lang w:val="en-US"/>
        </w:rPr>
        <w:t xml:space="preserve">{sla2$\Delta$} cells were compared (Fig3b). Sla2 acts as the molecular linker between forces exerted by the </w:t>
      </w:r>
      <w:proofErr w:type="spellStart"/>
      <w:r w:rsidRPr="005E1AF3">
        <w:rPr>
          <w:lang w:val="en-US"/>
        </w:rPr>
        <w:t>actin</w:t>
      </w:r>
      <w:proofErr w:type="spellEnd"/>
      <w:r w:rsidRPr="005E1AF3">
        <w:rPr>
          <w:lang w:val="en-US"/>
        </w:rPr>
        <w:t xml:space="preserve"> network and the plasma membrane (ref. </w:t>
      </w:r>
      <w:proofErr w:type="spellStart"/>
      <w:r w:rsidRPr="005E1AF3">
        <w:rPr>
          <w:lang w:val="en-US"/>
        </w:rPr>
        <w:t>Skruzny</w:t>
      </w:r>
      <w:proofErr w:type="spellEnd"/>
      <w:r w:rsidRPr="005E1AF3">
        <w:rPr>
          <w:lang w:val="en-US"/>
        </w:rPr>
        <w:t>). \</w:t>
      </w:r>
      <w:proofErr w:type="spellStart"/>
      <w:r w:rsidRPr="005E1AF3">
        <w:rPr>
          <w:lang w:val="en-US"/>
        </w:rPr>
        <w:t>textit</w:t>
      </w:r>
      <w:proofErr w:type="spellEnd"/>
      <w:r w:rsidRPr="005E1AF3">
        <w:rPr>
          <w:lang w:val="en-US"/>
        </w:rPr>
        <w:t xml:space="preserve">{sla2$\Delta$} cells therefore contain a polymerizing actin network at endocytic patches, but the membrane has no curvature, and endocytosis fails. In these cells, the full-length Rvs167 protein co-localizes with Abp1-mCherry, indicating that it is recruited to endocytic sites </w:t>
      </w:r>
      <w:ins w:id="278" w:author="Marko Kaksonen" w:date="2020-08-11T16:37:00Z">
        <w:r w:rsidR="000A54C8">
          <w:rPr>
            <w:lang w:val="en-US"/>
          </w:rPr>
          <w:t xml:space="preserve">independently of membrane curvature </w:t>
        </w:r>
      </w:ins>
      <w:r w:rsidRPr="005E1AF3">
        <w:rPr>
          <w:lang w:val="en-US"/>
        </w:rPr>
        <w:t>(Fig3b, “\</w:t>
      </w:r>
      <w:proofErr w:type="spellStart"/>
      <w:r w:rsidRPr="005E1AF3">
        <w:rPr>
          <w:lang w:val="en-US"/>
        </w:rPr>
        <w:t>textit</w:t>
      </w:r>
      <w:proofErr w:type="spellEnd"/>
      <w:r w:rsidRPr="005E1AF3">
        <w:rPr>
          <w:lang w:val="en-US"/>
        </w:rPr>
        <w:t xml:space="preserve">{sla2$\Delta$}”). BAR-GPA </w:t>
      </w:r>
      <w:del w:id="279" w:author="Deepikaa Menon" w:date="2020-08-26T18:47:00Z">
        <w:r w:rsidRPr="005E1AF3" w:rsidDel="00DB2B0A">
          <w:rPr>
            <w:lang w:val="en-US"/>
          </w:rPr>
          <w:delText xml:space="preserve">localization </w:delText>
        </w:r>
        <w:commentRangeStart w:id="280"/>
        <w:r w:rsidRPr="005E1AF3" w:rsidDel="00DB2B0A">
          <w:rPr>
            <w:lang w:val="en-US"/>
          </w:rPr>
          <w:delText>is removed</w:delText>
        </w:r>
        <w:commentRangeEnd w:id="280"/>
        <w:r w:rsidR="0056000C" w:rsidDel="00DB2B0A">
          <w:rPr>
            <w:rStyle w:val="CommentReference"/>
          </w:rPr>
          <w:commentReference w:id="280"/>
        </w:r>
        <w:r w:rsidRPr="005E1AF3" w:rsidDel="00DB2B0A">
          <w:rPr>
            <w:lang w:val="en-US"/>
          </w:rPr>
          <w:delText>,</w:delText>
        </w:r>
      </w:del>
      <w:ins w:id="281" w:author="Deepikaa Menon" w:date="2020-08-26T18:47:00Z">
        <w:r w:rsidR="00DB2B0A">
          <w:rPr>
            <w:lang w:val="en-US"/>
          </w:rPr>
          <w:t xml:space="preserve">does not localize </w:t>
        </w:r>
      </w:ins>
      <w:ins w:id="282" w:author="Deepikaa Menon" w:date="2020-08-26T18:48:00Z">
        <w:r w:rsidR="00DB2B0A">
          <w:rPr>
            <w:lang w:val="en-US"/>
          </w:rPr>
          <w:t>to the plasma membrane,</w:t>
        </w:r>
      </w:ins>
      <w:ins w:id="283" w:author="Deepikaa Menon" w:date="2020-08-26T18:47:00Z">
        <w:r w:rsidR="00DB2B0A">
          <w:rPr>
            <w:lang w:val="en-US"/>
          </w:rPr>
          <w:t xml:space="preserve"> </w:t>
        </w:r>
      </w:ins>
      <w:r w:rsidRPr="005E1AF3">
        <w:rPr>
          <w:lang w:val="en-US"/>
        </w:rPr>
        <w:t xml:space="preserve"> except for rare transient patches that do not co-localize with Abp1-mCherry</w:t>
      </w:r>
      <w:ins w:id="284" w:author="Deepikaa Menon" w:date="2020-08-26T18:48:00Z">
        <w:r w:rsidR="00DB2B0A">
          <w:rPr>
            <w:lang w:val="en-US"/>
          </w:rPr>
          <w:t xml:space="preserve">, indicating that it is not recruited to endocytic sites. </w:t>
        </w:r>
      </w:ins>
    </w:p>
    <w:p w14:paraId="1A82A728" w14:textId="0C9FF360" w:rsidR="005E1AF3" w:rsidRPr="005E1AF3" w:rsidRDefault="00A15BDE" w:rsidP="005E1AF3">
      <w:pPr>
        <w:rPr>
          <w:lang w:val="en-US"/>
        </w:rPr>
      </w:pPr>
      <w:ins w:id="285" w:author="Deepikaa Menon" w:date="2020-08-27T14:36:00Z">
        <w:r>
          <w:rPr>
            <w:lang w:val="en-US"/>
          </w:rPr>
          <w:t xml:space="preserve"> </w:t>
        </w:r>
      </w:ins>
    </w:p>
    <w:p w14:paraId="215374B0" w14:textId="77777777" w:rsidR="005E1AF3" w:rsidRPr="005E1AF3" w:rsidRDefault="005E1AF3" w:rsidP="005E1AF3">
      <w:pPr>
        <w:rPr>
          <w:lang w:val="en-US"/>
        </w:rPr>
      </w:pPr>
    </w:p>
    <w:p w14:paraId="19B03E89" w14:textId="77777777" w:rsidR="005E1AF3" w:rsidRP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SH3 domains have an </w:t>
      </w:r>
      <w:proofErr w:type="spellStart"/>
      <w:r w:rsidRPr="005E1AF3">
        <w:rPr>
          <w:b/>
          <w:bCs/>
          <w:lang w:val="en-US"/>
        </w:rPr>
        <w:t>actin</w:t>
      </w:r>
      <w:proofErr w:type="spellEnd"/>
      <w:r w:rsidRPr="005E1AF3">
        <w:rPr>
          <w:b/>
          <w:bCs/>
          <w:lang w:val="en-US"/>
        </w:rPr>
        <w:t xml:space="preserve"> and curvature independent </w:t>
      </w:r>
      <w:proofErr w:type="spellStart"/>
      <w:r w:rsidRPr="005E1AF3">
        <w:rPr>
          <w:b/>
          <w:bCs/>
          <w:lang w:val="en-US"/>
        </w:rPr>
        <w:t>localisation</w:t>
      </w:r>
      <w:proofErr w:type="spellEnd"/>
      <w:r w:rsidRPr="005E1AF3">
        <w:rPr>
          <w:lang w:val="en-US"/>
        </w:rPr>
        <w:t>}</w:t>
      </w:r>
    </w:p>
    <w:p w14:paraId="195BC2E5" w14:textId="2B069788" w:rsidR="005E1AF3" w:rsidRDefault="005E1AF3" w:rsidP="005E1AF3">
      <w:pPr>
        <w:rPr>
          <w:lang w:val="en-US"/>
        </w:rPr>
      </w:pPr>
      <w:r w:rsidRPr="005E1AF3">
        <w:rPr>
          <w:lang w:val="en-US"/>
        </w:rPr>
        <w:t xml:space="preserve">The SH3 domain has known genetic interactions with </w:t>
      </w:r>
      <w:commentRangeStart w:id="286"/>
      <w:del w:id="287" w:author="Deepikaa Menon" w:date="2020-08-26T18:48:00Z">
        <w:r w:rsidRPr="005E1AF3" w:rsidDel="00C12A6E">
          <w:rPr>
            <w:lang w:val="en-US"/>
          </w:rPr>
          <w:delText>actin-related</w:delText>
        </w:r>
        <w:commentRangeEnd w:id="286"/>
        <w:r w:rsidR="006D2F54" w:rsidDel="00C12A6E">
          <w:rPr>
            <w:rStyle w:val="CommentReference"/>
          </w:rPr>
          <w:commentReference w:id="286"/>
        </w:r>
      </w:del>
      <w:ins w:id="288" w:author="Deepikaa Menon" w:date="2020-08-26T18:49:00Z">
        <w:r w:rsidR="00ED21C9">
          <w:rPr>
            <w:lang w:val="en-US"/>
          </w:rPr>
          <w:t>proteins</w:t>
        </w:r>
      </w:ins>
      <w:ins w:id="289" w:author="Deepikaa Menon" w:date="2020-08-26T18:48:00Z">
        <w:r w:rsidR="00C12A6E">
          <w:rPr>
            <w:lang w:val="en-US"/>
          </w:rPr>
          <w:t xml:space="preserve"> </w:t>
        </w:r>
      </w:ins>
      <w:ins w:id="290" w:author="Deepikaa Menon" w:date="2020-08-27T15:24:00Z">
        <w:r w:rsidR="004C61FE">
          <w:rPr>
            <w:lang w:val="en-US"/>
          </w:rPr>
          <w:t>recruited to</w:t>
        </w:r>
      </w:ins>
      <w:bookmarkStart w:id="291" w:name="_GoBack"/>
      <w:bookmarkEnd w:id="291"/>
      <w:ins w:id="292" w:author="Deepikaa Menon" w:date="2020-08-26T18:48:00Z">
        <w:r w:rsidR="00C12A6E">
          <w:rPr>
            <w:lang w:val="en-US"/>
          </w:rPr>
          <w:t xml:space="preserve"> the </w:t>
        </w:r>
        <w:proofErr w:type="spellStart"/>
        <w:r w:rsidR="00C12A6E">
          <w:rPr>
            <w:lang w:val="en-US"/>
          </w:rPr>
          <w:t>actin</w:t>
        </w:r>
        <w:proofErr w:type="spellEnd"/>
        <w:r w:rsidR="00C12A6E">
          <w:rPr>
            <w:lang w:val="en-US"/>
          </w:rPr>
          <w:t xml:space="preserve"> netwo</w:t>
        </w:r>
      </w:ins>
      <w:ins w:id="293" w:author="Deepikaa Menon" w:date="2020-08-26T18:49:00Z">
        <w:r w:rsidR="00C12A6E">
          <w:rPr>
            <w:lang w:val="en-US"/>
          </w:rPr>
          <w:t>rk</w:t>
        </w:r>
      </w:ins>
      <w:ins w:id="294" w:author="Deepikaa Menon" w:date="2020-08-26T18:51:00Z">
        <w:r w:rsidR="00A826C5">
          <w:rPr>
            <w:lang w:val="en-US"/>
          </w:rPr>
          <w:t>.</w:t>
        </w:r>
      </w:ins>
      <w:r w:rsidRPr="005E1AF3">
        <w:rPr>
          <w:lang w:val="en-US"/>
        </w:rPr>
        <w:t xml:space="preserve"> In order to test if these interactions are prevalent in </w:t>
      </w:r>
      <w:proofErr w:type="spellStart"/>
      <w:ins w:id="295" w:author="Deepikaa Menon" w:date="2020-08-26T19:25:00Z">
        <w:r w:rsidR="00D66DDA">
          <w:rPr>
            <w:lang w:val="en-US"/>
          </w:rPr>
          <w:t>endocyotosis</w:t>
        </w:r>
      </w:ins>
      <w:proofErr w:type="spellEnd"/>
      <w:r w:rsidRPr="005E1AF3">
        <w:rPr>
          <w:lang w:val="en-US"/>
        </w:rPr>
        <w:t xml:space="preserve">, we tested the </w:t>
      </w:r>
      <w:ins w:id="296" w:author="Deepikaa Menon" w:date="2020-08-26T19:24:00Z">
        <w:r w:rsidR="007649A2" w:rsidRPr="005E1AF3">
          <w:rPr>
            <w:lang w:val="en-US"/>
          </w:rPr>
          <w:t>locali</w:t>
        </w:r>
        <w:r w:rsidR="007649A2">
          <w:rPr>
            <w:lang w:val="en-US"/>
          </w:rPr>
          <w:t>za</w:t>
        </w:r>
        <w:r w:rsidR="007649A2" w:rsidRPr="005E1AF3">
          <w:rPr>
            <w:lang w:val="en-US"/>
          </w:rPr>
          <w:t xml:space="preserve">tion </w:t>
        </w:r>
      </w:ins>
      <w:r w:rsidRPr="005E1AF3">
        <w:rPr>
          <w:lang w:val="en-US"/>
        </w:rPr>
        <w:t xml:space="preserve">of full-length Rvs167 and BAR-GPA in </w:t>
      </w:r>
      <w:proofErr w:type="spellStart"/>
      <w:r w:rsidRPr="005E1AF3">
        <w:rPr>
          <w:lang w:val="en-US"/>
        </w:rPr>
        <w:t>LatA</w:t>
      </w:r>
      <w:proofErr w:type="spellEnd"/>
      <w:r w:rsidRPr="005E1AF3">
        <w:rPr>
          <w:lang w:val="en-US"/>
        </w:rPr>
        <w:t xml:space="preserve"> treated cells (Fig3b, “</w:t>
      </w:r>
      <w:proofErr w:type="spellStart"/>
      <w:r w:rsidRPr="005E1AF3">
        <w:rPr>
          <w:lang w:val="en-US"/>
        </w:rPr>
        <w:t>LatA</w:t>
      </w:r>
      <w:proofErr w:type="spellEnd"/>
      <w:r w:rsidRPr="005E1AF3">
        <w:rPr>
          <w:lang w:val="en-US"/>
        </w:rPr>
        <w:t xml:space="preserve">”). Plasma membrane </w:t>
      </w:r>
      <w:ins w:id="297" w:author="Deepikaa Menon" w:date="2020-08-26T19:24:00Z">
        <w:r w:rsidR="007649A2" w:rsidRPr="005E1AF3">
          <w:rPr>
            <w:lang w:val="en-US"/>
          </w:rPr>
          <w:t>locali</w:t>
        </w:r>
        <w:r w:rsidR="007649A2">
          <w:rPr>
            <w:lang w:val="en-US"/>
          </w:rPr>
          <w:t>z</w:t>
        </w:r>
        <w:r w:rsidR="007649A2" w:rsidRPr="005E1AF3">
          <w:rPr>
            <w:lang w:val="en-US"/>
          </w:rPr>
          <w:t xml:space="preserve">ation </w:t>
        </w:r>
      </w:ins>
      <w:r w:rsidRPr="005E1AF3">
        <w:rPr>
          <w:lang w:val="en-US"/>
        </w:rPr>
        <w:t xml:space="preserve">of full-length Rvs167 remains upon </w:t>
      </w:r>
      <w:proofErr w:type="spellStart"/>
      <w:r w:rsidRPr="005E1AF3">
        <w:rPr>
          <w:lang w:val="en-US"/>
        </w:rPr>
        <w:t>LatA</w:t>
      </w:r>
      <w:proofErr w:type="spellEnd"/>
      <w:r w:rsidRPr="005E1AF3">
        <w:rPr>
          <w:lang w:val="en-US"/>
        </w:rPr>
        <w:t xml:space="preserve"> treatment, and transient patches continue to exist in \</w:t>
      </w:r>
      <w:proofErr w:type="spellStart"/>
      <w:r w:rsidRPr="005E1AF3">
        <w:rPr>
          <w:lang w:val="en-US"/>
        </w:rPr>
        <w:t>textit</w:t>
      </w:r>
      <w:proofErr w:type="spellEnd"/>
      <w:r w:rsidRPr="005E1AF3">
        <w:rPr>
          <w:lang w:val="en-US"/>
        </w:rPr>
        <w:t xml:space="preserve">{sla2$\Delta$} cells treated with </w:t>
      </w:r>
      <w:proofErr w:type="spellStart"/>
      <w:r w:rsidRPr="005E1AF3">
        <w:rPr>
          <w:lang w:val="en-US"/>
        </w:rPr>
        <w:t>LatA</w:t>
      </w:r>
      <w:proofErr w:type="spellEnd"/>
      <w:r w:rsidRPr="005E1AF3">
        <w:rPr>
          <w:lang w:val="en-US"/>
        </w:rPr>
        <w:t xml:space="preserve"> (Fig3b, “\</w:t>
      </w:r>
      <w:proofErr w:type="spellStart"/>
      <w:r w:rsidRPr="005E1AF3">
        <w:rPr>
          <w:lang w:val="en-US"/>
        </w:rPr>
        <w:t>textit</w:t>
      </w:r>
      <w:proofErr w:type="spellEnd"/>
      <w:r w:rsidRPr="005E1AF3">
        <w:rPr>
          <w:lang w:val="en-US"/>
        </w:rPr>
        <w:t xml:space="preserve">{sla2$\Delta$}+ </w:t>
      </w:r>
      <w:proofErr w:type="spellStart"/>
      <w:r w:rsidRPr="005E1AF3">
        <w:rPr>
          <w:lang w:val="en-US"/>
        </w:rPr>
        <w:t>LatA</w:t>
      </w:r>
      <w:proofErr w:type="spellEnd"/>
      <w:r w:rsidRPr="005E1AF3">
        <w:rPr>
          <w:lang w:val="en-US"/>
        </w:rPr>
        <w:t xml:space="preserve">”). BAR-GPA </w:t>
      </w:r>
      <w:ins w:id="298" w:author="Deepikaa Menon" w:date="2020-08-26T19:26:00Z">
        <w:r w:rsidR="00094458">
          <w:rPr>
            <w:lang w:val="en-US"/>
          </w:rPr>
          <w:t>does not localize</w:t>
        </w:r>
        <w:r w:rsidR="00094458" w:rsidRPr="005E1AF3">
          <w:rPr>
            <w:lang w:val="en-US"/>
          </w:rPr>
          <w:t xml:space="preserve"> </w:t>
        </w:r>
        <w:r w:rsidR="00094458">
          <w:rPr>
            <w:lang w:val="en-US"/>
          </w:rPr>
          <w:t>to the plasma membrane in either case</w:t>
        </w:r>
      </w:ins>
      <w:ins w:id="299" w:author="Deepikaa Menon" w:date="2020-08-26T19:25:00Z">
        <w:r w:rsidR="00094458">
          <w:rPr>
            <w:lang w:val="en-US"/>
          </w:rPr>
          <w:t xml:space="preserve">: localization of </w:t>
        </w:r>
      </w:ins>
      <w:ins w:id="300" w:author="Deepikaa Menon" w:date="2020-08-26T19:26:00Z">
        <w:r w:rsidR="00094458">
          <w:rPr>
            <w:lang w:val="en-US"/>
          </w:rPr>
          <w:t xml:space="preserve">full-length Rvs167 in the presence of </w:t>
        </w:r>
        <w:proofErr w:type="spellStart"/>
        <w:r w:rsidR="00094458">
          <w:rPr>
            <w:lang w:val="en-US"/>
          </w:rPr>
          <w:t>LatA</w:t>
        </w:r>
        <w:proofErr w:type="spellEnd"/>
        <w:r w:rsidR="00094458">
          <w:rPr>
            <w:lang w:val="en-US"/>
          </w:rPr>
          <w:t xml:space="preserve"> is due to the SH3 domain. This</w:t>
        </w:r>
      </w:ins>
      <w:ins w:id="301" w:author="Deepikaa Menon" w:date="2020-08-26T19:27:00Z">
        <w:r w:rsidR="00094458">
          <w:rPr>
            <w:lang w:val="en-US"/>
          </w:rPr>
          <w:t xml:space="preserve"> indicates that the SH3 domain is able to drive </w:t>
        </w:r>
        <w:proofErr w:type="spellStart"/>
        <w:r w:rsidR="00094458">
          <w:rPr>
            <w:lang w:val="en-US"/>
          </w:rPr>
          <w:t>Rvs</w:t>
        </w:r>
        <w:proofErr w:type="spellEnd"/>
        <w:r w:rsidR="00094458">
          <w:rPr>
            <w:lang w:val="en-US"/>
          </w:rPr>
          <w:t xml:space="preserve"> molecules to the plasma membrane in an </w:t>
        </w:r>
        <w:proofErr w:type="spellStart"/>
        <w:r w:rsidR="00094458">
          <w:rPr>
            <w:lang w:val="en-US"/>
          </w:rPr>
          <w:t>actin</w:t>
        </w:r>
      </w:ins>
      <w:proofErr w:type="spellEnd"/>
      <w:ins w:id="302" w:author="Deepikaa Menon" w:date="2020-08-26T19:42:00Z">
        <w:r w:rsidR="00322674">
          <w:rPr>
            <w:lang w:val="en-US"/>
          </w:rPr>
          <w:t xml:space="preserve">- </w:t>
        </w:r>
      </w:ins>
      <w:ins w:id="303" w:author="Deepikaa Menon" w:date="2020-08-26T19:27:00Z">
        <w:r w:rsidR="00094458">
          <w:rPr>
            <w:lang w:val="en-US"/>
          </w:rPr>
          <w:t>and curvature</w:t>
        </w:r>
      </w:ins>
      <w:ins w:id="304" w:author="Deepikaa Menon" w:date="2020-08-26T19:42:00Z">
        <w:r w:rsidR="00322674">
          <w:rPr>
            <w:lang w:val="en-US"/>
          </w:rPr>
          <w:t>-</w:t>
        </w:r>
      </w:ins>
      <w:ins w:id="305" w:author="Deepikaa Menon" w:date="2020-08-26T19:27:00Z">
        <w:r w:rsidR="00094458">
          <w:rPr>
            <w:lang w:val="en-US"/>
          </w:rPr>
          <w:t xml:space="preserve">independent manner. </w:t>
        </w:r>
      </w:ins>
    </w:p>
    <w:p w14:paraId="70509CB6" w14:textId="77777777" w:rsidR="005E1AF3" w:rsidRDefault="005E1AF3" w:rsidP="005E1AF3">
      <w:pPr>
        <w:rPr>
          <w:lang w:val="en-US"/>
        </w:rPr>
      </w:pPr>
    </w:p>
    <w:p w14:paraId="5F98E3EF" w14:textId="77777777" w:rsidR="005E1AF3" w:rsidRDefault="005E1AF3" w:rsidP="005E1AF3">
      <w:pPr>
        <w:rPr>
          <w:lang w:val="en-US"/>
        </w:rPr>
      </w:pPr>
    </w:p>
    <w:p w14:paraId="076D1E5F" w14:textId="77777777"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14:paraId="0032CE20" w14:textId="7A456458" w:rsidR="00C36001" w:rsidRDefault="005E1AF3" w:rsidP="005E1AF3">
      <w:pPr>
        <w:rPr>
          <w:lang w:val="en-US"/>
        </w:rPr>
      </w:pPr>
      <w:r w:rsidRPr="005E1AF3">
        <w:rPr>
          <w:lang w:val="en-US"/>
        </w:rPr>
        <w:t xml:space="preserve">Type I </w:t>
      </w:r>
      <w:proofErr w:type="spellStart"/>
      <w:r w:rsidRPr="005E1AF3">
        <w:rPr>
          <w:lang w:val="en-US"/>
        </w:rPr>
        <w:t>myosins</w:t>
      </w:r>
      <w:proofErr w:type="spellEnd"/>
      <w:r w:rsidRPr="005E1AF3">
        <w:rPr>
          <w:lang w:val="en-US"/>
        </w:rPr>
        <w:t xml:space="preserve"> Myo3 and Myo5, and Vrp1 have genetic</w:t>
      </w:r>
      <w:ins w:id="306" w:author="Deepikaa Menon" w:date="2020-08-26T19:41:00Z">
        <w:r w:rsidR="00515A1E">
          <w:rPr>
            <w:lang w:val="en-US"/>
          </w:rPr>
          <w:t xml:space="preserve"> and </w:t>
        </w:r>
      </w:ins>
      <w:r w:rsidRPr="005E1AF3">
        <w:rPr>
          <w:lang w:val="en-US"/>
        </w:rPr>
        <w:t xml:space="preserve">physical interactions with Rvs167 SH3 domains (Lila and </w:t>
      </w:r>
      <w:proofErr w:type="spellStart"/>
      <w:r w:rsidRPr="005E1AF3">
        <w:rPr>
          <w:lang w:val="en-US"/>
        </w:rPr>
        <w:t>Drubin</w:t>
      </w:r>
      <w:proofErr w:type="spellEnd"/>
      <w:r w:rsidRPr="005E1AF3">
        <w:rPr>
          <w:lang w:val="en-US"/>
        </w:rPr>
        <w:t xml:space="preserve">, 1997; </w:t>
      </w:r>
      <w:proofErr w:type="spellStart"/>
      <w:r w:rsidRPr="005E1AF3">
        <w:rPr>
          <w:lang w:val="en-US"/>
        </w:rPr>
        <w:t>Colwill</w:t>
      </w:r>
      <w:proofErr w:type="spellEnd"/>
      <w:r w:rsidRPr="005E1AF3">
        <w:rPr>
          <w:lang w:val="en-US"/>
        </w:rPr>
        <w:t xml:space="preserve"> et al., 1999, </w:t>
      </w:r>
      <w:proofErr w:type="spellStart"/>
      <w:r w:rsidRPr="005E1AF3">
        <w:rPr>
          <w:lang w:val="en-US"/>
        </w:rPr>
        <w:t>Madania</w:t>
      </w:r>
      <w:proofErr w:type="spellEnd"/>
      <w:r w:rsidRPr="005E1AF3">
        <w:rPr>
          <w:lang w:val="en-US"/>
        </w:rPr>
        <w:t xml:space="preserve"> et al., 1999; Liu et al., 2009). We tested</w:t>
      </w:r>
      <w:ins w:id="307" w:author="Deepikaa Menon" w:date="2020-08-26T19:41:00Z">
        <w:r w:rsidR="007C6FDC">
          <w:rPr>
            <w:rFonts w:ascii="MS Gothic" w:eastAsia="MS Gothic" w:hAnsi="MS Gothic" w:cs="MS Gothic" w:hint="eastAsia"/>
            <w:lang w:val="en-US"/>
          </w:rPr>
          <w:t xml:space="preserve"> </w:t>
        </w:r>
      </w:ins>
      <w:r w:rsidRPr="005E1AF3">
        <w:rPr>
          <w:lang w:val="en-US"/>
        </w:rPr>
        <w:t xml:space="preserve">the interaction between these proteins and the Rvs167 SH3 region by studying the localization of full-length Rvs167 in cells with one of </w:t>
      </w:r>
      <w:ins w:id="308" w:author="Marko Kaksonen" w:date="2020-08-11T16:52:00Z">
        <w:r w:rsidR="00B20E9B">
          <w:rPr>
            <w:lang w:val="en-US"/>
          </w:rPr>
          <w:t xml:space="preserve">the genes for </w:t>
        </w:r>
      </w:ins>
      <w:r w:rsidRPr="005E1AF3">
        <w:rPr>
          <w:lang w:val="en-US"/>
        </w:rPr>
        <w:t xml:space="preserve">these proteins deleted, and treated with </w:t>
      </w:r>
      <w:proofErr w:type="spellStart"/>
      <w:r w:rsidRPr="005E1AF3">
        <w:rPr>
          <w:lang w:val="en-US"/>
        </w:rPr>
        <w:t>LatA</w:t>
      </w:r>
      <w:proofErr w:type="spellEnd"/>
      <w:r w:rsidRPr="005E1AF3">
        <w:rPr>
          <w:lang w:val="en-US"/>
        </w:rPr>
        <w:t xml:space="preserve">. By </w:t>
      </w:r>
      <w:proofErr w:type="spellStart"/>
      <w:r w:rsidRPr="005E1AF3">
        <w:rPr>
          <w:lang w:val="en-US"/>
        </w:rPr>
        <w:t>LatA</w:t>
      </w:r>
      <w:proofErr w:type="spellEnd"/>
      <w:r w:rsidRPr="005E1AF3">
        <w:rPr>
          <w:lang w:val="en-US"/>
        </w:rPr>
        <w:t xml:space="preserve"> treatment we expected to produce the situation in which BAR-curvature interaction is removed (Fig3b). Then if we lost SH3 interaction because we deleted the protein with which it interacts, we would lose </w:t>
      </w:r>
      <w:proofErr w:type="spellStart"/>
      <w:r w:rsidRPr="005E1AF3">
        <w:rPr>
          <w:lang w:val="en-US"/>
        </w:rPr>
        <w:t>localisation</w:t>
      </w:r>
      <w:proofErr w:type="spellEnd"/>
      <w:r w:rsidRPr="005E1AF3">
        <w:rPr>
          <w:lang w:val="en-US"/>
        </w:rPr>
        <w:t xml:space="preserve"> of Rvs167 completely. Deletion of neither Vrp1 nor Myo5 in combination with </w:t>
      </w:r>
      <w:proofErr w:type="spellStart"/>
      <w:r w:rsidRPr="005E1AF3">
        <w:rPr>
          <w:lang w:val="en-US"/>
        </w:rPr>
        <w:t>LatA</w:t>
      </w:r>
      <w:proofErr w:type="spellEnd"/>
      <w:r w:rsidRPr="005E1AF3">
        <w:rPr>
          <w:lang w:val="en-US"/>
        </w:rPr>
        <w:t xml:space="preserve"> treatment removes the localization of Rvs167. Deletion of Myo3 with </w:t>
      </w:r>
      <w:proofErr w:type="spellStart"/>
      <w:r w:rsidRPr="005E1AF3">
        <w:rPr>
          <w:lang w:val="en-US"/>
        </w:rPr>
        <w:t>LatA</w:t>
      </w:r>
      <w:proofErr w:type="spellEnd"/>
      <w:r w:rsidRPr="005E1AF3">
        <w:rPr>
          <w:lang w:val="en-US"/>
        </w:rPr>
        <w:t xml:space="preserve"> treatment removes localization of </w:t>
      </w:r>
      <w:commentRangeStart w:id="309"/>
      <w:r w:rsidRPr="005E1AF3">
        <w:rPr>
          <w:lang w:val="en-US"/>
        </w:rPr>
        <w:t>Rvs167</w:t>
      </w:r>
      <w:commentRangeEnd w:id="309"/>
      <w:r w:rsidR="00FC4710">
        <w:rPr>
          <w:rStyle w:val="CommentReference"/>
        </w:rPr>
        <w:commentReference w:id="309"/>
      </w:r>
      <w:r w:rsidRPr="005E1AF3">
        <w:rPr>
          <w:lang w:val="en-US"/>
        </w:rPr>
        <w:t>.</w:t>
      </w:r>
    </w:p>
    <w:p w14:paraId="381A4A29" w14:textId="77777777" w:rsidR="0047595C" w:rsidRDefault="00C36001" w:rsidP="00C36001">
      <w:pPr>
        <w:rPr>
          <w:sz w:val="20"/>
          <w:szCs w:val="20"/>
          <w:lang w:val="en-US"/>
        </w:rPr>
      </w:pPr>
      <w:r>
        <w:rPr>
          <w:noProof/>
          <w:lang w:val="en-US"/>
        </w:rPr>
        <w:lastRenderedPageBreak/>
        <w:drawing>
          <wp:inline distT="0" distB="0" distL="0" distR="0" wp14:anchorId="2E0C5105" wp14:editId="298CF7D2">
            <wp:extent cx="3113816" cy="800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2_del_final12.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0975" cy="8025123"/>
                    </a:xfrm>
                    <a:prstGeom prst="rect">
                      <a:avLst/>
                    </a:prstGeom>
                  </pic:spPr>
                </pic:pic>
              </a:graphicData>
            </a:graphic>
          </wp:inline>
        </w:drawing>
      </w:r>
      <w:r w:rsidR="00A875F2">
        <w:rPr>
          <w:sz w:val="20"/>
          <w:szCs w:val="20"/>
          <w:lang w:val="en-US"/>
        </w:rPr>
        <w:softHyphen/>
      </w:r>
      <w:r w:rsidR="00A875F2">
        <w:rPr>
          <w:sz w:val="20"/>
          <w:szCs w:val="20"/>
          <w:lang w:val="en-US"/>
        </w:rPr>
        <w:softHyphen/>
      </w:r>
      <w:r w:rsidR="00A875F2">
        <w:rPr>
          <w:sz w:val="20"/>
          <w:szCs w:val="20"/>
          <w:lang w:val="en-US"/>
        </w:rPr>
        <w:softHyphen/>
      </w:r>
    </w:p>
    <w:p w14:paraId="639BEB00" w14:textId="77777777" w:rsidR="00C36001" w:rsidRDefault="008F03BE" w:rsidP="008F03BE">
      <w:pPr>
        <w:rPr>
          <w:sz w:val="20"/>
          <w:szCs w:val="20"/>
          <w:lang w:val="en-US"/>
        </w:rPr>
      </w:pPr>
      <w:r w:rsidRPr="008F03BE">
        <w:rPr>
          <w:sz w:val="20"/>
          <w:szCs w:val="20"/>
          <w:lang w:val="en-US"/>
        </w:rPr>
        <w:t>﻿</w:t>
      </w:r>
      <w:r w:rsidRPr="008F03BE">
        <w:rPr>
          <w:sz w:val="20"/>
          <w:szCs w:val="20"/>
          <w:lang w:val="en-US"/>
        </w:rPr>
        <w:tab/>
        <w:t xml:space="preserve">\caption{A: Schematic of </w:t>
      </w:r>
      <w:proofErr w:type="spellStart"/>
      <w:r w:rsidRPr="008F03BE">
        <w:rPr>
          <w:sz w:val="20"/>
          <w:szCs w:val="20"/>
          <w:lang w:val="en-US"/>
        </w:rPr>
        <w:t>Rvs</w:t>
      </w:r>
      <w:proofErr w:type="spellEnd"/>
      <w:r w:rsidRPr="008F03BE">
        <w:rPr>
          <w:sz w:val="20"/>
          <w:szCs w:val="20"/>
          <w:lang w:val="en-US"/>
        </w:rPr>
        <w:t xml:space="preserve"> protein complex with and without the SH3 domain. B: Localization of full-length and BAR-GPA in WT, \</w:t>
      </w:r>
      <w:proofErr w:type="spellStart"/>
      <w:r w:rsidRPr="008F03BE">
        <w:rPr>
          <w:sz w:val="20"/>
          <w:szCs w:val="20"/>
          <w:lang w:val="en-US"/>
        </w:rPr>
        <w:t>textit</w:t>
      </w:r>
      <w:proofErr w:type="spellEnd"/>
      <w:r w:rsidRPr="008F03BE">
        <w:rPr>
          <w:sz w:val="20"/>
          <w:szCs w:val="20"/>
          <w:lang w:val="en-US"/>
        </w:rPr>
        <w:t xml:space="preserve">{sla2$\Delta$}, </w:t>
      </w:r>
      <w:proofErr w:type="spellStart"/>
      <w:r w:rsidRPr="008F03BE">
        <w:rPr>
          <w:sz w:val="20"/>
          <w:szCs w:val="20"/>
          <w:lang w:val="en-US"/>
        </w:rPr>
        <w:t>LatA</w:t>
      </w:r>
      <w:proofErr w:type="spellEnd"/>
      <w:r w:rsidRPr="008F03BE">
        <w:rPr>
          <w:sz w:val="20"/>
          <w:szCs w:val="20"/>
          <w:lang w:val="en-US"/>
        </w:rPr>
        <w:t xml:space="preserve"> treated, and </w:t>
      </w:r>
      <w:proofErr w:type="spellStart"/>
      <w:r w:rsidRPr="008F03BE">
        <w:rPr>
          <w:sz w:val="20"/>
          <w:szCs w:val="20"/>
          <w:lang w:val="en-US"/>
        </w:rPr>
        <w:t>LatA</w:t>
      </w:r>
      <w:proofErr w:type="spellEnd"/>
      <w:r w:rsidRPr="008F03BE">
        <w:rPr>
          <w:sz w:val="20"/>
          <w:szCs w:val="20"/>
          <w:lang w:val="en-US"/>
        </w:rPr>
        <w:t xml:space="preserve"> treated \</w:t>
      </w:r>
      <w:proofErr w:type="spellStart"/>
      <w:r w:rsidRPr="008F03BE">
        <w:rPr>
          <w:sz w:val="20"/>
          <w:szCs w:val="20"/>
          <w:lang w:val="en-US"/>
        </w:rPr>
        <w:t>textit</w:t>
      </w:r>
      <w:proofErr w:type="spellEnd"/>
      <w:r w:rsidRPr="008F03BE">
        <w:rPr>
          <w:sz w:val="20"/>
          <w:szCs w:val="20"/>
          <w:lang w:val="en-US"/>
        </w:rPr>
        <w:t>{sla2$\Delta$} cells. C: Localization of full-length Rvs167-eGFP in WT, \</w:t>
      </w:r>
      <w:proofErr w:type="spellStart"/>
      <w:r w:rsidRPr="008F03BE">
        <w:rPr>
          <w:sz w:val="20"/>
          <w:szCs w:val="20"/>
          <w:lang w:val="en-US"/>
        </w:rPr>
        <w:t>textit</w:t>
      </w:r>
      <w:proofErr w:type="spellEnd"/>
      <w:r w:rsidRPr="008F03BE">
        <w:rPr>
          <w:sz w:val="20"/>
          <w:szCs w:val="20"/>
          <w:lang w:val="en-US"/>
        </w:rPr>
        <w:t>{myo3$\Delta$}, \</w:t>
      </w:r>
      <w:proofErr w:type="spellStart"/>
      <w:r w:rsidRPr="008F03BE">
        <w:rPr>
          <w:sz w:val="20"/>
          <w:szCs w:val="20"/>
          <w:lang w:val="en-US"/>
        </w:rPr>
        <w:t>textit</w:t>
      </w:r>
      <w:proofErr w:type="spellEnd"/>
      <w:r w:rsidRPr="008F03BE">
        <w:rPr>
          <w:sz w:val="20"/>
          <w:szCs w:val="20"/>
          <w:lang w:val="en-US"/>
        </w:rPr>
        <w:t>{myo5$\Delta$}, and \</w:t>
      </w:r>
      <w:proofErr w:type="spellStart"/>
      <w:r w:rsidRPr="008F03BE">
        <w:rPr>
          <w:sz w:val="20"/>
          <w:szCs w:val="20"/>
          <w:lang w:val="en-US"/>
        </w:rPr>
        <w:t>textit</w:t>
      </w:r>
      <w:proofErr w:type="spellEnd"/>
      <w:r w:rsidRPr="008F03BE">
        <w:rPr>
          <w:sz w:val="20"/>
          <w:szCs w:val="20"/>
          <w:lang w:val="en-US"/>
        </w:rPr>
        <w:t>{vrp1$\Delta$} cells. Scale bars=2{\</w:t>
      </w:r>
      <w:proofErr w:type="spellStart"/>
      <w:r w:rsidRPr="008F03BE">
        <w:rPr>
          <w:sz w:val="20"/>
          <w:szCs w:val="20"/>
          <w:lang w:val="en-US"/>
        </w:rPr>
        <w:t>textmu</w:t>
      </w:r>
      <w:proofErr w:type="spellEnd"/>
      <w:r w:rsidRPr="008F03BE">
        <w:rPr>
          <w:sz w:val="20"/>
          <w:szCs w:val="20"/>
          <w:lang w:val="en-US"/>
        </w:rPr>
        <w:t>}m.</w:t>
      </w:r>
    </w:p>
    <w:p w14:paraId="6F933AA2" w14:textId="77777777" w:rsidR="004047C8" w:rsidRDefault="004047C8" w:rsidP="008F03BE">
      <w:pPr>
        <w:rPr>
          <w:sz w:val="20"/>
          <w:szCs w:val="20"/>
          <w:lang w:val="en-US"/>
        </w:rPr>
      </w:pPr>
    </w:p>
    <w:p w14:paraId="7E3D5EAC" w14:textId="77777777" w:rsidR="004047C8" w:rsidRDefault="004047C8" w:rsidP="008F03BE">
      <w:pPr>
        <w:rPr>
          <w:sz w:val="20"/>
          <w:szCs w:val="20"/>
          <w:lang w:val="en-US"/>
        </w:rPr>
      </w:pPr>
    </w:p>
    <w:p w14:paraId="1365D636" w14:textId="77777777" w:rsidR="004047C8" w:rsidRDefault="004047C8" w:rsidP="008F03BE">
      <w:pPr>
        <w:rPr>
          <w:sz w:val="20"/>
          <w:szCs w:val="20"/>
          <w:lang w:val="en-US"/>
        </w:rPr>
      </w:pPr>
      <w:r w:rsidRPr="004047C8">
        <w:rPr>
          <w:sz w:val="20"/>
          <w:szCs w:val="20"/>
          <w:lang w:val="en-US"/>
        </w:rPr>
        <w:lastRenderedPageBreak/>
        <w:t>﻿\subsection{</w:t>
      </w:r>
      <w:r w:rsidRPr="004047C8">
        <w:rPr>
          <w:b/>
          <w:bCs/>
          <w:sz w:val="20"/>
          <w:szCs w:val="20"/>
          <w:lang w:val="en-US"/>
        </w:rPr>
        <w:t>Loss of Rvs167 SH3 domain affects coat and actin dynamics</w:t>
      </w:r>
      <w:r w:rsidRPr="004047C8">
        <w:rPr>
          <w:sz w:val="20"/>
          <w:szCs w:val="20"/>
          <w:lang w:val="en-US"/>
        </w:rPr>
        <w:t>}</w:t>
      </w:r>
    </w:p>
    <w:p w14:paraId="44D7947B" w14:textId="77777777" w:rsidR="004047C8" w:rsidRDefault="004047C8" w:rsidP="008F03BE">
      <w:pPr>
        <w:rPr>
          <w:sz w:val="20"/>
          <w:szCs w:val="20"/>
          <w:lang w:val="en-US"/>
        </w:rPr>
      </w:pPr>
    </w:p>
    <w:p w14:paraId="1D681BBC" w14:textId="77777777" w:rsidR="004047C8" w:rsidRPr="004047C8" w:rsidRDefault="004047C8" w:rsidP="004047C8">
      <w:pPr>
        <w:rPr>
          <w:sz w:val="20"/>
          <w:szCs w:val="20"/>
          <w:lang w:val="en-US"/>
        </w:rPr>
      </w:pPr>
      <w:r w:rsidRPr="004047C8">
        <w:rPr>
          <w:sz w:val="20"/>
          <w:szCs w:val="20"/>
          <w:lang w:val="en-US"/>
        </w:rPr>
        <w:t xml:space="preserve">﻿Since the Rvs167 SH3 domain appears to have an important influence on the recruitment of the </w:t>
      </w:r>
      <w:proofErr w:type="spellStart"/>
      <w:r w:rsidRPr="004047C8">
        <w:rPr>
          <w:sz w:val="20"/>
          <w:szCs w:val="20"/>
          <w:lang w:val="en-US"/>
        </w:rPr>
        <w:t>Rvs</w:t>
      </w:r>
      <w:proofErr w:type="spellEnd"/>
      <w:r w:rsidRPr="004047C8">
        <w:rPr>
          <w:sz w:val="20"/>
          <w:szCs w:val="20"/>
          <w:lang w:val="en-US"/>
        </w:rPr>
        <w:t xml:space="preserve"> complex to endocytic sites, we wondered if the domain also had an influence on </w:t>
      </w:r>
      <w:commentRangeStart w:id="310"/>
      <w:r w:rsidRPr="004047C8">
        <w:rPr>
          <w:sz w:val="20"/>
          <w:szCs w:val="20"/>
          <w:lang w:val="en-US"/>
        </w:rPr>
        <w:t>endocytic dynamics</w:t>
      </w:r>
      <w:commentRangeEnd w:id="310"/>
      <w:r w:rsidR="00C51111">
        <w:rPr>
          <w:rStyle w:val="CommentReference"/>
        </w:rPr>
        <w:commentReference w:id="310"/>
      </w:r>
      <w:r w:rsidRPr="004047C8">
        <w:rPr>
          <w:sz w:val="20"/>
          <w:szCs w:val="20"/>
          <w:lang w:val="en-US"/>
        </w:rPr>
        <w:t xml:space="preserve">. We compared dynamics of Sla1 and Rvs167 in WT and BAR-GPA strains (Fig4). Movement of Sla1 centroid is slower in BAR-GPA cells than in WT (Fig4a). Tubular invaginations are formed in BAR-GPA cells, and qualitatively resemble those in WT, as seen by CLEM (Fig.4 supplement). Recruitment of both Rvs167 and Abp1 molecules is </w:t>
      </w:r>
      <w:commentRangeStart w:id="311"/>
      <w:r w:rsidRPr="004047C8">
        <w:rPr>
          <w:sz w:val="20"/>
          <w:szCs w:val="20"/>
          <w:lang w:val="en-US"/>
        </w:rPr>
        <w:t xml:space="preserve">delayed </w:t>
      </w:r>
      <w:commentRangeEnd w:id="311"/>
      <w:r w:rsidR="00EF747F">
        <w:rPr>
          <w:rStyle w:val="CommentReference"/>
        </w:rPr>
        <w:commentReference w:id="311"/>
      </w:r>
      <w:r w:rsidRPr="004047C8">
        <w:rPr>
          <w:sz w:val="20"/>
          <w:szCs w:val="20"/>
          <w:lang w:val="en-US"/>
        </w:rPr>
        <w:t xml:space="preserve">in BAR-GPA cells. However, Rvs167 centroids in both WT and BAR-GPA arrive at endocytic sites when the Sla1 </w:t>
      </w:r>
      <w:commentRangeStart w:id="312"/>
      <w:r w:rsidRPr="004047C8">
        <w:rPr>
          <w:sz w:val="20"/>
          <w:szCs w:val="20"/>
          <w:lang w:val="en-US"/>
        </w:rPr>
        <w:t>centroid is 20-30 nm away from its starting position</w:t>
      </w:r>
      <w:commentRangeEnd w:id="312"/>
      <w:r w:rsidR="00A12786">
        <w:rPr>
          <w:rStyle w:val="CommentReference"/>
        </w:rPr>
        <w:commentReference w:id="312"/>
      </w:r>
      <w:r w:rsidRPr="004047C8">
        <w:rPr>
          <w:sz w:val="20"/>
          <w:szCs w:val="20"/>
          <w:lang w:val="en-US"/>
        </w:rPr>
        <w:t xml:space="preserve">. BAR-GPA accumulation also begins when Abp1 molecule numbers in the mutant are about the same as in WT (about 300 copies, Fig4b). Taken together, this data suggests that the </w:t>
      </w:r>
      <w:proofErr w:type="spellStart"/>
      <w:r w:rsidRPr="004047C8">
        <w:rPr>
          <w:sz w:val="20"/>
          <w:szCs w:val="20"/>
          <w:lang w:val="en-US"/>
        </w:rPr>
        <w:t>Rvs</w:t>
      </w:r>
      <w:proofErr w:type="spellEnd"/>
      <w:r w:rsidRPr="004047C8">
        <w:rPr>
          <w:sz w:val="20"/>
          <w:szCs w:val="20"/>
          <w:lang w:val="en-US"/>
        </w:rPr>
        <w:t xml:space="preserve"> complex is recruited to a specific geometry of membrane invagination, and that Rvs167 recruitment in BAR-GPA is delayed because invaginations in this mutant take longer to acquire this specific geometry.</w:t>
      </w:r>
    </w:p>
    <w:p w14:paraId="3DFCC819" w14:textId="77777777" w:rsidR="004047C8" w:rsidRPr="004047C8" w:rsidRDefault="004047C8" w:rsidP="004047C8">
      <w:pPr>
        <w:rPr>
          <w:sz w:val="20"/>
          <w:szCs w:val="20"/>
          <w:lang w:val="en-US"/>
        </w:rPr>
      </w:pPr>
    </w:p>
    <w:p w14:paraId="259547E4" w14:textId="501E4F18" w:rsidR="004047C8" w:rsidRDefault="004047C8" w:rsidP="004047C8">
      <w:pPr>
        <w:rPr>
          <w:sz w:val="20"/>
          <w:szCs w:val="20"/>
          <w:lang w:val="en-US"/>
        </w:rPr>
      </w:pPr>
      <w:r w:rsidRPr="004047C8">
        <w:rPr>
          <w:sz w:val="20"/>
          <w:szCs w:val="20"/>
          <w:lang w:val="en-US"/>
        </w:rPr>
        <w:t xml:space="preserve"> The inward jump of Rvs167 </w:t>
      </w:r>
      <w:ins w:id="313" w:author="Marko Kaksonen" w:date="2020-08-11T17:00:00Z">
        <w:r w:rsidR="00786BCB">
          <w:rPr>
            <w:sz w:val="20"/>
            <w:szCs w:val="20"/>
            <w:lang w:val="en-US"/>
          </w:rPr>
          <w:t xml:space="preserve">centroid </w:t>
        </w:r>
      </w:ins>
      <w:r w:rsidRPr="004047C8">
        <w:rPr>
          <w:sz w:val="20"/>
          <w:szCs w:val="20"/>
          <w:lang w:val="en-US"/>
        </w:rPr>
        <w:t>is smaller in BAR-GPA cells than in WT (Fig.4b), consistent with the formation of shorter invaginations suggested by the reduced Sla1 movement in these cells. Recruitment of Rvs167 in BAR-GPA cells is reduced to half of that in WT (Fig4</w:t>
      </w:r>
      <w:r w:rsidR="007353B7">
        <w:rPr>
          <w:sz w:val="20"/>
          <w:szCs w:val="20"/>
          <w:lang w:val="en-US"/>
        </w:rPr>
        <w:t>b</w:t>
      </w:r>
      <w:r w:rsidRPr="004047C8">
        <w:rPr>
          <w:sz w:val="20"/>
          <w:szCs w:val="20"/>
          <w:lang w:val="en-US"/>
        </w:rPr>
        <w:t xml:space="preserve">), although cytoplasmic concentration of Rvs167 </w:t>
      </w:r>
      <w:r w:rsidR="00267224">
        <w:rPr>
          <w:sz w:val="20"/>
          <w:szCs w:val="20"/>
          <w:lang w:val="en-US"/>
        </w:rPr>
        <w:t xml:space="preserve">in both cell types </w:t>
      </w:r>
      <w:r w:rsidRPr="004047C8">
        <w:rPr>
          <w:sz w:val="20"/>
          <w:szCs w:val="20"/>
          <w:lang w:val="en-US"/>
        </w:rPr>
        <w:t>are not different (Fig4 supplement). Recruitment therefore is unlikely to be limited by cytoplasmic expression of the mutant protein. Abp1 disassembly is slowed down in BAR-GPA cells compared to WT</w:t>
      </w:r>
      <w:r w:rsidR="00267224">
        <w:rPr>
          <w:sz w:val="20"/>
          <w:szCs w:val="20"/>
          <w:lang w:val="en-US"/>
        </w:rPr>
        <w:t xml:space="preserve">, </w:t>
      </w:r>
      <w:r w:rsidRPr="004047C8">
        <w:rPr>
          <w:sz w:val="20"/>
          <w:szCs w:val="20"/>
          <w:lang w:val="en-US"/>
        </w:rPr>
        <w:t>and recruitment is reduced to 50\% of WT recruitment (Fig.4</w:t>
      </w:r>
      <w:r w:rsidR="007353B7">
        <w:rPr>
          <w:sz w:val="20"/>
          <w:szCs w:val="20"/>
          <w:lang w:val="en-US"/>
        </w:rPr>
        <w:t>b</w:t>
      </w:r>
      <w:r w:rsidRPr="004047C8">
        <w:rPr>
          <w:sz w:val="20"/>
          <w:szCs w:val="20"/>
          <w:lang w:val="en-US"/>
        </w:rPr>
        <w:t>), likely indication</w:t>
      </w:r>
      <w:ins w:id="314" w:author="Marko Kaksonen" w:date="2020-08-11T17:01:00Z">
        <w:r w:rsidR="009879A9">
          <w:rPr>
            <w:sz w:val="20"/>
            <w:szCs w:val="20"/>
            <w:lang w:val="en-US"/>
          </w:rPr>
          <w:t xml:space="preserve"> of</w:t>
        </w:r>
      </w:ins>
      <w:r w:rsidRPr="004047C8">
        <w:rPr>
          <w:sz w:val="20"/>
          <w:szCs w:val="20"/>
          <w:lang w:val="en-US"/>
        </w:rPr>
        <w:t xml:space="preserve"> disruption of </w:t>
      </w:r>
      <w:proofErr w:type="spellStart"/>
      <w:r w:rsidRPr="004047C8">
        <w:rPr>
          <w:sz w:val="20"/>
          <w:szCs w:val="20"/>
          <w:lang w:val="en-US"/>
        </w:rPr>
        <w:t>actin</w:t>
      </w:r>
      <w:proofErr w:type="spellEnd"/>
      <w:r w:rsidRPr="004047C8">
        <w:rPr>
          <w:sz w:val="20"/>
          <w:szCs w:val="20"/>
          <w:lang w:val="en-US"/>
        </w:rPr>
        <w:t xml:space="preserve"> network dynamics.</w:t>
      </w:r>
    </w:p>
    <w:p w14:paraId="6AF3C360" w14:textId="77777777" w:rsidR="004047C8" w:rsidRDefault="004047C8" w:rsidP="004047C8">
      <w:pPr>
        <w:rPr>
          <w:sz w:val="20"/>
          <w:szCs w:val="20"/>
          <w:lang w:val="en-US"/>
        </w:rPr>
      </w:pPr>
    </w:p>
    <w:p w14:paraId="249B3A01" w14:textId="77777777" w:rsidR="004047C8" w:rsidRDefault="004047C8" w:rsidP="004047C8">
      <w:pPr>
        <w:rPr>
          <w:sz w:val="20"/>
          <w:szCs w:val="20"/>
          <w:lang w:val="en-US"/>
        </w:rPr>
      </w:pPr>
    </w:p>
    <w:p w14:paraId="720D0337" w14:textId="77777777" w:rsidR="004047C8" w:rsidRDefault="004047C8" w:rsidP="004047C8">
      <w:pPr>
        <w:rPr>
          <w:sz w:val="20"/>
          <w:szCs w:val="20"/>
          <w:lang w:val="en-US"/>
        </w:rPr>
      </w:pPr>
    </w:p>
    <w:p w14:paraId="7841406D" w14:textId="77777777" w:rsidR="004047C8" w:rsidRDefault="004047C8" w:rsidP="004047C8">
      <w:pPr>
        <w:rPr>
          <w:sz w:val="20"/>
          <w:szCs w:val="20"/>
          <w:lang w:val="en-US"/>
        </w:rPr>
      </w:pPr>
    </w:p>
    <w:p w14:paraId="7A5181B7" w14:textId="77777777" w:rsidR="004047C8" w:rsidRDefault="004047C8" w:rsidP="004047C8">
      <w:pPr>
        <w:rPr>
          <w:sz w:val="20"/>
          <w:szCs w:val="20"/>
          <w:lang w:val="en-US"/>
        </w:rPr>
      </w:pPr>
      <w:r>
        <w:rPr>
          <w:noProof/>
          <w:sz w:val="20"/>
          <w:szCs w:val="20"/>
          <w:lang w:val="en-US"/>
        </w:rPr>
        <w:drawing>
          <wp:inline distT="0" distB="0" distL="0" distR="0" wp14:anchorId="200C0650" wp14:editId="085AE86F">
            <wp:extent cx="5756910" cy="3768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sh3_5.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3768090"/>
                    </a:xfrm>
                    <a:prstGeom prst="rect">
                      <a:avLst/>
                    </a:prstGeom>
                  </pic:spPr>
                </pic:pic>
              </a:graphicData>
            </a:graphic>
          </wp:inline>
        </w:drawing>
      </w:r>
    </w:p>
    <w:p w14:paraId="23EA4DE1" w14:textId="77777777" w:rsidR="004047C8" w:rsidRDefault="004047C8" w:rsidP="004047C8">
      <w:pPr>
        <w:rPr>
          <w:sz w:val="20"/>
          <w:szCs w:val="20"/>
          <w:lang w:val="en-US"/>
        </w:rPr>
      </w:pPr>
    </w:p>
    <w:p w14:paraId="6EBA8914" w14:textId="77777777" w:rsidR="004047C8" w:rsidRDefault="004047C8" w:rsidP="004047C8">
      <w:pPr>
        <w:rPr>
          <w:sz w:val="20"/>
          <w:szCs w:val="20"/>
          <w:lang w:val="en-US"/>
        </w:rPr>
      </w:pPr>
      <w:r w:rsidRPr="004047C8">
        <w:rPr>
          <w:sz w:val="20"/>
          <w:szCs w:val="20"/>
          <w:lang w:val="en-US"/>
        </w:rPr>
        <w:t>﻿</w:t>
      </w:r>
      <w:r w:rsidRPr="004047C8">
        <w:rPr>
          <w:sz w:val="20"/>
          <w:szCs w:val="20"/>
          <w:lang w:val="en-US"/>
        </w:rPr>
        <w:tab/>
        <w:t xml:space="preserve">\caption{A: Averaged centroid positions </w:t>
      </w:r>
      <w:r w:rsidR="00013B95">
        <w:rPr>
          <w:sz w:val="20"/>
          <w:szCs w:val="20"/>
          <w:lang w:val="en-US"/>
        </w:rPr>
        <w:t xml:space="preserve">of Sla1 and Rvs167 </w:t>
      </w:r>
      <w:r w:rsidRPr="004047C8">
        <w:rPr>
          <w:sz w:val="20"/>
          <w:szCs w:val="20"/>
          <w:lang w:val="en-US"/>
        </w:rPr>
        <w:t xml:space="preserve">aligned in space and time so that time=0(s) is the peak of fluorescent intensity of Abp1 in WT and BAR-GFP strains. B: Numbers of molecules of in WT and BAR-GPA strains, aligned so that time=0(s) is the </w:t>
      </w:r>
      <w:r w:rsidR="00695335">
        <w:rPr>
          <w:sz w:val="20"/>
          <w:szCs w:val="20"/>
          <w:lang w:val="en-US"/>
        </w:rPr>
        <w:t>maximum</w:t>
      </w:r>
      <w:r w:rsidRPr="004047C8">
        <w:rPr>
          <w:sz w:val="20"/>
          <w:szCs w:val="20"/>
          <w:lang w:val="en-US"/>
        </w:rPr>
        <w:t xml:space="preserve"> of fluorescent intensity of Abp1 in the corresponding strains.}</w:t>
      </w:r>
    </w:p>
    <w:p w14:paraId="0529A407" w14:textId="77777777" w:rsidR="004047C8" w:rsidRDefault="004047C8" w:rsidP="004047C8">
      <w:pPr>
        <w:rPr>
          <w:sz w:val="20"/>
          <w:szCs w:val="20"/>
          <w:lang w:val="en-US"/>
        </w:rPr>
      </w:pPr>
    </w:p>
    <w:p w14:paraId="2986596A" w14:textId="77777777" w:rsidR="004047C8" w:rsidRDefault="004047C8" w:rsidP="004047C8">
      <w:pPr>
        <w:rPr>
          <w:sz w:val="20"/>
          <w:szCs w:val="20"/>
          <w:lang w:val="en-US"/>
        </w:rPr>
      </w:pPr>
    </w:p>
    <w:p w14:paraId="22210C2E" w14:textId="77777777" w:rsidR="00ED2C89" w:rsidRDefault="00ED2C89" w:rsidP="004047C8">
      <w:pPr>
        <w:rPr>
          <w:sz w:val="20"/>
          <w:szCs w:val="20"/>
          <w:lang w:val="en-US"/>
        </w:rPr>
      </w:pPr>
    </w:p>
    <w:p w14:paraId="68DCFDED" w14:textId="77777777" w:rsidR="00ED2C89" w:rsidRDefault="00ED2C89" w:rsidP="004047C8">
      <w:pPr>
        <w:rPr>
          <w:sz w:val="20"/>
          <w:szCs w:val="20"/>
          <w:lang w:val="en-US"/>
        </w:rPr>
      </w:pPr>
    </w:p>
    <w:p w14:paraId="0106564D" w14:textId="77777777" w:rsidR="004047C8" w:rsidRDefault="004047C8" w:rsidP="004047C8">
      <w:pPr>
        <w:rPr>
          <w:sz w:val="20"/>
          <w:szCs w:val="20"/>
          <w:lang w:val="en-US"/>
        </w:rPr>
      </w:pPr>
    </w:p>
    <w:p w14:paraId="6B297C58" w14:textId="77777777" w:rsidR="004047C8" w:rsidRDefault="004047C8" w:rsidP="004047C8">
      <w:pPr>
        <w:rPr>
          <w:sz w:val="20"/>
          <w:szCs w:val="20"/>
          <w:lang w:val="en-US"/>
        </w:rPr>
      </w:pPr>
      <w:r w:rsidRPr="004047C8">
        <w:rPr>
          <w:sz w:val="20"/>
          <w:szCs w:val="20"/>
          <w:lang w:val="en-US"/>
        </w:rPr>
        <w:t>﻿\subsection{</w:t>
      </w:r>
      <w:r w:rsidRPr="004047C8">
        <w:rPr>
          <w:b/>
          <w:bCs/>
          <w:sz w:val="20"/>
          <w:szCs w:val="20"/>
          <w:lang w:val="en-US"/>
        </w:rPr>
        <w:t>Reduced BAR domain recruitment corresponds to reduced membrane movement</w:t>
      </w:r>
      <w:r w:rsidRPr="004047C8">
        <w:rPr>
          <w:sz w:val="20"/>
          <w:szCs w:val="20"/>
          <w:lang w:val="en-US"/>
        </w:rPr>
        <w:t>}</w:t>
      </w:r>
    </w:p>
    <w:p w14:paraId="31943AE6" w14:textId="77777777" w:rsidR="004047C8" w:rsidRDefault="004047C8" w:rsidP="004047C8">
      <w:pPr>
        <w:rPr>
          <w:sz w:val="20"/>
          <w:szCs w:val="20"/>
          <w:lang w:val="en-US"/>
        </w:rPr>
      </w:pPr>
    </w:p>
    <w:p w14:paraId="1EA46365" w14:textId="77777777" w:rsidR="00925343" w:rsidRDefault="004047C8" w:rsidP="004047C8">
      <w:pPr>
        <w:rPr>
          <w:sz w:val="20"/>
          <w:szCs w:val="20"/>
          <w:lang w:val="en-US"/>
        </w:rPr>
      </w:pPr>
      <w:r w:rsidRPr="004047C8">
        <w:rPr>
          <w:sz w:val="20"/>
          <w:szCs w:val="20"/>
          <w:lang w:val="en-US"/>
        </w:rPr>
        <w:t>﻿</w:t>
      </w:r>
      <w:commentRangeStart w:id="315"/>
      <w:r w:rsidRPr="004047C8">
        <w:rPr>
          <w:sz w:val="20"/>
          <w:szCs w:val="20"/>
          <w:lang w:val="en-US"/>
        </w:rPr>
        <w:t xml:space="preserve">We wondered if the decreased Sla1 movement in BAR-GPA cells (Fig4a) was induced by loss of </w:t>
      </w:r>
      <w:commentRangeEnd w:id="315"/>
      <w:r w:rsidR="00511A79">
        <w:rPr>
          <w:rStyle w:val="CommentReference"/>
        </w:rPr>
        <w:commentReference w:id="315"/>
      </w:r>
      <w:r w:rsidRPr="004047C8">
        <w:rPr>
          <w:sz w:val="20"/>
          <w:szCs w:val="20"/>
          <w:lang w:val="en-US"/>
        </w:rPr>
        <w:t xml:space="preserve">an </w:t>
      </w:r>
      <w:commentRangeStart w:id="316"/>
      <w:r w:rsidRPr="004047C8">
        <w:rPr>
          <w:sz w:val="20"/>
          <w:szCs w:val="20"/>
          <w:lang w:val="en-US"/>
        </w:rPr>
        <w:t>SH3 domain mediated interaction,</w:t>
      </w:r>
      <w:commentRangeEnd w:id="316"/>
      <w:r w:rsidR="00A960B7">
        <w:rPr>
          <w:rStyle w:val="CommentReference"/>
        </w:rPr>
        <w:commentReference w:id="316"/>
      </w:r>
      <w:r w:rsidRPr="004047C8">
        <w:rPr>
          <w:sz w:val="20"/>
          <w:szCs w:val="20"/>
          <w:lang w:val="en-US"/>
        </w:rPr>
        <w:t xml:space="preserve"> or because Rvs167 in the BAR-GPA mutant is recruited in smaller numbers to endocytic sites. To check whether increasing the recruitment of the </w:t>
      </w:r>
      <w:proofErr w:type="spellStart"/>
      <w:r w:rsidRPr="004047C8">
        <w:rPr>
          <w:sz w:val="20"/>
          <w:szCs w:val="20"/>
          <w:lang w:val="en-US"/>
        </w:rPr>
        <w:t>Rvs</w:t>
      </w:r>
      <w:proofErr w:type="spellEnd"/>
      <w:r w:rsidRPr="004047C8">
        <w:rPr>
          <w:sz w:val="20"/>
          <w:szCs w:val="20"/>
          <w:lang w:val="en-US"/>
        </w:rPr>
        <w:t xml:space="preserve"> complex can rescue reduced Sla1 movement, Rvs167 and Rvs161 genes were duplicated endogenously (ref Huber) in diploid and haploid yeast cells. In haploid cells, increasing the number of Rvs167 and Rvs161 genes results in increased recruitment of Rvs167 to about 1.6 times the WT amount (Fig5c). Sla1 dynamics remains the same as in the WT (Fig5a). Duplicating the BAR-GPA domain</w:t>
      </w:r>
      <w:r w:rsidR="00925343">
        <w:rPr>
          <w:sz w:val="20"/>
          <w:szCs w:val="20"/>
          <w:lang w:val="en-US"/>
        </w:rPr>
        <w:t>s</w:t>
      </w:r>
      <w:r w:rsidRPr="004047C8">
        <w:rPr>
          <w:sz w:val="20"/>
          <w:szCs w:val="20"/>
          <w:lang w:val="en-US"/>
        </w:rPr>
        <w:t xml:space="preserve"> alone increases the amount of BAR-GPA molecules recruited to endocytic sites (Fig5c), and rescues the loss of Sla1 movement in the 1x BAR-GPA, as well the inward jump of BAR-GPA itself (Fig5a,b). </w:t>
      </w:r>
    </w:p>
    <w:p w14:paraId="2385EB5E" w14:textId="77777777" w:rsidR="00925343" w:rsidRDefault="00925343" w:rsidP="004047C8">
      <w:pPr>
        <w:rPr>
          <w:sz w:val="20"/>
          <w:szCs w:val="20"/>
          <w:lang w:val="en-US"/>
        </w:rPr>
      </w:pPr>
    </w:p>
    <w:p w14:paraId="63A3282C" w14:textId="77777777" w:rsidR="004047C8" w:rsidRDefault="004047C8" w:rsidP="004047C8">
      <w:pPr>
        <w:rPr>
          <w:sz w:val="20"/>
          <w:szCs w:val="20"/>
          <w:lang w:val="en-US"/>
        </w:rPr>
      </w:pPr>
      <w:r w:rsidRPr="004047C8">
        <w:rPr>
          <w:sz w:val="20"/>
          <w:szCs w:val="20"/>
          <w:lang w:val="en-US"/>
        </w:rPr>
        <w:t xml:space="preserve">By gene duplication, diploid cells are generated containing either 4 copies of both </w:t>
      </w:r>
      <w:proofErr w:type="spellStart"/>
      <w:r w:rsidRPr="004047C8">
        <w:rPr>
          <w:sz w:val="20"/>
          <w:szCs w:val="20"/>
          <w:lang w:val="en-US"/>
        </w:rPr>
        <w:t>Rvs</w:t>
      </w:r>
      <w:proofErr w:type="spellEnd"/>
      <w:r w:rsidRPr="004047C8">
        <w:rPr>
          <w:sz w:val="20"/>
          <w:szCs w:val="20"/>
          <w:lang w:val="en-US"/>
        </w:rPr>
        <w:t xml:space="preserve"> genes, 2 copies of each gene (WT diploid), or 1 copy (by deleting one copy of Rvs167 and Rvs161). In diploid cells (Fig5d-f), amount of Rvs167 recruited to sites increases with gene copy number (Fig5f). </w:t>
      </w:r>
      <w:r w:rsidR="00222CAF">
        <w:rPr>
          <w:sz w:val="20"/>
          <w:szCs w:val="20"/>
          <w:lang w:val="en-US"/>
        </w:rPr>
        <w:t>Additional</w:t>
      </w:r>
      <w:r w:rsidRPr="004047C8">
        <w:rPr>
          <w:sz w:val="20"/>
          <w:szCs w:val="20"/>
          <w:lang w:val="en-US"/>
        </w:rPr>
        <w:t xml:space="preserve"> </w:t>
      </w:r>
      <w:proofErr w:type="spellStart"/>
      <w:r w:rsidRPr="004047C8">
        <w:rPr>
          <w:sz w:val="20"/>
          <w:szCs w:val="20"/>
          <w:lang w:val="en-US"/>
        </w:rPr>
        <w:t>Rvs</w:t>
      </w:r>
      <w:proofErr w:type="spellEnd"/>
      <w:r w:rsidR="00222CAF">
        <w:rPr>
          <w:sz w:val="20"/>
          <w:szCs w:val="20"/>
          <w:lang w:val="en-US"/>
        </w:rPr>
        <w:t xml:space="preserve"> recruited</w:t>
      </w:r>
      <w:r w:rsidRPr="004047C8">
        <w:rPr>
          <w:sz w:val="20"/>
          <w:szCs w:val="20"/>
          <w:lang w:val="en-US"/>
        </w:rPr>
        <w:t xml:space="preserve"> to endocytic sites in the 4x case does not change the rate or total inward movement of Sla1, or of Rvs167 (Fig5d,e). In the case of 1x </w:t>
      </w:r>
      <w:proofErr w:type="spellStart"/>
      <w:r w:rsidRPr="004047C8">
        <w:rPr>
          <w:sz w:val="20"/>
          <w:szCs w:val="20"/>
          <w:lang w:val="en-US"/>
        </w:rPr>
        <w:t>Rvs</w:t>
      </w:r>
      <w:proofErr w:type="spellEnd"/>
      <w:r w:rsidRPr="004047C8">
        <w:rPr>
          <w:sz w:val="20"/>
          <w:szCs w:val="20"/>
          <w:lang w:val="en-US"/>
        </w:rPr>
        <w:t>, Sla1 movement is slightly reduced after 100nm (Fig5a). Magnitude of Rvs167 inward movement is unchanged, but the Rvs167-eGFP signal is lost immediately after the inward movement</w:t>
      </w:r>
      <w:r w:rsidR="00D9402C">
        <w:rPr>
          <w:sz w:val="20"/>
          <w:szCs w:val="20"/>
          <w:lang w:val="en-US"/>
        </w:rPr>
        <w:t xml:space="preserve"> in the 1x case</w:t>
      </w:r>
      <w:r w:rsidRPr="004047C8">
        <w:rPr>
          <w:sz w:val="20"/>
          <w:szCs w:val="20"/>
          <w:lang w:val="en-US"/>
        </w:rPr>
        <w:t>, unlike in the 4x and 2x cases.</w:t>
      </w:r>
    </w:p>
    <w:p w14:paraId="05491494" w14:textId="77777777" w:rsidR="00925343" w:rsidRDefault="00925343" w:rsidP="004047C8">
      <w:pPr>
        <w:rPr>
          <w:sz w:val="20"/>
          <w:szCs w:val="20"/>
          <w:lang w:val="en-US"/>
        </w:rPr>
      </w:pPr>
    </w:p>
    <w:p w14:paraId="5FA71727" w14:textId="77777777" w:rsidR="00925343" w:rsidRPr="004047C8" w:rsidRDefault="00925343" w:rsidP="004047C8">
      <w:pPr>
        <w:rPr>
          <w:sz w:val="20"/>
          <w:szCs w:val="20"/>
          <w:lang w:val="en-US"/>
        </w:rPr>
      </w:pPr>
      <w:r>
        <w:rPr>
          <w:sz w:val="20"/>
          <w:szCs w:val="20"/>
          <w:lang w:val="en-US"/>
        </w:rPr>
        <w:t>(</w:t>
      </w:r>
      <w:r w:rsidR="000A3A09">
        <w:rPr>
          <w:sz w:val="20"/>
          <w:szCs w:val="20"/>
          <w:lang w:val="en-US"/>
        </w:rPr>
        <w:t>!!</w:t>
      </w:r>
      <w:r>
        <w:rPr>
          <w:sz w:val="20"/>
          <w:szCs w:val="20"/>
          <w:lang w:val="en-US"/>
        </w:rPr>
        <w:t>image panels not inserted yet)</w:t>
      </w:r>
    </w:p>
    <w:p w14:paraId="28302583" w14:textId="77777777" w:rsidR="004047C8" w:rsidRDefault="00925343" w:rsidP="004047C8">
      <w:pPr>
        <w:rPr>
          <w:sz w:val="20"/>
          <w:szCs w:val="20"/>
          <w:lang w:val="en-US"/>
        </w:rPr>
      </w:pPr>
      <w:r>
        <w:rPr>
          <w:sz w:val="20"/>
          <w:szCs w:val="20"/>
          <w:lang w:val="en-US"/>
        </w:rPr>
        <w:t>%%</w:t>
      </w:r>
      <w:r w:rsidR="004047C8" w:rsidRPr="004047C8">
        <w:rPr>
          <w:sz w:val="20"/>
          <w:szCs w:val="20"/>
          <w:lang w:val="en-US"/>
        </w:rPr>
        <w:t>We measured the total number of Abp1 molecules at endocytic sites for different strains (Fig5g,h), and found that higher Abp1 numbers corresponds to larger Sla1 centroid movement. Total Abp1 numbers recruited are reduced for 1xBAR and \</w:t>
      </w:r>
      <w:proofErr w:type="spellStart"/>
      <w:r w:rsidR="004047C8" w:rsidRPr="004047C8">
        <w:rPr>
          <w:sz w:val="20"/>
          <w:szCs w:val="20"/>
          <w:lang w:val="en-US"/>
        </w:rPr>
        <w:t>textit</w:t>
      </w:r>
      <w:proofErr w:type="spellEnd"/>
      <w:r w:rsidR="004047C8" w:rsidRPr="004047C8">
        <w:rPr>
          <w:sz w:val="20"/>
          <w:szCs w:val="20"/>
          <w:lang w:val="en-US"/>
        </w:rPr>
        <w:t>{rvs167$\Delta$} strains (Fig5g,h), suggesting a correlation between the maximum number of Abp1 recruited and total invagination length.</w:t>
      </w:r>
      <w:r w:rsidR="00533883">
        <w:rPr>
          <w:sz w:val="20"/>
          <w:szCs w:val="20"/>
          <w:lang w:val="en-US"/>
        </w:rPr>
        <w:t xml:space="preserve"> %%</w:t>
      </w:r>
    </w:p>
    <w:p w14:paraId="5A1BCD1C" w14:textId="77777777" w:rsidR="004047C8" w:rsidRDefault="004047C8" w:rsidP="004047C8">
      <w:pPr>
        <w:rPr>
          <w:sz w:val="20"/>
          <w:szCs w:val="20"/>
          <w:lang w:val="en-US"/>
        </w:rPr>
      </w:pPr>
    </w:p>
    <w:p w14:paraId="77987FB0" w14:textId="77777777" w:rsidR="004047C8" w:rsidRDefault="004047C8" w:rsidP="004047C8">
      <w:pPr>
        <w:rPr>
          <w:sz w:val="20"/>
          <w:szCs w:val="20"/>
          <w:lang w:val="en-US"/>
        </w:rPr>
      </w:pPr>
      <w:r>
        <w:rPr>
          <w:noProof/>
          <w:sz w:val="20"/>
          <w:szCs w:val="20"/>
          <w:lang w:val="en-US"/>
        </w:rPr>
        <w:drawing>
          <wp:inline distT="0" distB="0" distL="0" distR="0" wp14:anchorId="229394BC" wp14:editId="12BDC2CC">
            <wp:extent cx="5756910" cy="3301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5.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3301365"/>
                    </a:xfrm>
                    <a:prstGeom prst="rect">
                      <a:avLst/>
                    </a:prstGeom>
                  </pic:spPr>
                </pic:pic>
              </a:graphicData>
            </a:graphic>
          </wp:inline>
        </w:drawing>
      </w:r>
    </w:p>
    <w:p w14:paraId="30677EF2" w14:textId="77777777" w:rsidR="007837AF" w:rsidRDefault="004047C8" w:rsidP="004047C8">
      <w:pPr>
        <w:rPr>
          <w:sz w:val="20"/>
          <w:szCs w:val="20"/>
          <w:lang w:val="en-US"/>
        </w:rPr>
      </w:pPr>
      <w:r w:rsidRPr="004047C8">
        <w:rPr>
          <w:sz w:val="20"/>
          <w:szCs w:val="20"/>
          <w:lang w:val="en-US"/>
        </w:rPr>
        <w:t>﻿</w:t>
      </w:r>
      <w:r w:rsidRPr="004047C8">
        <w:rPr>
          <w:sz w:val="20"/>
          <w:szCs w:val="20"/>
          <w:lang w:val="en-US"/>
        </w:rPr>
        <w:tab/>
        <w:t>\caption{A: Sla1 centroid positions in haploid strains with different cop</w:t>
      </w:r>
      <w:r w:rsidR="00FD6785">
        <w:rPr>
          <w:sz w:val="20"/>
          <w:szCs w:val="20"/>
          <w:lang w:val="en-US"/>
        </w:rPr>
        <w:t>y number</w:t>
      </w:r>
      <w:r w:rsidRPr="004047C8">
        <w:rPr>
          <w:sz w:val="20"/>
          <w:szCs w:val="20"/>
          <w:lang w:val="en-US"/>
        </w:rPr>
        <w:t xml:space="preserve"> of Rvs167 and Rvs161 genes. B: Rvs167 centroid positions</w:t>
      </w:r>
      <w:r w:rsidR="006F2B1F">
        <w:rPr>
          <w:sz w:val="20"/>
          <w:szCs w:val="20"/>
          <w:lang w:val="en-US"/>
        </w:rPr>
        <w:t xml:space="preserve"> in these haploid strains</w:t>
      </w:r>
      <w:r w:rsidRPr="004047C8">
        <w:rPr>
          <w:sz w:val="20"/>
          <w:szCs w:val="20"/>
          <w:lang w:val="en-US"/>
        </w:rPr>
        <w:t>. C: Recruitment of Rvs167 in time in these strains. D: Sla1 centroid positions in diploid strains expressing different cop</w:t>
      </w:r>
      <w:r w:rsidR="009A51A0">
        <w:rPr>
          <w:sz w:val="20"/>
          <w:szCs w:val="20"/>
          <w:lang w:val="en-US"/>
        </w:rPr>
        <w:t>y numbers</w:t>
      </w:r>
      <w:r w:rsidRPr="004047C8">
        <w:rPr>
          <w:sz w:val="20"/>
          <w:szCs w:val="20"/>
          <w:lang w:val="en-US"/>
        </w:rPr>
        <w:t xml:space="preserve"> of Rvs167 and Rvs161. E, F: Rvs167 centroid positions, and </w:t>
      </w:r>
      <w:r w:rsidR="00160B05">
        <w:rPr>
          <w:sz w:val="20"/>
          <w:szCs w:val="20"/>
          <w:lang w:val="en-US"/>
        </w:rPr>
        <w:t>recruitment</w:t>
      </w:r>
      <w:r w:rsidRPr="004047C8">
        <w:rPr>
          <w:sz w:val="20"/>
          <w:szCs w:val="20"/>
          <w:lang w:val="en-US"/>
        </w:rPr>
        <w:t xml:space="preserve"> in the diploid strains. </w:t>
      </w:r>
    </w:p>
    <w:p w14:paraId="0D7DD512" w14:textId="77777777" w:rsidR="004047C8" w:rsidRPr="00C36001" w:rsidRDefault="004047C8" w:rsidP="004047C8">
      <w:pPr>
        <w:rPr>
          <w:sz w:val="20"/>
          <w:szCs w:val="20"/>
          <w:lang w:val="en-US"/>
        </w:rPr>
      </w:pPr>
      <w:r w:rsidRPr="004047C8">
        <w:rPr>
          <w:sz w:val="20"/>
          <w:szCs w:val="20"/>
          <w:lang w:val="en-US"/>
        </w:rPr>
        <w:t xml:space="preserve">All centroid positions are aligned in the time axis so that time=0(s) corresponds to beginning of inward movement of </w:t>
      </w:r>
      <w:r w:rsidR="007837AF">
        <w:rPr>
          <w:sz w:val="20"/>
          <w:szCs w:val="20"/>
          <w:lang w:val="en-US"/>
        </w:rPr>
        <w:t xml:space="preserve">each </w:t>
      </w:r>
      <w:r w:rsidRPr="004047C8">
        <w:rPr>
          <w:sz w:val="20"/>
          <w:szCs w:val="20"/>
          <w:lang w:val="en-US"/>
        </w:rPr>
        <w:t>average</w:t>
      </w:r>
      <w:r w:rsidR="007837AF">
        <w:rPr>
          <w:sz w:val="20"/>
          <w:szCs w:val="20"/>
          <w:lang w:val="en-US"/>
        </w:rPr>
        <w:t xml:space="preserve"> centroid</w:t>
      </w:r>
      <w:r w:rsidRPr="004047C8">
        <w:rPr>
          <w:sz w:val="20"/>
          <w:szCs w:val="20"/>
          <w:lang w:val="en-US"/>
        </w:rPr>
        <w:t>. They are aligned in the y axis so that y=0(nm) corresponds to the beginning of the average centroid position}</w:t>
      </w:r>
    </w:p>
    <w:sectPr w:rsidR="004047C8" w:rsidRPr="00C36001" w:rsidSect="00C15D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ko Kaksonen" w:date="2020-08-11T13:52:00Z" w:initials="MK">
    <w:p w14:paraId="5DE7F842" w14:textId="77777777" w:rsidR="00820944" w:rsidRPr="00820944" w:rsidRDefault="00820944">
      <w:pPr>
        <w:pStyle w:val="CommentText"/>
        <w:rPr>
          <w:lang w:val="en-US"/>
        </w:rPr>
      </w:pPr>
      <w:r>
        <w:rPr>
          <w:rStyle w:val="CommentReference"/>
        </w:rPr>
        <w:annotationRef/>
      </w:r>
      <w:r>
        <w:rPr>
          <w:rStyle w:val="CommentReference"/>
          <w:lang w:val="en-US"/>
        </w:rPr>
        <w:t xml:space="preserve">It’s often better to phrase things in a positive </w:t>
      </w:r>
      <w:r w:rsidRPr="00820944">
        <w:rPr>
          <w:lang w:val="en-US"/>
        </w:rPr>
        <w:t xml:space="preserve"> </w:t>
      </w:r>
      <w:r>
        <w:rPr>
          <w:lang w:val="en-US"/>
        </w:rPr>
        <w:t xml:space="preserve">way: </w:t>
      </w:r>
      <w:proofErr w:type="spellStart"/>
      <w:r>
        <w:rPr>
          <w:lang w:val="en-US"/>
        </w:rPr>
        <w:t>Rvs</w:t>
      </w:r>
      <w:proofErr w:type="spellEnd"/>
      <w:r>
        <w:rPr>
          <w:lang w:val="en-US"/>
        </w:rPr>
        <w:t>, but not Vps1…. contribute…</w:t>
      </w:r>
    </w:p>
  </w:comment>
  <w:comment w:id="2" w:author="Marko Kaksonen" w:date="2020-08-11T13:56:00Z" w:initials="MK">
    <w:p w14:paraId="272BEE65" w14:textId="77777777" w:rsidR="00820944" w:rsidRPr="00820944" w:rsidRDefault="00820944">
      <w:pPr>
        <w:pStyle w:val="CommentText"/>
        <w:rPr>
          <w:lang w:val="en-US"/>
        </w:rPr>
      </w:pPr>
      <w:r w:rsidRPr="00820944">
        <w:rPr>
          <w:rStyle w:val="CommentReference"/>
          <w:lang w:val="en-US"/>
        </w:rPr>
        <w:annotationRef/>
      </w:r>
      <w:r w:rsidRPr="00820944">
        <w:rPr>
          <w:lang w:val="en-US"/>
        </w:rPr>
        <w:t>It’s usually good</w:t>
      </w:r>
      <w:r>
        <w:rPr>
          <w:lang w:val="en-US"/>
        </w:rPr>
        <w:t xml:space="preserve"> to start each results subsection, with a brief explanation about the question that is being asked/answered. E.g. To test for the roles of different candidate proteins in scission we….</w:t>
      </w:r>
    </w:p>
  </w:comment>
  <w:comment w:id="3" w:author="Marko Kaksonen" w:date="2020-08-11T13:58:00Z" w:initials="MK">
    <w:p w14:paraId="51B4B9D4" w14:textId="32C1CEC0" w:rsidR="001F4543" w:rsidRPr="001F4543" w:rsidRDefault="001F4543">
      <w:pPr>
        <w:pStyle w:val="CommentText"/>
        <w:rPr>
          <w:lang w:val="en-US"/>
        </w:rPr>
      </w:pPr>
      <w:r w:rsidRPr="001F4543">
        <w:rPr>
          <w:rStyle w:val="CommentReference"/>
          <w:lang w:val="en-US"/>
        </w:rPr>
        <w:annotationRef/>
      </w:r>
      <w:r w:rsidRPr="001F4543">
        <w:rPr>
          <w:lang w:val="en-US"/>
        </w:rPr>
        <w:t>It’s not quite clear w</w:t>
      </w:r>
      <w:r>
        <w:rPr>
          <w:lang w:val="en-US"/>
        </w:rPr>
        <w:t xml:space="preserve">hy the PRD is brought up here. This sentence seems to be in conflict with the next one. (Vps1 doesn’t have the domain needed for localization, but </w:t>
      </w:r>
    </w:p>
  </w:comment>
  <w:comment w:id="15" w:author="Marko Kaksonen" w:date="2020-08-11T14:14:00Z" w:initials="MK">
    <w:p w14:paraId="21D71B19" w14:textId="51957051" w:rsidR="00FE0C43" w:rsidRPr="00FE0C43" w:rsidRDefault="00FE0C43">
      <w:pPr>
        <w:pStyle w:val="CommentText"/>
        <w:rPr>
          <w:lang w:val="en-US"/>
        </w:rPr>
      </w:pPr>
      <w:r>
        <w:rPr>
          <w:rStyle w:val="CommentReference"/>
        </w:rPr>
        <w:annotationRef/>
      </w:r>
      <w:r w:rsidRPr="00FE0C43">
        <w:rPr>
          <w:lang w:val="en-US"/>
        </w:rPr>
        <w:t xml:space="preserve">There should be a clear statement </w:t>
      </w:r>
      <w:r>
        <w:rPr>
          <w:lang w:val="en-US"/>
        </w:rPr>
        <w:t>about the controversy in the literature. Otherwise the reader may be left confused when we give these obviously conflicting “facts”.</w:t>
      </w:r>
    </w:p>
  </w:comment>
  <w:comment w:id="78" w:author="Marko Kaksonen" w:date="2020-08-11T14:16:00Z" w:initials="MK">
    <w:p w14:paraId="724F087C" w14:textId="788647BC" w:rsidR="000E28F4" w:rsidRPr="000E28F4" w:rsidRDefault="000E28F4">
      <w:pPr>
        <w:pStyle w:val="CommentText"/>
        <w:rPr>
          <w:lang w:val="en-US"/>
        </w:rPr>
      </w:pPr>
      <w:r>
        <w:rPr>
          <w:rStyle w:val="CommentReference"/>
        </w:rPr>
        <w:annotationRef/>
      </w:r>
      <w:r w:rsidRPr="000E28F4">
        <w:rPr>
          <w:lang w:val="en-US"/>
        </w:rPr>
        <w:t>You cannot sequence the open re</w:t>
      </w:r>
      <w:r>
        <w:rPr>
          <w:lang w:val="en-US"/>
        </w:rPr>
        <w:t>ading frame if it is deleted?</w:t>
      </w:r>
    </w:p>
  </w:comment>
  <w:comment w:id="81" w:author="Marko Kaksonen" w:date="2020-08-11T14:17:00Z" w:initials="MK">
    <w:p w14:paraId="3ED2DBBA" w14:textId="77777777" w:rsidR="00BF29B4" w:rsidRPr="00172748" w:rsidRDefault="00BF29B4" w:rsidP="00BF29B4">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84" w:author="Marko Kaksonen" w:date="2020-08-11T14:17:00Z" w:initials="MK">
    <w:p w14:paraId="203CD6DC" w14:textId="53D35209" w:rsidR="00172748" w:rsidRPr="00172748" w:rsidRDefault="00172748">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88" w:author="Marko Kaksonen" w:date="2020-08-11T14:19:00Z" w:initials="MK">
    <w:p w14:paraId="1D40CB61" w14:textId="0BE6FB02" w:rsidR="00767AED" w:rsidRPr="00767AED" w:rsidRDefault="00767AED">
      <w:pPr>
        <w:pStyle w:val="CommentText"/>
        <w:rPr>
          <w:lang w:val="en-US"/>
        </w:rPr>
      </w:pPr>
      <w:r>
        <w:rPr>
          <w:rStyle w:val="CommentReference"/>
        </w:rPr>
        <w:annotationRef/>
      </w:r>
      <w:r w:rsidRPr="00767AED">
        <w:rPr>
          <w:lang w:val="en-US"/>
        </w:rPr>
        <w:t xml:space="preserve">I would avoid </w:t>
      </w:r>
      <w:r w:rsidR="00BB7B8C">
        <w:rPr>
          <w:lang w:val="en-US"/>
        </w:rPr>
        <w:t xml:space="preserve">the word </w:t>
      </w:r>
      <w:r w:rsidR="002D19D3">
        <w:rPr>
          <w:lang w:val="en-US"/>
        </w:rPr>
        <w:t>“</w:t>
      </w:r>
      <w:r w:rsidRPr="00767AED">
        <w:rPr>
          <w:lang w:val="en-US"/>
        </w:rPr>
        <w:t>pulled</w:t>
      </w:r>
      <w:r w:rsidR="002D19D3">
        <w:rPr>
          <w:lang w:val="en-US"/>
        </w:rPr>
        <w:t>”</w:t>
      </w:r>
      <w:r w:rsidRPr="00767AED">
        <w:rPr>
          <w:lang w:val="en-US"/>
        </w:rPr>
        <w:t xml:space="preserve"> (or </w:t>
      </w:r>
      <w:r w:rsidR="002D19D3">
        <w:rPr>
          <w:lang w:val="en-US"/>
        </w:rPr>
        <w:t>“</w:t>
      </w:r>
      <w:r w:rsidRPr="00767AED">
        <w:rPr>
          <w:lang w:val="en-US"/>
        </w:rPr>
        <w:t>push</w:t>
      </w:r>
      <w:r>
        <w:rPr>
          <w:lang w:val="en-US"/>
        </w:rPr>
        <w:t>ed</w:t>
      </w:r>
      <w:r w:rsidR="002D19D3">
        <w:rPr>
          <w:lang w:val="en-US"/>
        </w:rPr>
        <w:t>”</w:t>
      </w:r>
      <w:r>
        <w:rPr>
          <w:lang w:val="en-US"/>
        </w:rPr>
        <w:t>), which</w:t>
      </w:r>
      <w:r w:rsidR="002D19D3">
        <w:rPr>
          <w:lang w:val="en-US"/>
        </w:rPr>
        <w:t>,</w:t>
      </w:r>
      <w:r>
        <w:rPr>
          <w:lang w:val="en-US"/>
        </w:rPr>
        <w:t xml:space="preserve"> I feel</w:t>
      </w:r>
      <w:r w:rsidR="002D19D3">
        <w:rPr>
          <w:lang w:val="en-US"/>
        </w:rPr>
        <w:t>,</w:t>
      </w:r>
      <w:r>
        <w:rPr>
          <w:lang w:val="en-US"/>
        </w:rPr>
        <w:t xml:space="preserve"> can be a bit confusing. </w:t>
      </w:r>
    </w:p>
  </w:comment>
  <w:comment w:id="92" w:author="Marko Kaksonen" w:date="2020-08-11T14:21:00Z" w:initials="MK">
    <w:p w14:paraId="62B4E3CF" w14:textId="1DE02FFF" w:rsidR="00123EB5" w:rsidRPr="00123EB5" w:rsidRDefault="00123EB5">
      <w:pPr>
        <w:pStyle w:val="CommentText"/>
        <w:rPr>
          <w:lang w:val="en-US"/>
        </w:rPr>
      </w:pPr>
      <w:r>
        <w:rPr>
          <w:rStyle w:val="CommentReference"/>
        </w:rPr>
        <w:annotationRef/>
      </w:r>
      <w:r w:rsidRPr="00123EB5">
        <w:rPr>
          <w:lang w:val="en-US"/>
        </w:rPr>
        <w:t>«</w:t>
      </w:r>
      <w:proofErr w:type="spellStart"/>
      <w:r w:rsidRPr="00123EB5">
        <w:rPr>
          <w:lang w:val="en-US"/>
        </w:rPr>
        <w:t>behaviour</w:t>
      </w:r>
      <w:proofErr w:type="spellEnd"/>
      <w:r w:rsidRPr="00123EB5">
        <w:rPr>
          <w:lang w:val="en-US"/>
        </w:rPr>
        <w:t>» is rather vague term</w:t>
      </w:r>
    </w:p>
  </w:comment>
  <w:comment w:id="93" w:author="Marko Kaksonen" w:date="2020-08-11T14:22:00Z" w:initials="MK">
    <w:p w14:paraId="183C2099" w14:textId="407F5A07" w:rsidR="00FB0F24" w:rsidRPr="00FB0F24" w:rsidRDefault="00FB0F24">
      <w:pPr>
        <w:pStyle w:val="CommentText"/>
        <w:rPr>
          <w:lang w:val="en-US"/>
        </w:rPr>
      </w:pPr>
      <w:r>
        <w:rPr>
          <w:rStyle w:val="CommentReference"/>
        </w:rPr>
        <w:annotationRef/>
      </w:r>
      <w:r w:rsidRPr="00FB0F24">
        <w:rPr>
          <w:lang w:val="en-US"/>
        </w:rPr>
        <w:t xml:space="preserve">Cite other labs too to show that this is </w:t>
      </w:r>
      <w:r>
        <w:rPr>
          <w:lang w:val="en-US"/>
        </w:rPr>
        <w:t>a generally used indicator for scission defects (David’s lab &amp; others?)</w:t>
      </w:r>
    </w:p>
  </w:comment>
  <w:comment w:id="94" w:author="Marko Kaksonen" w:date="2020-08-11T15:00:00Z" w:initials="MK">
    <w:p w14:paraId="1DDA1D26" w14:textId="0CD86ADA" w:rsidR="00043AF6" w:rsidRPr="00043AF6" w:rsidRDefault="00043AF6">
      <w:pPr>
        <w:pStyle w:val="CommentText"/>
        <w:rPr>
          <w:lang w:val="en-US"/>
        </w:rPr>
      </w:pPr>
      <w:r>
        <w:rPr>
          <w:rStyle w:val="CommentReference"/>
        </w:rPr>
        <w:annotationRef/>
      </w:r>
      <w:r w:rsidRPr="00043AF6">
        <w:rPr>
          <w:lang w:val="en-US"/>
        </w:rPr>
        <w:t>What is «total inward movement»</w:t>
      </w:r>
      <w:r>
        <w:rPr>
          <w:lang w:val="en-US"/>
        </w:rPr>
        <w:t>?</w:t>
      </w:r>
    </w:p>
  </w:comment>
  <w:comment w:id="145" w:author="Marko Kaksonen" w:date="2020-08-11T15:52:00Z" w:initials="MK">
    <w:p w14:paraId="6939219C" w14:textId="37CE796F" w:rsidR="00857359" w:rsidRPr="00857359" w:rsidRDefault="00857359">
      <w:pPr>
        <w:pStyle w:val="CommentText"/>
        <w:rPr>
          <w:lang w:val="en-US"/>
        </w:rPr>
      </w:pPr>
      <w:r>
        <w:rPr>
          <w:rStyle w:val="CommentReference"/>
        </w:rPr>
        <w:annotationRef/>
      </w:r>
      <w:r w:rsidRPr="00857359">
        <w:rPr>
          <w:lang w:val="en-US"/>
        </w:rPr>
        <w:t>This section could al</w:t>
      </w:r>
      <w:r>
        <w:rPr>
          <w:lang w:val="en-US"/>
        </w:rPr>
        <w:t>so start with a sentence that describes the main question.</w:t>
      </w:r>
    </w:p>
  </w:comment>
  <w:comment w:id="148" w:author="Marko Kaksonen" w:date="2020-08-11T15:51:00Z" w:initials="MK">
    <w:p w14:paraId="6FE4273C" w14:textId="0218F4B1" w:rsidR="00AD6AAE" w:rsidRPr="00AD6AAE" w:rsidRDefault="00AD6AAE">
      <w:pPr>
        <w:pStyle w:val="CommentText"/>
        <w:rPr>
          <w:lang w:val="en-US"/>
        </w:rPr>
      </w:pPr>
      <w:r>
        <w:rPr>
          <w:rStyle w:val="CommentReference"/>
        </w:rPr>
        <w:annotationRef/>
      </w:r>
      <w:r w:rsidRPr="00AD6AAE">
        <w:rPr>
          <w:lang w:val="en-US"/>
        </w:rPr>
        <w:t>Fig 1A is not cited?</w:t>
      </w:r>
    </w:p>
  </w:comment>
  <w:comment w:id="194" w:author="Marko Kaksonen" w:date="2020-08-11T15:51:00Z" w:initials="MK">
    <w:p w14:paraId="5FD6FE60" w14:textId="0D355143" w:rsidR="002C2FC2" w:rsidRPr="002C2FC2" w:rsidRDefault="002C2FC2">
      <w:pPr>
        <w:pStyle w:val="CommentText"/>
        <w:rPr>
          <w:lang w:val="en-US"/>
        </w:rPr>
      </w:pPr>
      <w:r>
        <w:rPr>
          <w:rStyle w:val="CommentReference"/>
        </w:rPr>
        <w:annotationRef/>
      </w:r>
      <w:r w:rsidRPr="002C2FC2">
        <w:rPr>
          <w:lang w:val="en-US"/>
        </w:rPr>
        <w:t>Explain a bit more how this alig</w:t>
      </w:r>
      <w:r>
        <w:rPr>
          <w:lang w:val="en-US"/>
        </w:rPr>
        <w:t>nment was obtained, and why it was done.</w:t>
      </w:r>
    </w:p>
  </w:comment>
  <w:comment w:id="231" w:author="Marko Kaksonen" w:date="2020-08-11T15:54:00Z" w:initials="MK">
    <w:p w14:paraId="3CC0A89B" w14:textId="44C385F1" w:rsidR="008A5A0F" w:rsidRPr="008A5A0F" w:rsidRDefault="008A5A0F">
      <w:pPr>
        <w:pStyle w:val="CommentText"/>
        <w:rPr>
          <w:lang w:val="en-US"/>
        </w:rPr>
      </w:pPr>
      <w:r>
        <w:rPr>
          <w:rStyle w:val="CommentReference"/>
        </w:rPr>
        <w:annotationRef/>
      </w:r>
      <w:r w:rsidRPr="008A5A0F">
        <w:rPr>
          <w:rStyle w:val="CommentReference"/>
          <w:lang w:val="en-US"/>
        </w:rPr>
        <w:t>Wouldn’t</w:t>
      </w:r>
      <w:r w:rsidRPr="008A5A0F">
        <w:rPr>
          <w:lang w:val="en-US"/>
        </w:rPr>
        <w:t xml:space="preserve"> thi</w:t>
      </w:r>
      <w:r>
        <w:rPr>
          <w:lang w:val="en-US"/>
        </w:rPr>
        <w:t>s reasoning</w:t>
      </w:r>
      <w:r w:rsidRPr="008A5A0F">
        <w:rPr>
          <w:lang w:val="en-US"/>
        </w:rPr>
        <w:t xml:space="preserve"> apply </w:t>
      </w:r>
      <w:r>
        <w:rPr>
          <w:lang w:val="en-US"/>
        </w:rPr>
        <w:t xml:space="preserve">also </w:t>
      </w:r>
      <w:r w:rsidRPr="008A5A0F">
        <w:rPr>
          <w:lang w:val="en-US"/>
        </w:rPr>
        <w:t>to Inp53</w:t>
      </w:r>
      <w:r>
        <w:rPr>
          <w:lang w:val="en-US"/>
        </w:rPr>
        <w:t>?</w:t>
      </w:r>
    </w:p>
  </w:comment>
  <w:comment w:id="232" w:author="Deepikaa Menon" w:date="2020-08-21T18:53:00Z" w:initials="MOU">
    <w:p w14:paraId="2A745453" w14:textId="517089B6" w:rsidR="00B05CB5" w:rsidRPr="00B05CB5" w:rsidRDefault="00B05CB5">
      <w:pPr>
        <w:pStyle w:val="CommentText"/>
        <w:rPr>
          <w:lang w:val="en-US"/>
        </w:rPr>
      </w:pPr>
      <w:r>
        <w:rPr>
          <w:rStyle w:val="CommentReference"/>
        </w:rPr>
        <w:annotationRef/>
      </w:r>
      <w:r w:rsidRPr="00B05CB5">
        <w:rPr>
          <w:lang w:val="en-US"/>
        </w:rPr>
        <w:t xml:space="preserve">Covered by the first sentence? I would </w:t>
      </w:r>
      <w:r>
        <w:rPr>
          <w:lang w:val="en-US"/>
        </w:rPr>
        <w:t>just skip this sentence)</w:t>
      </w:r>
    </w:p>
  </w:comment>
  <w:comment w:id="252" w:author="Marko Kaksonen" w:date="2020-08-11T16:24:00Z" w:initials="MK">
    <w:p w14:paraId="24521BF1" w14:textId="77777777" w:rsidR="0033194A" w:rsidRPr="0019302F" w:rsidRDefault="0033194A" w:rsidP="0033194A">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265" w:author="Marko Kaksonen" w:date="2020-08-11T15:59:00Z" w:initials="MK">
    <w:p w14:paraId="4C719143" w14:textId="33AD6F75" w:rsidR="00B34347" w:rsidRPr="00B34347" w:rsidRDefault="00B34347">
      <w:pPr>
        <w:pStyle w:val="CommentText"/>
        <w:rPr>
          <w:lang w:val="en-US"/>
        </w:rPr>
      </w:pPr>
      <w:r>
        <w:rPr>
          <w:rStyle w:val="CommentReference"/>
        </w:rPr>
        <w:annotationRef/>
      </w:r>
      <w:r w:rsidRPr="00B34347">
        <w:rPr>
          <w:lang w:val="en-US"/>
        </w:rPr>
        <w:t xml:space="preserve">Isn’t there work on </w:t>
      </w:r>
      <w:proofErr w:type="spellStart"/>
      <w:r w:rsidRPr="00B34347">
        <w:rPr>
          <w:lang w:val="en-US"/>
        </w:rPr>
        <w:t>Rvs</w:t>
      </w:r>
      <w:proofErr w:type="spellEnd"/>
      <w:r w:rsidRPr="00B34347">
        <w:rPr>
          <w:lang w:val="en-US"/>
        </w:rPr>
        <w:t xml:space="preserve"> in vitro that shows </w:t>
      </w:r>
      <w:r>
        <w:rPr>
          <w:lang w:val="en-US"/>
        </w:rPr>
        <w:t>an interplay between the protein and membrane curvature?</w:t>
      </w:r>
    </w:p>
  </w:comment>
  <w:comment w:id="269" w:author="Marko Kaksonen" w:date="2020-08-11T16:24:00Z" w:initials="MK">
    <w:p w14:paraId="2A2A3AF7" w14:textId="50E7AC53" w:rsidR="0019302F" w:rsidRPr="0019302F" w:rsidRDefault="0019302F">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275" w:author="Marko Kaksonen" w:date="2020-08-11T16:28:00Z" w:initials="MK">
    <w:p w14:paraId="566843AB" w14:textId="50EBAA24" w:rsidR="00B8348E" w:rsidRPr="00B8348E" w:rsidRDefault="00B8348E">
      <w:pPr>
        <w:pStyle w:val="CommentText"/>
        <w:rPr>
          <w:lang w:val="en-US"/>
        </w:rPr>
      </w:pPr>
      <w:r>
        <w:rPr>
          <w:rStyle w:val="CommentReference"/>
        </w:rPr>
        <w:annotationRef/>
      </w:r>
      <w:r w:rsidRPr="00B8348E">
        <w:rPr>
          <w:lang w:val="en-US"/>
        </w:rPr>
        <w:t>We don’t know that the G</w:t>
      </w:r>
      <w:r>
        <w:rPr>
          <w:lang w:val="en-US"/>
        </w:rPr>
        <w:t xml:space="preserve">PA is needed for proper folding and function. </w:t>
      </w:r>
      <w:r w:rsidR="00DA7288">
        <w:rPr>
          <w:lang w:val="en-US"/>
        </w:rPr>
        <w:t xml:space="preserve">I would explain the SH3 deletion as a an approach to eliminate potential curvature independent protein-protein interactions that can mediate </w:t>
      </w:r>
      <w:proofErr w:type="spellStart"/>
      <w:r w:rsidR="00DA7288">
        <w:rPr>
          <w:lang w:val="en-US"/>
        </w:rPr>
        <w:t>Rvs</w:t>
      </w:r>
      <w:proofErr w:type="spellEnd"/>
      <w:r w:rsidR="00DA7288">
        <w:rPr>
          <w:lang w:val="en-US"/>
        </w:rPr>
        <w:t xml:space="preserve"> localization. </w:t>
      </w:r>
    </w:p>
  </w:comment>
  <w:comment w:id="276" w:author="Marko Kaksonen" w:date="2020-08-11T16:36:00Z" w:initials="MK">
    <w:p w14:paraId="4ADB9C79" w14:textId="27B3A0D3" w:rsidR="00405262" w:rsidRPr="00405262" w:rsidRDefault="00405262">
      <w:pPr>
        <w:pStyle w:val="CommentText"/>
        <w:rPr>
          <w:lang w:val="en-US"/>
        </w:rPr>
      </w:pPr>
      <w:r>
        <w:rPr>
          <w:rStyle w:val="CommentReference"/>
        </w:rPr>
        <w:annotationRef/>
      </w:r>
      <w:r w:rsidRPr="00405262">
        <w:rPr>
          <w:lang w:val="en-US"/>
        </w:rPr>
        <w:t>Why this colocalization? What does it tell?</w:t>
      </w:r>
    </w:p>
  </w:comment>
  <w:comment w:id="277" w:author="Deepikaa Menon" w:date="2020-08-26T18:47:00Z" w:initials="MOU">
    <w:p w14:paraId="3B076ED6" w14:textId="71BD220A" w:rsidR="003D69BA" w:rsidRPr="003D69BA" w:rsidRDefault="003D69BA">
      <w:pPr>
        <w:pStyle w:val="CommentText"/>
        <w:rPr>
          <w:lang w:val="en-US"/>
        </w:rPr>
      </w:pPr>
      <w:r>
        <w:rPr>
          <w:rStyle w:val="CommentReference"/>
        </w:rPr>
        <w:annotationRef/>
      </w:r>
      <w:r w:rsidRPr="003D69BA">
        <w:rPr>
          <w:lang w:val="en-US"/>
        </w:rPr>
        <w:t xml:space="preserve">At the end of </w:t>
      </w:r>
      <w:r>
        <w:rPr>
          <w:lang w:val="en-US"/>
        </w:rPr>
        <w:t>t</w:t>
      </w:r>
      <w:r w:rsidRPr="003D69BA">
        <w:rPr>
          <w:lang w:val="en-US"/>
        </w:rPr>
        <w:t>he paragrap</w:t>
      </w:r>
      <w:r>
        <w:rPr>
          <w:lang w:val="en-US"/>
        </w:rPr>
        <w:t xml:space="preserve">h? </w:t>
      </w:r>
    </w:p>
  </w:comment>
  <w:comment w:id="280" w:author="Marko Kaksonen" w:date="2020-08-11T16:38:00Z" w:initials="MK">
    <w:p w14:paraId="032A3539" w14:textId="2EA59F7B" w:rsidR="0056000C" w:rsidRPr="00303062" w:rsidRDefault="0056000C">
      <w:pPr>
        <w:pStyle w:val="CommentText"/>
        <w:rPr>
          <w:lang w:val="en-US"/>
        </w:rPr>
      </w:pPr>
      <w:r>
        <w:rPr>
          <w:rStyle w:val="CommentReference"/>
        </w:rPr>
        <w:annotationRef/>
      </w:r>
      <w:r w:rsidRPr="00303062">
        <w:rPr>
          <w:lang w:val="en-US"/>
        </w:rPr>
        <w:t>Removed?</w:t>
      </w:r>
      <w:r w:rsidR="00303062" w:rsidRPr="00303062">
        <w:rPr>
          <w:lang w:val="en-US"/>
        </w:rPr>
        <w:t xml:space="preserve"> </w:t>
      </w:r>
      <w:r w:rsidR="00303062">
        <w:rPr>
          <w:lang w:val="en-US"/>
        </w:rPr>
        <w:t>“</w:t>
      </w:r>
      <w:r w:rsidR="00303062" w:rsidRPr="00303062">
        <w:rPr>
          <w:lang w:val="en-US"/>
        </w:rPr>
        <w:t>...</w:t>
      </w:r>
      <w:r w:rsidR="0015125D">
        <w:rPr>
          <w:lang w:val="en-US"/>
        </w:rPr>
        <w:t>was</w:t>
      </w:r>
      <w:r w:rsidR="00303062" w:rsidRPr="00303062">
        <w:rPr>
          <w:lang w:val="en-US"/>
        </w:rPr>
        <w:t xml:space="preserve"> not localize</w:t>
      </w:r>
      <w:r w:rsidR="0015125D">
        <w:rPr>
          <w:lang w:val="en-US"/>
        </w:rPr>
        <w:t>d</w:t>
      </w:r>
      <w:r w:rsidR="00303062">
        <w:rPr>
          <w:lang w:val="en-US"/>
        </w:rPr>
        <w:t>”</w:t>
      </w:r>
      <w:r w:rsidR="00303062" w:rsidRPr="00303062">
        <w:rPr>
          <w:lang w:val="en-US"/>
        </w:rPr>
        <w:t>, maybe?</w:t>
      </w:r>
    </w:p>
  </w:comment>
  <w:comment w:id="286" w:author="Marko Kaksonen" w:date="2020-08-11T16:39:00Z" w:initials="MK">
    <w:p w14:paraId="60E44580" w14:textId="3BE0B645" w:rsidR="006D2F54" w:rsidRPr="006D2F54" w:rsidRDefault="006D2F54">
      <w:pPr>
        <w:pStyle w:val="CommentText"/>
        <w:rPr>
          <w:lang w:val="en-US"/>
        </w:rPr>
      </w:pPr>
      <w:r w:rsidRPr="006D2F54">
        <w:rPr>
          <w:lang w:val="en-US"/>
        </w:rPr>
        <w:t xml:space="preserve">What are </w:t>
      </w:r>
      <w:r>
        <w:rPr>
          <w:rStyle w:val="CommentReference"/>
        </w:rPr>
        <w:annotationRef/>
      </w:r>
      <w:r w:rsidRPr="006D2F54">
        <w:rPr>
          <w:lang w:val="en-US"/>
        </w:rPr>
        <w:t xml:space="preserve">«actin-related proteins»? </w:t>
      </w:r>
      <w:r w:rsidR="000258CF">
        <w:rPr>
          <w:lang w:val="en-US"/>
        </w:rPr>
        <w:t>Arp2</w:t>
      </w:r>
      <w:r w:rsidR="00C505BA">
        <w:rPr>
          <w:lang w:val="en-US"/>
        </w:rPr>
        <w:t xml:space="preserve"> and </w:t>
      </w:r>
      <w:r w:rsidR="000258CF">
        <w:rPr>
          <w:lang w:val="en-US"/>
        </w:rPr>
        <w:t>3?</w:t>
      </w:r>
    </w:p>
  </w:comment>
  <w:comment w:id="309" w:author="Marko Kaksonen" w:date="2020-08-11T16:53:00Z" w:initials="MK">
    <w:p w14:paraId="71ED5FD3" w14:textId="6056B4E7" w:rsidR="00FC4710" w:rsidRPr="001D370B" w:rsidRDefault="00FC4710">
      <w:pPr>
        <w:pStyle w:val="CommentText"/>
        <w:rPr>
          <w:lang w:val="en-US"/>
        </w:rPr>
      </w:pPr>
      <w:r>
        <w:rPr>
          <w:rStyle w:val="CommentReference"/>
        </w:rPr>
        <w:annotationRef/>
      </w:r>
      <w:r w:rsidRPr="001D370B">
        <w:rPr>
          <w:lang w:val="en-US"/>
        </w:rPr>
        <w:t xml:space="preserve">Brief conclusions here. </w:t>
      </w:r>
    </w:p>
  </w:comment>
  <w:comment w:id="310" w:author="Marko Kaksonen" w:date="2020-08-11T16:54:00Z" w:initials="MK">
    <w:p w14:paraId="7B2B7F5D" w14:textId="10C9277B" w:rsidR="00C51111" w:rsidRPr="001D370B" w:rsidRDefault="00C51111">
      <w:pPr>
        <w:pStyle w:val="CommentText"/>
        <w:rPr>
          <w:lang w:val="en-US"/>
        </w:rPr>
      </w:pPr>
      <w:r>
        <w:rPr>
          <w:rStyle w:val="CommentReference"/>
        </w:rPr>
        <w:annotationRef/>
      </w:r>
      <w:r w:rsidRPr="001D370B">
        <w:rPr>
          <w:lang w:val="en-US"/>
        </w:rPr>
        <w:t>Be more specific.</w:t>
      </w:r>
    </w:p>
  </w:comment>
  <w:comment w:id="311" w:author="Marko Kaksonen" w:date="2020-08-11T16:57:00Z" w:initials="MK">
    <w:p w14:paraId="091565DE" w14:textId="268D7B92" w:rsidR="00EF747F" w:rsidRPr="001D370B" w:rsidRDefault="00EF747F">
      <w:pPr>
        <w:pStyle w:val="CommentText"/>
        <w:rPr>
          <w:lang w:val="en-US"/>
        </w:rPr>
      </w:pPr>
      <w:r>
        <w:rPr>
          <w:rStyle w:val="CommentReference"/>
        </w:rPr>
        <w:annotationRef/>
      </w:r>
      <w:r w:rsidRPr="001D370B">
        <w:rPr>
          <w:lang w:val="en-US"/>
        </w:rPr>
        <w:t>Delayed compared to what?</w:t>
      </w:r>
    </w:p>
  </w:comment>
  <w:comment w:id="312" w:author="Marko Kaksonen" w:date="2020-08-11T16:58:00Z" w:initials="MK">
    <w:p w14:paraId="794D10CF" w14:textId="2866230B" w:rsidR="00A12786" w:rsidRPr="004C50D5" w:rsidRDefault="00A12786">
      <w:pPr>
        <w:pStyle w:val="CommentText"/>
        <w:rPr>
          <w:lang w:val="en-US"/>
        </w:rPr>
      </w:pPr>
      <w:r>
        <w:rPr>
          <w:rStyle w:val="CommentReference"/>
        </w:rPr>
        <w:annotationRef/>
      </w:r>
      <w:r w:rsidRPr="004C50D5">
        <w:rPr>
          <w:lang w:val="en-US"/>
        </w:rPr>
        <w:t>What does this mean?</w:t>
      </w:r>
      <w:r w:rsidR="004C50D5">
        <w:rPr>
          <w:lang w:val="en-US"/>
        </w:rPr>
        <w:t xml:space="preserve"> Give the interpretation. </w:t>
      </w:r>
    </w:p>
  </w:comment>
  <w:comment w:id="315" w:author="Marko Kaksonen" w:date="2020-08-11T17:05:00Z" w:initials="MK">
    <w:p w14:paraId="3DD6A13B" w14:textId="4C3BC722" w:rsidR="00511A79" w:rsidRPr="00511A79" w:rsidRDefault="00511A79">
      <w:pPr>
        <w:pStyle w:val="CommentText"/>
        <w:rPr>
          <w:lang w:val="en-US"/>
        </w:rPr>
      </w:pPr>
      <w:r>
        <w:rPr>
          <w:rStyle w:val="CommentReference"/>
        </w:rPr>
        <w:annotationRef/>
      </w:r>
      <w:r w:rsidRPr="00511A79">
        <w:rPr>
          <w:lang w:val="en-US"/>
        </w:rPr>
        <w:t xml:space="preserve">It might be better to start </w:t>
      </w:r>
      <w:r>
        <w:rPr>
          <w:lang w:val="en-US"/>
        </w:rPr>
        <w:t xml:space="preserve">by describing </w:t>
      </w:r>
      <w:r w:rsidRPr="00511A79">
        <w:rPr>
          <w:lang w:val="en-US"/>
        </w:rPr>
        <w:t xml:space="preserve">a </w:t>
      </w:r>
      <w:r>
        <w:rPr>
          <w:lang w:val="en-US"/>
        </w:rPr>
        <w:t xml:space="preserve">more general question that would provide a better motivation for all the experiments with different gene doses in diploids and haploids. </w:t>
      </w:r>
    </w:p>
  </w:comment>
  <w:comment w:id="316" w:author="Marko Kaksonen" w:date="2020-08-11T17:02:00Z" w:initials="MK">
    <w:p w14:paraId="3A8F523E" w14:textId="2F5A10DD" w:rsidR="00A960B7" w:rsidRPr="00A960B7" w:rsidRDefault="00A960B7">
      <w:pPr>
        <w:pStyle w:val="CommentText"/>
        <w:rPr>
          <w:lang w:val="en-US"/>
        </w:rPr>
      </w:pPr>
      <w:r>
        <w:rPr>
          <w:rStyle w:val="CommentReference"/>
        </w:rPr>
        <w:annotationRef/>
      </w:r>
      <w:r w:rsidRPr="00A960B7">
        <w:rPr>
          <w:lang w:val="en-US"/>
        </w:rPr>
        <w:t xml:space="preserve">Loss of SH3 interaction could lead </w:t>
      </w:r>
      <w:r>
        <w:rPr>
          <w:lang w:val="en-US"/>
        </w:rPr>
        <w:t xml:space="preserve">to reduced number of </w:t>
      </w:r>
      <w:proofErr w:type="spellStart"/>
      <w:r>
        <w:rPr>
          <w:lang w:val="en-US"/>
        </w:rPr>
        <w:t>Rvs</w:t>
      </w:r>
      <w:proofErr w:type="spellEnd"/>
      <w:r>
        <w:rPr>
          <w:lang w:val="en-US"/>
        </w:rPr>
        <w:t xml:space="preserve"> being recruited. These two options are not mut</w:t>
      </w:r>
      <w:r w:rsidR="00DE5832">
        <w:rPr>
          <w:lang w:val="en-US"/>
        </w:rPr>
        <w:t>u</w:t>
      </w:r>
      <w:r>
        <w:rPr>
          <w:lang w:val="en-US"/>
        </w:rPr>
        <w:t xml:space="preserve">ally exclusive.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E7F842" w15:done="0"/>
  <w15:commentEx w15:paraId="272BEE65" w15:done="0"/>
  <w15:commentEx w15:paraId="51B4B9D4" w15:done="0"/>
  <w15:commentEx w15:paraId="21D71B19" w15:done="0"/>
  <w15:commentEx w15:paraId="724F087C" w15:done="0"/>
  <w15:commentEx w15:paraId="3ED2DBBA" w15:done="0"/>
  <w15:commentEx w15:paraId="203CD6DC" w15:done="0"/>
  <w15:commentEx w15:paraId="1D40CB61" w15:done="0"/>
  <w15:commentEx w15:paraId="62B4E3CF" w15:done="0"/>
  <w15:commentEx w15:paraId="183C2099" w15:done="0"/>
  <w15:commentEx w15:paraId="1DDA1D26" w15:done="0"/>
  <w15:commentEx w15:paraId="6939219C" w15:done="0"/>
  <w15:commentEx w15:paraId="6FE4273C" w15:done="0"/>
  <w15:commentEx w15:paraId="5FD6FE60" w15:done="0"/>
  <w15:commentEx w15:paraId="3CC0A89B" w15:done="0"/>
  <w15:commentEx w15:paraId="2A745453" w15:paraIdParent="3CC0A89B" w15:done="0"/>
  <w15:commentEx w15:paraId="24521BF1" w15:done="0"/>
  <w15:commentEx w15:paraId="4C719143" w15:done="0"/>
  <w15:commentEx w15:paraId="2A2A3AF7" w15:done="0"/>
  <w15:commentEx w15:paraId="566843AB" w15:done="0"/>
  <w15:commentEx w15:paraId="4ADB9C79" w15:done="0"/>
  <w15:commentEx w15:paraId="3B076ED6" w15:paraIdParent="4ADB9C79" w15:done="0"/>
  <w15:commentEx w15:paraId="032A3539" w15:done="0"/>
  <w15:commentEx w15:paraId="60E44580" w15:done="0"/>
  <w15:commentEx w15:paraId="71ED5FD3" w15:done="0"/>
  <w15:commentEx w15:paraId="7B2B7F5D" w15:done="0"/>
  <w15:commentEx w15:paraId="091565DE" w15:done="0"/>
  <w15:commentEx w15:paraId="794D10CF" w15:done="0"/>
  <w15:commentEx w15:paraId="3DD6A13B" w15:done="0"/>
  <w15:commentEx w15:paraId="3A8F52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138" w16cex:dateUtc="2020-08-11T11:52:00Z"/>
  <w16cex:commentExtensible w16cex:durableId="22DD221B" w16cex:dateUtc="2020-08-11T11:56:00Z"/>
  <w16cex:commentExtensible w16cex:durableId="22DD2296" w16cex:dateUtc="2020-08-11T11:58:00Z"/>
  <w16cex:commentExtensible w16cex:durableId="22DD2658" w16cex:dateUtc="2020-08-11T12:14:00Z"/>
  <w16cex:commentExtensible w16cex:durableId="22DD26CF" w16cex:dateUtc="2020-08-11T12:16:00Z"/>
  <w16cex:commentExtensible w16cex:durableId="22E7AAD0" w16cex:dateUtc="2020-08-11T12:17:00Z"/>
  <w16cex:commentExtensible w16cex:durableId="22DD26FB" w16cex:dateUtc="2020-08-11T12:17:00Z"/>
  <w16cex:commentExtensible w16cex:durableId="22DD2776" w16cex:dateUtc="2020-08-11T12:19:00Z"/>
  <w16cex:commentExtensible w16cex:durableId="22DD27E3" w16cex:dateUtc="2020-08-11T12:21:00Z"/>
  <w16cex:commentExtensible w16cex:durableId="22DD2830" w16cex:dateUtc="2020-08-11T12:22:00Z"/>
  <w16cex:commentExtensible w16cex:durableId="22DD3116" w16cex:dateUtc="2020-08-11T13:00:00Z"/>
  <w16cex:commentExtensible w16cex:durableId="22DD3D3C" w16cex:dateUtc="2020-08-11T13:52:00Z"/>
  <w16cex:commentExtensible w16cex:durableId="22DD3CF9" w16cex:dateUtc="2020-08-11T13:51:00Z"/>
  <w16cex:commentExtensible w16cex:durableId="22DD3D18" w16cex:dateUtc="2020-08-11T13:51:00Z"/>
  <w16cex:commentExtensible w16cex:durableId="22DD3DB1" w16cex:dateUtc="2020-08-11T13:54:00Z"/>
  <w16cex:commentExtensible w16cex:durableId="22EA96A3" w16cex:dateUtc="2020-08-21T16:53:00Z"/>
  <w16cex:commentExtensible w16cex:durableId="22F0E3B6" w16cex:dateUtc="2020-08-11T14:24:00Z"/>
  <w16cex:commentExtensible w16cex:durableId="22DD44D9" w16cex:dateUtc="2020-08-11T14:24:00Z"/>
  <w16cex:commentExtensible w16cex:durableId="22DD45C8" w16cex:dateUtc="2020-08-11T14:28:00Z"/>
  <w16cex:commentExtensible w16cex:durableId="22DD4784" w16cex:dateUtc="2020-08-11T14:36:00Z"/>
  <w16cex:commentExtensible w16cex:durableId="22F12CA8" w16cex:dateUtc="2020-08-26T16:47:00Z"/>
  <w16cex:commentExtensible w16cex:durableId="22DD47E8" w16cex:dateUtc="2020-08-11T14:38:00Z"/>
  <w16cex:commentExtensible w16cex:durableId="22DD4846" w16cex:dateUtc="2020-08-11T14:39:00Z"/>
  <w16cex:commentExtensible w16cex:durableId="22DD4BA3" w16cex:dateUtc="2020-08-11T14:53:00Z"/>
  <w16cex:commentExtensible w16cex:durableId="22DD4BD1" w16cex:dateUtc="2020-08-11T14:54:00Z"/>
  <w16cex:commentExtensible w16cex:durableId="22DD4C78" w16cex:dateUtc="2020-08-11T14:57:00Z"/>
  <w16cex:commentExtensible w16cex:durableId="22DD4CAD" w16cex:dateUtc="2020-08-11T14:58:00Z"/>
  <w16cex:commentExtensible w16cex:durableId="22DD4E60" w16cex:dateUtc="2020-08-11T15:05:00Z"/>
  <w16cex:commentExtensible w16cex:durableId="22DD4DB8" w16cex:dateUtc="2020-08-1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E7F842" w16cid:durableId="22DD2138"/>
  <w16cid:commentId w16cid:paraId="272BEE65" w16cid:durableId="22DD221B"/>
  <w16cid:commentId w16cid:paraId="51B4B9D4" w16cid:durableId="22DD2296"/>
  <w16cid:commentId w16cid:paraId="21D71B19" w16cid:durableId="22DD2658"/>
  <w16cid:commentId w16cid:paraId="724F087C" w16cid:durableId="22DD26CF"/>
  <w16cid:commentId w16cid:paraId="3ED2DBBA" w16cid:durableId="22E7AAD0"/>
  <w16cid:commentId w16cid:paraId="203CD6DC" w16cid:durableId="22DD26FB"/>
  <w16cid:commentId w16cid:paraId="1D40CB61" w16cid:durableId="22DD2776"/>
  <w16cid:commentId w16cid:paraId="62B4E3CF" w16cid:durableId="22DD27E3"/>
  <w16cid:commentId w16cid:paraId="183C2099" w16cid:durableId="22DD2830"/>
  <w16cid:commentId w16cid:paraId="1DDA1D26" w16cid:durableId="22DD3116"/>
  <w16cid:commentId w16cid:paraId="6939219C" w16cid:durableId="22DD3D3C"/>
  <w16cid:commentId w16cid:paraId="6FE4273C" w16cid:durableId="22DD3CF9"/>
  <w16cid:commentId w16cid:paraId="5FD6FE60" w16cid:durableId="22DD3D18"/>
  <w16cid:commentId w16cid:paraId="3CC0A89B" w16cid:durableId="22DD3DB1"/>
  <w16cid:commentId w16cid:paraId="2A745453" w16cid:durableId="22EA96A3"/>
  <w16cid:commentId w16cid:paraId="24521BF1" w16cid:durableId="22F0E3B6"/>
  <w16cid:commentId w16cid:paraId="2A2A3AF7" w16cid:durableId="22DD44D9"/>
  <w16cid:commentId w16cid:paraId="566843AB" w16cid:durableId="22DD45C8"/>
  <w16cid:commentId w16cid:paraId="4ADB9C79" w16cid:durableId="22DD4784"/>
  <w16cid:commentId w16cid:paraId="3B076ED6" w16cid:durableId="22F12CA8"/>
  <w16cid:commentId w16cid:paraId="032A3539" w16cid:durableId="22DD47E8"/>
  <w16cid:commentId w16cid:paraId="60E44580" w16cid:durableId="22DD4846"/>
  <w16cid:commentId w16cid:paraId="71ED5FD3" w16cid:durableId="22DD4BA3"/>
  <w16cid:commentId w16cid:paraId="7B2B7F5D" w16cid:durableId="22DD4BD1"/>
  <w16cid:commentId w16cid:paraId="091565DE" w16cid:durableId="22DD4C78"/>
  <w16cid:commentId w16cid:paraId="794D10CF" w16cid:durableId="22DD4CAD"/>
  <w16cid:commentId w16cid:paraId="3DD6A13B" w16cid:durableId="22DD4E60"/>
  <w16cid:commentId w16cid:paraId="3A8F523E" w16cid:durableId="22DD4D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Sans">
    <w:altName w:val="Cambria"/>
    <w:panose1 w:val="020B0604020202020204"/>
    <w:charset w:val="00"/>
    <w:family w:val="roman"/>
    <w:pitch w:val="default"/>
  </w:font>
  <w:font w:name="STIXMath">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B07CD0"/>
    <w:multiLevelType w:val="multilevel"/>
    <w:tmpl w:val="03CCFAB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DB0A1D"/>
    <w:multiLevelType w:val="multilevel"/>
    <w:tmpl w:val="7D743C1E"/>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B18E0"/>
    <w:multiLevelType w:val="multilevel"/>
    <w:tmpl w:val="2010528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o Kaksonen">
    <w15:presenceInfo w15:providerId="None" w15:userId="Marko Kaksonen"/>
  </w15:person>
  <w15:person w15:author="Deepikaa Menon">
    <w15:presenceInfo w15:providerId="None" w15:userId="Deepikaa Men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0B"/>
    <w:rsid w:val="00013B95"/>
    <w:rsid w:val="000229B3"/>
    <w:rsid w:val="000258CF"/>
    <w:rsid w:val="00033498"/>
    <w:rsid w:val="00043AF6"/>
    <w:rsid w:val="00043EA2"/>
    <w:rsid w:val="00070A77"/>
    <w:rsid w:val="00083E34"/>
    <w:rsid w:val="00085772"/>
    <w:rsid w:val="00094458"/>
    <w:rsid w:val="000A3A09"/>
    <w:rsid w:val="000A54C8"/>
    <w:rsid w:val="000A6ABC"/>
    <w:rsid w:val="000B474F"/>
    <w:rsid w:val="000C1FCB"/>
    <w:rsid w:val="000C36D6"/>
    <w:rsid w:val="000C4136"/>
    <w:rsid w:val="000D1EF4"/>
    <w:rsid w:val="000D7DCB"/>
    <w:rsid w:val="000E28F4"/>
    <w:rsid w:val="001224E2"/>
    <w:rsid w:val="00123EB5"/>
    <w:rsid w:val="001359C6"/>
    <w:rsid w:val="0015125D"/>
    <w:rsid w:val="00160B05"/>
    <w:rsid w:val="00172748"/>
    <w:rsid w:val="00175952"/>
    <w:rsid w:val="00175F46"/>
    <w:rsid w:val="001844E3"/>
    <w:rsid w:val="00187E91"/>
    <w:rsid w:val="001909E4"/>
    <w:rsid w:val="0019302F"/>
    <w:rsid w:val="001B466F"/>
    <w:rsid w:val="001D370B"/>
    <w:rsid w:val="001E593D"/>
    <w:rsid w:val="001F4543"/>
    <w:rsid w:val="001F68DB"/>
    <w:rsid w:val="0020564C"/>
    <w:rsid w:val="0021012B"/>
    <w:rsid w:val="00211406"/>
    <w:rsid w:val="00212DA3"/>
    <w:rsid w:val="00214437"/>
    <w:rsid w:val="0021547F"/>
    <w:rsid w:val="00222CAF"/>
    <w:rsid w:val="00235A04"/>
    <w:rsid w:val="00241C6B"/>
    <w:rsid w:val="00243620"/>
    <w:rsid w:val="00244B5E"/>
    <w:rsid w:val="00250960"/>
    <w:rsid w:val="00254307"/>
    <w:rsid w:val="00267224"/>
    <w:rsid w:val="0026735D"/>
    <w:rsid w:val="00275F57"/>
    <w:rsid w:val="002815F6"/>
    <w:rsid w:val="002B3B1B"/>
    <w:rsid w:val="002B5546"/>
    <w:rsid w:val="002C1F78"/>
    <w:rsid w:val="002C2FC2"/>
    <w:rsid w:val="002C6B3A"/>
    <w:rsid w:val="002D19D3"/>
    <w:rsid w:val="00303062"/>
    <w:rsid w:val="00317217"/>
    <w:rsid w:val="00322674"/>
    <w:rsid w:val="0033194A"/>
    <w:rsid w:val="003604FC"/>
    <w:rsid w:val="003634BC"/>
    <w:rsid w:val="00373557"/>
    <w:rsid w:val="0038763E"/>
    <w:rsid w:val="003A4BED"/>
    <w:rsid w:val="003C1C07"/>
    <w:rsid w:val="003C1D7B"/>
    <w:rsid w:val="003D69BA"/>
    <w:rsid w:val="003E16DA"/>
    <w:rsid w:val="00403567"/>
    <w:rsid w:val="004047C8"/>
    <w:rsid w:val="00405262"/>
    <w:rsid w:val="004232A1"/>
    <w:rsid w:val="004434AE"/>
    <w:rsid w:val="004469B2"/>
    <w:rsid w:val="004556EA"/>
    <w:rsid w:val="00462D65"/>
    <w:rsid w:val="004631C7"/>
    <w:rsid w:val="00465CDC"/>
    <w:rsid w:val="00467C0D"/>
    <w:rsid w:val="0047595C"/>
    <w:rsid w:val="0049760B"/>
    <w:rsid w:val="004A29F3"/>
    <w:rsid w:val="004B2221"/>
    <w:rsid w:val="004B2DB9"/>
    <w:rsid w:val="004B4674"/>
    <w:rsid w:val="004B6220"/>
    <w:rsid w:val="004C4209"/>
    <w:rsid w:val="004C50D5"/>
    <w:rsid w:val="004C61FE"/>
    <w:rsid w:val="004D2E75"/>
    <w:rsid w:val="004F1B4E"/>
    <w:rsid w:val="00507248"/>
    <w:rsid w:val="00511A79"/>
    <w:rsid w:val="00512301"/>
    <w:rsid w:val="0051353E"/>
    <w:rsid w:val="00514D92"/>
    <w:rsid w:val="00515A1E"/>
    <w:rsid w:val="00521600"/>
    <w:rsid w:val="00521DF9"/>
    <w:rsid w:val="00523FED"/>
    <w:rsid w:val="00524C2D"/>
    <w:rsid w:val="0053184D"/>
    <w:rsid w:val="00533883"/>
    <w:rsid w:val="00535258"/>
    <w:rsid w:val="0056000C"/>
    <w:rsid w:val="005745AF"/>
    <w:rsid w:val="00592F79"/>
    <w:rsid w:val="005B35B7"/>
    <w:rsid w:val="005B667B"/>
    <w:rsid w:val="005B7C1F"/>
    <w:rsid w:val="005D360B"/>
    <w:rsid w:val="005D6C38"/>
    <w:rsid w:val="005E1AF3"/>
    <w:rsid w:val="005E33F5"/>
    <w:rsid w:val="005F4F2C"/>
    <w:rsid w:val="005F63D0"/>
    <w:rsid w:val="0062319E"/>
    <w:rsid w:val="00640460"/>
    <w:rsid w:val="00646E82"/>
    <w:rsid w:val="00647073"/>
    <w:rsid w:val="006628DD"/>
    <w:rsid w:val="00681BBD"/>
    <w:rsid w:val="006938AF"/>
    <w:rsid w:val="00695335"/>
    <w:rsid w:val="006A0C15"/>
    <w:rsid w:val="006A3E7A"/>
    <w:rsid w:val="006B1ECA"/>
    <w:rsid w:val="006C47E5"/>
    <w:rsid w:val="006D2F54"/>
    <w:rsid w:val="006E03A2"/>
    <w:rsid w:val="006E3A69"/>
    <w:rsid w:val="006F2B1F"/>
    <w:rsid w:val="0071505D"/>
    <w:rsid w:val="0072196F"/>
    <w:rsid w:val="007353B7"/>
    <w:rsid w:val="0074498B"/>
    <w:rsid w:val="007463C2"/>
    <w:rsid w:val="00751523"/>
    <w:rsid w:val="007612FF"/>
    <w:rsid w:val="007649A2"/>
    <w:rsid w:val="00767AED"/>
    <w:rsid w:val="007758B4"/>
    <w:rsid w:val="007767DD"/>
    <w:rsid w:val="007837AF"/>
    <w:rsid w:val="00786BCB"/>
    <w:rsid w:val="007954FE"/>
    <w:rsid w:val="007A60F1"/>
    <w:rsid w:val="007B36F4"/>
    <w:rsid w:val="007C5813"/>
    <w:rsid w:val="007C6FDC"/>
    <w:rsid w:val="007D20E1"/>
    <w:rsid w:val="007D22B2"/>
    <w:rsid w:val="007F4A3D"/>
    <w:rsid w:val="008022CE"/>
    <w:rsid w:val="00805527"/>
    <w:rsid w:val="00820944"/>
    <w:rsid w:val="00821DBE"/>
    <w:rsid w:val="00826E77"/>
    <w:rsid w:val="00832583"/>
    <w:rsid w:val="008368F7"/>
    <w:rsid w:val="008375F6"/>
    <w:rsid w:val="00840884"/>
    <w:rsid w:val="00857359"/>
    <w:rsid w:val="008668B9"/>
    <w:rsid w:val="00885DDB"/>
    <w:rsid w:val="008A1B5A"/>
    <w:rsid w:val="008A5A0F"/>
    <w:rsid w:val="008C454A"/>
    <w:rsid w:val="008E22CC"/>
    <w:rsid w:val="008F03BE"/>
    <w:rsid w:val="00910623"/>
    <w:rsid w:val="00912D63"/>
    <w:rsid w:val="00920BDF"/>
    <w:rsid w:val="00924D41"/>
    <w:rsid w:val="00925343"/>
    <w:rsid w:val="00934464"/>
    <w:rsid w:val="0094620A"/>
    <w:rsid w:val="0094646B"/>
    <w:rsid w:val="009466B6"/>
    <w:rsid w:val="00956D2C"/>
    <w:rsid w:val="0096064A"/>
    <w:rsid w:val="00977B5F"/>
    <w:rsid w:val="009879A9"/>
    <w:rsid w:val="00994692"/>
    <w:rsid w:val="009A51A0"/>
    <w:rsid w:val="009B02F7"/>
    <w:rsid w:val="009B6280"/>
    <w:rsid w:val="009C165C"/>
    <w:rsid w:val="009C3A34"/>
    <w:rsid w:val="009C4F87"/>
    <w:rsid w:val="009E1686"/>
    <w:rsid w:val="009E3AFE"/>
    <w:rsid w:val="009F0756"/>
    <w:rsid w:val="009F6682"/>
    <w:rsid w:val="00A12786"/>
    <w:rsid w:val="00A15BDE"/>
    <w:rsid w:val="00A16076"/>
    <w:rsid w:val="00A4139C"/>
    <w:rsid w:val="00A44C62"/>
    <w:rsid w:val="00A53563"/>
    <w:rsid w:val="00A56993"/>
    <w:rsid w:val="00A57C5C"/>
    <w:rsid w:val="00A70FF3"/>
    <w:rsid w:val="00A8051E"/>
    <w:rsid w:val="00A81C7E"/>
    <w:rsid w:val="00A826C5"/>
    <w:rsid w:val="00A875F2"/>
    <w:rsid w:val="00A960B7"/>
    <w:rsid w:val="00AA2BF5"/>
    <w:rsid w:val="00AC26D2"/>
    <w:rsid w:val="00AD6AAE"/>
    <w:rsid w:val="00AE6D73"/>
    <w:rsid w:val="00B05CB5"/>
    <w:rsid w:val="00B078BF"/>
    <w:rsid w:val="00B12B47"/>
    <w:rsid w:val="00B20AC2"/>
    <w:rsid w:val="00B20E9B"/>
    <w:rsid w:val="00B30416"/>
    <w:rsid w:val="00B34347"/>
    <w:rsid w:val="00B62146"/>
    <w:rsid w:val="00B754AD"/>
    <w:rsid w:val="00B804C7"/>
    <w:rsid w:val="00B80A77"/>
    <w:rsid w:val="00B820CD"/>
    <w:rsid w:val="00B8348E"/>
    <w:rsid w:val="00BB2EFE"/>
    <w:rsid w:val="00BB6124"/>
    <w:rsid w:val="00BB76D6"/>
    <w:rsid w:val="00BB7B8C"/>
    <w:rsid w:val="00BB7C3B"/>
    <w:rsid w:val="00BC10C4"/>
    <w:rsid w:val="00BE673B"/>
    <w:rsid w:val="00BF29B4"/>
    <w:rsid w:val="00C01177"/>
    <w:rsid w:val="00C12A6E"/>
    <w:rsid w:val="00C13DCA"/>
    <w:rsid w:val="00C15CDF"/>
    <w:rsid w:val="00C15D2D"/>
    <w:rsid w:val="00C15FF0"/>
    <w:rsid w:val="00C36001"/>
    <w:rsid w:val="00C424E1"/>
    <w:rsid w:val="00C505BA"/>
    <w:rsid w:val="00C51111"/>
    <w:rsid w:val="00C55C72"/>
    <w:rsid w:val="00C6386D"/>
    <w:rsid w:val="00C7321A"/>
    <w:rsid w:val="00C7454B"/>
    <w:rsid w:val="00C850DC"/>
    <w:rsid w:val="00C90F92"/>
    <w:rsid w:val="00CA11BF"/>
    <w:rsid w:val="00CB0AE7"/>
    <w:rsid w:val="00CC3C1D"/>
    <w:rsid w:val="00CD2832"/>
    <w:rsid w:val="00CE59D6"/>
    <w:rsid w:val="00D15A13"/>
    <w:rsid w:val="00D21BC5"/>
    <w:rsid w:val="00D3266E"/>
    <w:rsid w:val="00D35B5D"/>
    <w:rsid w:val="00D45E71"/>
    <w:rsid w:val="00D54EBD"/>
    <w:rsid w:val="00D66DDA"/>
    <w:rsid w:val="00D84501"/>
    <w:rsid w:val="00D86D10"/>
    <w:rsid w:val="00D920E9"/>
    <w:rsid w:val="00D9402C"/>
    <w:rsid w:val="00DA0C04"/>
    <w:rsid w:val="00DA0C99"/>
    <w:rsid w:val="00DA3EA8"/>
    <w:rsid w:val="00DA426F"/>
    <w:rsid w:val="00DA4C5A"/>
    <w:rsid w:val="00DA7288"/>
    <w:rsid w:val="00DB07B0"/>
    <w:rsid w:val="00DB2B0A"/>
    <w:rsid w:val="00DC274A"/>
    <w:rsid w:val="00DD2E62"/>
    <w:rsid w:val="00DD5BAF"/>
    <w:rsid w:val="00DE5832"/>
    <w:rsid w:val="00DF348D"/>
    <w:rsid w:val="00DF75EE"/>
    <w:rsid w:val="00E15734"/>
    <w:rsid w:val="00E25E4E"/>
    <w:rsid w:val="00E37582"/>
    <w:rsid w:val="00E40542"/>
    <w:rsid w:val="00E47A25"/>
    <w:rsid w:val="00E516B9"/>
    <w:rsid w:val="00E66FD6"/>
    <w:rsid w:val="00E70600"/>
    <w:rsid w:val="00E8534E"/>
    <w:rsid w:val="00EA097B"/>
    <w:rsid w:val="00EA69D6"/>
    <w:rsid w:val="00EC7F2F"/>
    <w:rsid w:val="00ED10ED"/>
    <w:rsid w:val="00ED21C9"/>
    <w:rsid w:val="00ED2C89"/>
    <w:rsid w:val="00ED6318"/>
    <w:rsid w:val="00EF747F"/>
    <w:rsid w:val="00F25866"/>
    <w:rsid w:val="00F26B04"/>
    <w:rsid w:val="00F432DD"/>
    <w:rsid w:val="00F472AE"/>
    <w:rsid w:val="00F54E14"/>
    <w:rsid w:val="00F644D6"/>
    <w:rsid w:val="00F73176"/>
    <w:rsid w:val="00F83A85"/>
    <w:rsid w:val="00F85ED8"/>
    <w:rsid w:val="00FB0F24"/>
    <w:rsid w:val="00FB46A9"/>
    <w:rsid w:val="00FC35AE"/>
    <w:rsid w:val="00FC4710"/>
    <w:rsid w:val="00FC7C29"/>
    <w:rsid w:val="00FD2F89"/>
    <w:rsid w:val="00FD6785"/>
    <w:rsid w:val="00FE0C43"/>
    <w:rsid w:val="00FE14E6"/>
    <w:rsid w:val="00FF4D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7331"/>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20944"/>
    <w:rPr>
      <w:sz w:val="16"/>
      <w:szCs w:val="16"/>
    </w:rPr>
  </w:style>
  <w:style w:type="paragraph" w:styleId="CommentText">
    <w:name w:val="annotation text"/>
    <w:basedOn w:val="Normal"/>
    <w:link w:val="CommentTextChar"/>
    <w:uiPriority w:val="99"/>
    <w:semiHidden/>
    <w:unhideWhenUsed/>
    <w:rsid w:val="00820944"/>
    <w:rPr>
      <w:sz w:val="20"/>
      <w:szCs w:val="20"/>
    </w:rPr>
  </w:style>
  <w:style w:type="character" w:customStyle="1" w:styleId="CommentTextChar">
    <w:name w:val="Comment Text Char"/>
    <w:basedOn w:val="DefaultParagraphFont"/>
    <w:link w:val="CommentText"/>
    <w:uiPriority w:val="99"/>
    <w:semiHidden/>
    <w:rsid w:val="00820944"/>
    <w:rPr>
      <w:sz w:val="20"/>
      <w:szCs w:val="20"/>
    </w:rPr>
  </w:style>
  <w:style w:type="paragraph" w:styleId="CommentSubject">
    <w:name w:val="annotation subject"/>
    <w:basedOn w:val="CommentText"/>
    <w:next w:val="CommentText"/>
    <w:link w:val="CommentSubjectChar"/>
    <w:uiPriority w:val="99"/>
    <w:semiHidden/>
    <w:unhideWhenUsed/>
    <w:rsid w:val="00820944"/>
    <w:rPr>
      <w:b/>
      <w:bCs/>
    </w:rPr>
  </w:style>
  <w:style w:type="character" w:customStyle="1" w:styleId="CommentSubjectChar">
    <w:name w:val="Comment Subject Char"/>
    <w:basedOn w:val="CommentTextChar"/>
    <w:link w:val="CommentSubject"/>
    <w:uiPriority w:val="99"/>
    <w:semiHidden/>
    <w:rsid w:val="00820944"/>
    <w:rPr>
      <w:b/>
      <w:bCs/>
      <w:sz w:val="20"/>
      <w:szCs w:val="20"/>
    </w:rPr>
  </w:style>
  <w:style w:type="paragraph" w:styleId="BalloonText">
    <w:name w:val="Balloon Text"/>
    <w:basedOn w:val="Normal"/>
    <w:link w:val="BalloonTextChar"/>
    <w:uiPriority w:val="99"/>
    <w:semiHidden/>
    <w:unhideWhenUsed/>
    <w:rsid w:val="008209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44"/>
    <w:rPr>
      <w:rFonts w:ascii="Times New Roman" w:hAnsi="Times New Roman" w:cs="Times New Roman"/>
      <w:sz w:val="18"/>
      <w:szCs w:val="18"/>
    </w:rPr>
  </w:style>
  <w:style w:type="paragraph" w:styleId="NormalWeb">
    <w:name w:val="Normal (Web)"/>
    <w:basedOn w:val="Normal"/>
    <w:uiPriority w:val="99"/>
    <w:semiHidden/>
    <w:unhideWhenUsed/>
    <w:rsid w:val="006B1ECA"/>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40024">
      <w:bodyDiv w:val="1"/>
      <w:marLeft w:val="0"/>
      <w:marRight w:val="0"/>
      <w:marTop w:val="0"/>
      <w:marBottom w:val="0"/>
      <w:divBdr>
        <w:top w:val="none" w:sz="0" w:space="0" w:color="auto"/>
        <w:left w:val="none" w:sz="0" w:space="0" w:color="auto"/>
        <w:bottom w:val="none" w:sz="0" w:space="0" w:color="auto"/>
        <w:right w:val="none" w:sz="0" w:space="0" w:color="auto"/>
      </w:divBdr>
      <w:divsChild>
        <w:div w:id="202404402">
          <w:marLeft w:val="0"/>
          <w:marRight w:val="0"/>
          <w:marTop w:val="0"/>
          <w:marBottom w:val="0"/>
          <w:divBdr>
            <w:top w:val="none" w:sz="0" w:space="0" w:color="auto"/>
            <w:left w:val="none" w:sz="0" w:space="0" w:color="auto"/>
            <w:bottom w:val="none" w:sz="0" w:space="0" w:color="auto"/>
            <w:right w:val="none" w:sz="0" w:space="0" w:color="auto"/>
          </w:divBdr>
          <w:divsChild>
            <w:div w:id="1691250506">
              <w:marLeft w:val="0"/>
              <w:marRight w:val="0"/>
              <w:marTop w:val="0"/>
              <w:marBottom w:val="0"/>
              <w:divBdr>
                <w:top w:val="none" w:sz="0" w:space="0" w:color="auto"/>
                <w:left w:val="none" w:sz="0" w:space="0" w:color="auto"/>
                <w:bottom w:val="none" w:sz="0" w:space="0" w:color="auto"/>
                <w:right w:val="none" w:sz="0" w:space="0" w:color="auto"/>
              </w:divBdr>
              <w:divsChild>
                <w:div w:id="242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3036">
      <w:bodyDiv w:val="1"/>
      <w:marLeft w:val="0"/>
      <w:marRight w:val="0"/>
      <w:marTop w:val="0"/>
      <w:marBottom w:val="0"/>
      <w:divBdr>
        <w:top w:val="none" w:sz="0" w:space="0" w:color="auto"/>
        <w:left w:val="none" w:sz="0" w:space="0" w:color="auto"/>
        <w:bottom w:val="none" w:sz="0" w:space="0" w:color="auto"/>
        <w:right w:val="none" w:sz="0" w:space="0" w:color="auto"/>
      </w:divBdr>
      <w:divsChild>
        <w:div w:id="1386181511">
          <w:marLeft w:val="0"/>
          <w:marRight w:val="0"/>
          <w:marTop w:val="0"/>
          <w:marBottom w:val="0"/>
          <w:divBdr>
            <w:top w:val="none" w:sz="0" w:space="0" w:color="auto"/>
            <w:left w:val="none" w:sz="0" w:space="0" w:color="auto"/>
            <w:bottom w:val="none" w:sz="0" w:space="0" w:color="auto"/>
            <w:right w:val="none" w:sz="0" w:space="0" w:color="auto"/>
          </w:divBdr>
          <w:divsChild>
            <w:div w:id="1199469538">
              <w:marLeft w:val="0"/>
              <w:marRight w:val="0"/>
              <w:marTop w:val="0"/>
              <w:marBottom w:val="0"/>
              <w:divBdr>
                <w:top w:val="none" w:sz="0" w:space="0" w:color="auto"/>
                <w:left w:val="none" w:sz="0" w:space="0" w:color="auto"/>
                <w:bottom w:val="none" w:sz="0" w:space="0" w:color="auto"/>
                <w:right w:val="none" w:sz="0" w:space="0" w:color="auto"/>
              </w:divBdr>
              <w:divsChild>
                <w:div w:id="1632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0740">
      <w:bodyDiv w:val="1"/>
      <w:marLeft w:val="0"/>
      <w:marRight w:val="0"/>
      <w:marTop w:val="0"/>
      <w:marBottom w:val="0"/>
      <w:divBdr>
        <w:top w:val="none" w:sz="0" w:space="0" w:color="auto"/>
        <w:left w:val="none" w:sz="0" w:space="0" w:color="auto"/>
        <w:bottom w:val="none" w:sz="0" w:space="0" w:color="auto"/>
        <w:right w:val="none" w:sz="0" w:space="0" w:color="auto"/>
      </w:divBdr>
      <w:divsChild>
        <w:div w:id="1999381063">
          <w:marLeft w:val="0"/>
          <w:marRight w:val="0"/>
          <w:marTop w:val="0"/>
          <w:marBottom w:val="0"/>
          <w:divBdr>
            <w:top w:val="none" w:sz="0" w:space="0" w:color="auto"/>
            <w:left w:val="none" w:sz="0" w:space="0" w:color="auto"/>
            <w:bottom w:val="none" w:sz="0" w:space="0" w:color="auto"/>
            <w:right w:val="none" w:sz="0" w:space="0" w:color="auto"/>
          </w:divBdr>
          <w:divsChild>
            <w:div w:id="2013869083">
              <w:marLeft w:val="0"/>
              <w:marRight w:val="0"/>
              <w:marTop w:val="0"/>
              <w:marBottom w:val="0"/>
              <w:divBdr>
                <w:top w:val="none" w:sz="0" w:space="0" w:color="auto"/>
                <w:left w:val="none" w:sz="0" w:space="0" w:color="auto"/>
                <w:bottom w:val="none" w:sz="0" w:space="0" w:color="auto"/>
                <w:right w:val="none" w:sz="0" w:space="0" w:color="auto"/>
              </w:divBdr>
              <w:divsChild>
                <w:div w:id="1940597906">
                  <w:marLeft w:val="0"/>
                  <w:marRight w:val="0"/>
                  <w:marTop w:val="0"/>
                  <w:marBottom w:val="0"/>
                  <w:divBdr>
                    <w:top w:val="none" w:sz="0" w:space="0" w:color="auto"/>
                    <w:left w:val="none" w:sz="0" w:space="0" w:color="auto"/>
                    <w:bottom w:val="none" w:sz="0" w:space="0" w:color="auto"/>
                    <w:right w:val="none" w:sz="0" w:space="0" w:color="auto"/>
                  </w:divBdr>
                  <w:divsChild>
                    <w:div w:id="13110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43615-BC57-5143-8468-9C4EB7010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9</Pages>
  <Words>6722</Words>
  <Characters>38319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237</cp:revision>
  <dcterms:created xsi:type="dcterms:W3CDTF">2020-08-18T14:01:00Z</dcterms:created>
  <dcterms:modified xsi:type="dcterms:W3CDTF">2020-08-27T13:24:00Z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1f2ac8a5-e976-3cea-89dd-fb7424368759</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