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 October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SWTID-2026-9207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AI BlogNest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IBM Plex Sans">
    <w:charset w:val="01" w:characterSet="utf-8"/>
    <w:family w:val="roman"/>
    <w:pitch w:val="variable"/>
  </w:font>
  <w:font w:name="Georgia">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Collabora_Office/25.04.7.3$Android_ARM_EABI LibreOffice_project/4ad7ba32450f</Application>
  <AppVersion>15.0000</AppVersion>
  <Pages>2</Pages>
  <Words>100</Words>
  <Characters>598</Characters>
  <CharactersWithSpaces>682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2026-10-04T11:39:00Z</dcterms:modified>
  <cp:revision>1</cp:revision>
  <dc:subject/>
  <dc:title/>
</cp:coreProperties>
</file>