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1A2E"/>
          <w:sz w:val="48"/>
          <w:szCs w:val="48"/>
        </w:rPr>
        <w:t xml:space="preserve">8-Channel Per-String Guitar Pickup System</w:t>
      </w:r>
    </w:p>
    <w:p>
      <w:pPr>
        <w:spacing w:after="60" w:before="0"/>
        <w:jc w:val="center"/>
      </w:pPr>
      <w:r>
        <w:rPr>
          <w:rFonts w:ascii="Arial" w:cs="Arial" w:eastAsia="Arial" w:hAnsi="Arial"/>
          <w:i/>
          <w:iCs/>
          <w:color w:val="555555"/>
          <w:sz w:val="24"/>
          <w:szCs w:val="24"/>
        </w:rPr>
        <w:t xml:space="preserve">Preamp · ADC · Multi-ESP32 DSP · Oscillator Synthesis · Analog Output Routing</w:t>
      </w:r>
    </w:p>
    <w:p>
      <w:pPr>
        <w:spacing w:after="480" w:before="0"/>
        <w:jc w:val="center"/>
      </w:pPr>
      <w:r>
        <w:rPr>
          <w:rFonts w:ascii="Arial" w:cs="Arial" w:eastAsia="Arial" w:hAnsi="Arial"/>
          <w:color w:val="888888"/>
          <w:sz w:val="20"/>
          <w:szCs w:val="20"/>
        </w:rPr>
        <w:t xml:space="preserve">Circuit Design Specification — Revision 1.0</w:t>
      </w:r>
    </w:p>
    <w:p>
      <w:pPr>
        <w:pStyle w:val="Heading1"/>
        <w:spacing w:after="120" w:before="360"/>
      </w:pPr>
      <w:r>
        <w:rPr>
          <w:rFonts w:ascii="Arial" w:cs="Arial" w:eastAsia="Arial" w:hAnsi="Arial"/>
          <w:b/>
          <w:bCs/>
          <w:sz w:val="32"/>
          <w:szCs w:val="32"/>
        </w:rPr>
        <w:t xml:space="preserve">1. System Overview</w:t>
      </w:r>
    </w:p>
    <w:p>
      <w:pPr>
        <w:spacing w:after="100" w:before="60"/>
      </w:pPr>
      <w:r>
        <w:rPr>
          <w:rFonts w:ascii="Arial" w:cs="Arial" w:eastAsia="Arial" w:hAnsi="Arial"/>
          <w:sz w:val="22"/>
          <w:szCs w:val="22"/>
        </w:rPr>
        <w:t xml:space="preserve">This document specifies a complete electronic system for an 8-string (or multi-string) guitar with individual per-string pickup processing. The system captures each string's signal independently through a dedicated analog front end, digitises all 8 channels simultaneously using ES8388 codec ICs, and distributes the audio and pitch data across multiple ESP32-S3 microcontrollers for real-time DSP including pitch detection, oscillator synthesis, and filtering. A final mix is assembled digitally and output both via a high-quality DAC and through an analog routing matrix that supports dry, wet, and hybrid output modes.</w:t>
      </w:r>
    </w:p>
    <w:p>
      <w:pPr>
        <w:spacing w:after="100" w:before="60"/>
      </w:pPr>
      <w:r>
        <w:rPr>
          <w:rFonts w:ascii="Arial" w:cs="Arial" w:eastAsia="Arial" w:hAnsi="Arial"/>
          <w:sz w:val="22"/>
          <w:szCs w:val="22"/>
        </w:rPr>
        <w:t xml:space="preserve">The design is inspired by the Wal active bass philosophy of high-quality per-pickup filtering and tonal control, extended into the digital domain with per-string synthesis capability.</w:t>
      </w:r>
    </w:p>
    <w:p>
      <w:pPr>
        <w:spacing w:after="60" w:before="60"/>
      </w:pPr>
      <w:r>
        <w:t xml:space="preserve"/>
      </w:r>
    </w:p>
    <w:p>
      <w:pPr>
        <w:pStyle w:val="Heading2"/>
        <w:spacing w:after="80" w:before="240"/>
      </w:pPr>
      <w:r>
        <w:rPr>
          <w:rFonts w:ascii="Arial" w:cs="Arial" w:eastAsia="Arial" w:hAnsi="Arial"/>
          <w:b/>
          <w:bCs/>
          <w:sz w:val="26"/>
          <w:szCs w:val="26"/>
        </w:rPr>
        <w:t xml:space="preserve">1.1 High-Level Signal Flow</w:t>
      </w:r>
    </w:p>
    <w:p>
      <w:pPr>
        <w:spacing w:after="80" w:before="80"/>
        <w:ind w:left="720"/>
      </w:pPr>
      <w:r>
        <w:rPr>
          <w:rFonts w:ascii="Courier New" w:cs="Courier New" w:eastAsia="Courier New" w:hAnsi="Courier New"/>
          <w:color w:val="1A1A2E"/>
          <w:sz w:val="20"/>
          <w:szCs w:val="20"/>
        </w:rPr>
        <w:t xml:space="preserve">8× Pickup Strings</w:t>
      </w:r>
    </w:p>
    <w:p>
      <w:pPr>
        <w:spacing w:after="80" w:before="80"/>
        <w:ind w:left="720"/>
      </w:pPr>
      <w:r>
        <w:rPr>
          <w:rFonts w:ascii="Courier New" w:cs="Courier New" w:eastAsia="Courier New" w:hAnsi="Courier New"/>
          <w:color w:val="1A1A2E"/>
          <w:sz w:val="20"/>
          <w:szCs w:val="20"/>
        </w:rPr>
        <w:t xml:space="preserve">    └── 8× JFET Input Buffer        (high-Z, ~1MΩ input impedance)</w:t>
      </w:r>
    </w:p>
    <w:p>
      <w:pPr>
        <w:spacing w:after="80" w:before="80"/>
        <w:ind w:left="720"/>
      </w:pPr>
      <w:r>
        <w:rPr>
          <w:rFonts w:ascii="Courier New" w:cs="Courier New" w:eastAsia="Courier New" w:hAnsi="Courier New"/>
          <w:color w:val="1A1A2E"/>
          <w:sz w:val="20"/>
          <w:szCs w:val="20"/>
        </w:rPr>
        <w:t xml:space="preserve">        └── 8× Op-Amp Preamp Stage   (0–20dB variable gain)</w:t>
      </w:r>
    </w:p>
    <w:p>
      <w:pPr>
        <w:spacing w:after="80" w:before="80"/>
        <w:ind w:left="720"/>
      </w:pPr>
      <w:r>
        <w:rPr>
          <w:rFonts w:ascii="Courier New" w:cs="Courier New" w:eastAsia="Courier New" w:hAnsi="Courier New"/>
          <w:color w:val="1A1A2E"/>
          <w:sz w:val="20"/>
          <w:szCs w:val="20"/>
        </w:rPr>
        <w:t xml:space="preserve">            └── Anti-Aliasing Filter  (single-pole RC, ~22kHz)</w:t>
      </w:r>
    </w:p>
    <w:p>
      <w:pPr>
        <w:spacing w:after="80" w:before="80"/>
        <w:ind w:left="720"/>
      </w:pPr>
      <w:r>
        <w:rPr>
          <w:rFonts w:ascii="Courier New" w:cs="Courier New" w:eastAsia="Courier New" w:hAnsi="Courier New"/>
          <w:color w:val="1A1A2E"/>
          <w:sz w:val="20"/>
          <w:szCs w:val="20"/>
        </w:rPr>
        <w:t xml:space="preserve">                └── 2× ES8388 ADC     (4 channels each, I²S TDM out)</w:t>
      </w:r>
    </w:p>
    <w:p>
      <w:pPr>
        <w:spacing w:after="80" w:before="80"/>
        <w:ind w:left="720"/>
      </w:pPr>
      <w:r>
        <w:rPr>
          <w:rFonts w:ascii="Courier New" w:cs="Courier New" w:eastAsia="Courier New" w:hAnsi="Courier New"/>
          <w:color w:val="1A1A2E"/>
          <w:sz w:val="20"/>
          <w:szCs w:val="20"/>
        </w:rPr>
        <w:t xml:space="preserve">                    └── ESP32 #1 MASTER (pitch detection, I²S master)</w:t>
      </w:r>
    </w:p>
    <w:p>
      <w:pPr>
        <w:spacing w:after="80" w:before="80"/>
        <w:ind w:left="720"/>
      </w:pPr>
      <w:r>
        <w:rPr>
          <w:rFonts w:ascii="Courier New" w:cs="Courier New" w:eastAsia="Courier New" w:hAnsi="Courier New"/>
          <w:color w:val="1A1A2E"/>
          <w:sz w:val="20"/>
          <w:szCs w:val="20"/>
        </w:rPr>
        <w:t xml:space="preserve">                        ├── UART → ESP32 #2  (strings 1+2, osc+filter)</w:t>
      </w:r>
    </w:p>
    <w:p>
      <w:pPr>
        <w:spacing w:after="80" w:before="80"/>
        <w:ind w:left="720"/>
      </w:pPr>
      <w:r>
        <w:rPr>
          <w:rFonts w:ascii="Courier New" w:cs="Courier New" w:eastAsia="Courier New" w:hAnsi="Courier New"/>
          <w:color w:val="1A1A2E"/>
          <w:sz w:val="20"/>
          <w:szCs w:val="20"/>
        </w:rPr>
        <w:t xml:space="preserve">                        ├── UART → ESP32 #3  (strings 3+4, osc+filter)</w:t>
      </w:r>
    </w:p>
    <w:p>
      <w:pPr>
        <w:spacing w:after="80" w:before="80"/>
        <w:ind w:left="720"/>
      </w:pPr>
      <w:r>
        <w:rPr>
          <w:rFonts w:ascii="Courier New" w:cs="Courier New" w:eastAsia="Courier New" w:hAnsi="Courier New"/>
          <w:color w:val="1A1A2E"/>
          <w:sz w:val="20"/>
          <w:szCs w:val="20"/>
        </w:rPr>
        <w:t xml:space="preserve">                        ├── UART → ESP32 #4  (strings 5+6, osc+filter)</w:t>
      </w:r>
    </w:p>
    <w:p>
      <w:pPr>
        <w:spacing w:after="80" w:before="80"/>
        <w:ind w:left="720"/>
      </w:pPr>
      <w:r>
        <w:rPr>
          <w:rFonts w:ascii="Courier New" w:cs="Courier New" w:eastAsia="Courier New" w:hAnsi="Courier New"/>
          <w:color w:val="1A1A2E"/>
          <w:sz w:val="20"/>
          <w:szCs w:val="20"/>
        </w:rPr>
        <w:t xml:space="preserve">                        └── I²S return from slaves → software mix</w:t>
      </w:r>
    </w:p>
    <w:p>
      <w:pPr>
        <w:spacing w:after="80" w:before="80"/>
        <w:ind w:left="720"/>
      </w:pPr>
      <w:r>
        <w:rPr>
          <w:rFonts w:ascii="Courier New" w:cs="Courier New" w:eastAsia="Courier New" w:hAnsi="Courier New"/>
          <w:color w:val="1A1A2E"/>
          <w:sz w:val="20"/>
          <w:szCs w:val="20"/>
        </w:rPr>
        <w:t xml:space="preserve">                            └── I²S out → ES8388/PCM5102 DAC</w:t>
      </w:r>
    </w:p>
    <w:p>
      <w:pPr>
        <w:spacing w:after="80" w:before="80"/>
        <w:ind w:left="720"/>
      </w:pPr>
      <w:r>
        <w:rPr>
          <w:rFonts w:ascii="Courier New" w:cs="Courier New" w:eastAsia="Courier New" w:hAnsi="Courier New"/>
          <w:color w:val="1A1A2E"/>
          <w:sz w:val="20"/>
          <w:szCs w:val="20"/>
        </w:rPr>
        <w:t xml:space="preserve">                                └── Analog Routing Matrix → Output</w:t>
      </w:r>
    </w:p>
    <w:p>
      <w:pPr>
        <w:spacing w:after="60" w:before="60"/>
      </w:pPr>
      <w:r>
        <w:t xml:space="preserve"/>
      </w:r>
    </w:p>
    <w:p>
      <w:pPr>
        <w:pStyle w:val="Heading1"/>
        <w:spacing w:after="120" w:before="360"/>
      </w:pPr>
      <w:r>
        <w:rPr>
          <w:rFonts w:ascii="Arial" w:cs="Arial" w:eastAsia="Arial" w:hAnsi="Arial"/>
          <w:b/>
          <w:bCs/>
          <w:sz w:val="32"/>
          <w:szCs w:val="32"/>
        </w:rPr>
        <w:t xml:space="preserve">2. Power Supply</w:t>
      </w:r>
    </w:p>
    <w:p>
      <w:pPr>
        <w:pStyle w:val="Heading2"/>
        <w:spacing w:after="80" w:before="240"/>
      </w:pPr>
      <w:r>
        <w:rPr>
          <w:rFonts w:ascii="Arial" w:cs="Arial" w:eastAsia="Arial" w:hAnsi="Arial"/>
          <w:b/>
          <w:bCs/>
          <w:sz w:val="26"/>
          <w:szCs w:val="26"/>
        </w:rPr>
        <w:t xml:space="preserve">2.1 Architecture</w:t>
      </w:r>
    </w:p>
    <w:p>
      <w:pPr>
        <w:spacing w:after="100" w:before="60"/>
      </w:pPr>
      <w:r>
        <w:rPr>
          <w:rFonts w:ascii="Arial" w:cs="Arial" w:eastAsia="Arial" w:hAnsi="Arial"/>
          <w:sz w:val="22"/>
          <w:szCs w:val="22"/>
        </w:rPr>
        <w:t xml:space="preserve">The system is powered from USB-C (5V VBUS) with a LiPo battery for clean, noise-free analog supply. This topology is chosen because USB VBUS carries substantial switching noise (50mV–500mV ripple) that would be audible in a sensitive guitar preamp. A LiPo cell provides a low-impedance, noise-free voltage source equivalent to the 9V battery used in traditional high-end active guitar electronics.</w:t>
      </w:r>
    </w:p>
    <w:p>
      <w:pPr>
        <w:spacing w:after="60" w:before="60"/>
      </w:pPr>
      <w:r>
        <w:t xml:space="preserve"/>
      </w:r>
    </w:p>
    <w:p>
      <w:pPr>
        <w:pStyle w:val="Heading2"/>
        <w:spacing w:after="80" w:before="240"/>
      </w:pPr>
      <w:r>
        <w:rPr>
          <w:rFonts w:ascii="Arial" w:cs="Arial" w:eastAsia="Arial" w:hAnsi="Arial"/>
          <w:b/>
          <w:bCs/>
          <w:sz w:val="26"/>
          <w:szCs w:val="26"/>
        </w:rPr>
        <w:t xml:space="preserve">2.2 Charging and Load Sharing</w:t>
      </w:r>
    </w:p>
    <w:p>
      <w:pPr>
        <w:pStyle w:val="ListParagraph"/>
        <w:numPr>
          <w:ilvl w:val="0"/>
          <w:numId w:val="2"/>
        </w:numPr>
        <w:spacing w:after="40" w:before="40"/>
      </w:pPr>
      <w:r>
        <w:rPr>
          <w:rFonts w:ascii="Arial" w:cs="Arial" w:eastAsia="Arial" w:hAnsi="Arial"/>
          <w:sz w:val="22"/>
          <w:szCs w:val="22"/>
        </w:rPr>
        <w:t xml:space="preserve">Charger IC: MCP73831 (SOT-23-5) — single-cell LiPo, charge current set by RPROG resistor (e.g. 10kΩ → 100mA, 2kΩ → 500mA)</w:t>
      </w:r>
    </w:p>
    <w:p>
      <w:pPr>
        <w:pStyle w:val="ListParagraph"/>
        <w:numPr>
          <w:ilvl w:val="0"/>
          <w:numId w:val="2"/>
        </w:numPr>
        <w:spacing w:after="40" w:before="40"/>
      </w:pPr>
      <w:r>
        <w:rPr>
          <w:rFonts w:ascii="Arial" w:cs="Arial" w:eastAsia="Arial" w:hAnsi="Arial"/>
          <w:sz w:val="22"/>
          <w:szCs w:val="22"/>
        </w:rPr>
        <w:t xml:space="preserve">Load sharing: BQ24090 or ideal diode controller ensures seamless transition between USB-powered and battery-powered operation with no audio interruption</w:t>
      </w:r>
    </w:p>
    <w:p>
      <w:pPr>
        <w:pStyle w:val="ListParagraph"/>
        <w:numPr>
          <w:ilvl w:val="0"/>
          <w:numId w:val="2"/>
        </w:numPr>
        <w:spacing w:after="40" w:before="40"/>
      </w:pPr>
      <w:r>
        <w:rPr>
          <w:rFonts w:ascii="Arial" w:cs="Arial" w:eastAsia="Arial" w:hAnsi="Arial"/>
          <w:sz w:val="22"/>
          <w:szCs w:val="22"/>
        </w:rPr>
        <w:t xml:space="preserve">When USB is present: system runs from VBUS, battery charges simultaneously</w:t>
      </w:r>
    </w:p>
    <w:p>
      <w:pPr>
        <w:pStyle w:val="ListParagraph"/>
        <w:numPr>
          <w:ilvl w:val="0"/>
          <w:numId w:val="2"/>
        </w:numPr>
        <w:spacing w:after="40" w:before="40"/>
      </w:pPr>
      <w:r>
        <w:rPr>
          <w:rFonts w:ascii="Arial" w:cs="Arial" w:eastAsia="Arial" w:hAnsi="Arial"/>
          <w:sz w:val="22"/>
          <w:szCs w:val="22"/>
        </w:rPr>
        <w:t xml:space="preserve">When USB absent: LiPo takes over instantly</w:t>
      </w:r>
    </w:p>
    <w:p>
      <w:pPr>
        <w:pStyle w:val="ListParagraph"/>
        <w:numPr>
          <w:ilvl w:val="0"/>
          <w:numId w:val="2"/>
        </w:numPr>
        <w:spacing w:after="40" w:before="40"/>
      </w:pPr>
      <w:r>
        <w:rPr>
          <w:rFonts w:ascii="Arial" w:cs="Arial" w:eastAsia="Arial" w:hAnsi="Arial"/>
          <w:sz w:val="22"/>
          <w:szCs w:val="22"/>
        </w:rPr>
        <w:t xml:space="preserve">Battery monitoring: voltage divider on ESP32-S3 ADC pin for state-of-charge estimation; optional MAX17048 fuel gauge IC (I²C) for accurate percentage and time-to-empty</w:t>
      </w:r>
    </w:p>
    <w:p>
      <w:pPr>
        <w:pStyle w:val="ListParagraph"/>
        <w:numPr>
          <w:ilvl w:val="0"/>
          <w:numId w:val="2"/>
        </w:numPr>
        <w:spacing w:after="40" w:before="40"/>
      </w:pPr>
      <w:r>
        <w:rPr>
          <w:rFonts w:ascii="Arial" w:cs="Arial" w:eastAsia="Arial" w:hAnsi="Arial"/>
          <w:sz w:val="22"/>
          <w:szCs w:val="22"/>
        </w:rPr>
        <w:t xml:space="preserve">Charge status: MCP73831 STAT pin → ESP32 GPIO → LED indicator</w:t>
      </w:r>
    </w:p>
    <w:p>
      <w:pPr>
        <w:spacing w:after="60" w:before="60"/>
      </w:pPr>
      <w:r>
        <w:t xml:space="preserve"/>
      </w:r>
    </w:p>
    <w:p>
      <w:pPr>
        <w:pStyle w:val="Heading2"/>
        <w:spacing w:after="80" w:before="240"/>
      </w:pPr>
      <w:r>
        <w:rPr>
          <w:rFonts w:ascii="Arial" w:cs="Arial" w:eastAsia="Arial" w:hAnsi="Arial"/>
          <w:b/>
          <w:bCs/>
          <w:sz w:val="26"/>
          <w:szCs w:val="26"/>
        </w:rPr>
        <w:t xml:space="preserve">2.3 Voltage 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rPr>
          <w:tblHeader/>
        </w:trPr>
        <w:tc>
          <w:tcPr>
            <w:tcW w:type="dxa" w:w="2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Rail</w:t>
            </w:r>
          </w:p>
        </w:tc>
        <w:tc>
          <w:tcPr>
            <w:tcW w:type="dxa" w:w="2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Regulator</w:t>
            </w:r>
          </w:p>
        </w:tc>
        <w:tc>
          <w:tcPr>
            <w:tcW w:type="dxa" w:w="2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Load</w:t>
            </w:r>
          </w:p>
        </w:tc>
        <w:tc>
          <w:tcPr>
            <w:tcW w:type="dxa" w:w="24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3.3V Analog (AVDD)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LP2985-3.3 or MCP1700</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ES8388 analog section, op-amps</w:t>
            </w:r>
          </w:p>
        </w:tc>
        <w:tc>
          <w:tcPr>
            <w:tcW w:type="dxa" w:w="2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Ultra-low noise LDO, ~30µV RMS noise — critical for ADC SNR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3.3V Digital (DVDD)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AMS1117-3.3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ESP32-S3 ×4, ES8388 digital, PCM5102</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LDO, separate from analog rail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LiPo cell (VBAT)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3.7V nominal, 4.2V full, 3.0V cutoff</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Input to both LDOs</w:t>
            </w:r>
          </w:p>
        </w:tc>
        <w:tc>
          <w:tcPr>
            <w:tcW w:type="dxa" w:w="2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103450 cell recommended: ~2000mAh, ~10–15hr runtime</w:t>
            </w:r>
          </w:p>
        </w:tc>
      </w:tr>
    </w:tbl>
    <w:p>
      <w:pPr>
        <w:spacing w:after="60" w:before="60"/>
      </w:pPr>
      <w:r>
        <w:t xml:space="preserve"/>
      </w:r>
    </w:p>
    <w:p>
      <w:pPr>
        <w:pStyle w:val="Heading2"/>
        <w:spacing w:after="80" w:before="240"/>
      </w:pPr>
      <w:r>
        <w:rPr>
          <w:rFonts w:ascii="Arial" w:cs="Arial" w:eastAsia="Arial" w:hAnsi="Arial"/>
          <w:b/>
          <w:bCs/>
          <w:sz w:val="26"/>
          <w:szCs w:val="26"/>
        </w:rPr>
        <w:t xml:space="preserve">2.4 Noise Filtering</w:t>
      </w:r>
    </w:p>
    <w:p>
      <w:pPr>
        <w:spacing w:after="100" w:before="60"/>
      </w:pPr>
      <w:r>
        <w:rPr>
          <w:rFonts w:ascii="Arial" w:cs="Arial" w:eastAsia="Arial" w:hAnsi="Arial"/>
          <w:sz w:val="22"/>
          <w:szCs w:val="22"/>
        </w:rPr>
        <w:t xml:space="preserve">Even with LiPo power, the ESP32 WiFi/BT transmit bursts create 80–200mA current spikes that cause voltage droop. The following filtering must be applied on the analog rail:</w:t>
      </w:r>
    </w:p>
    <w:p>
      <w:pPr>
        <w:pStyle w:val="ListParagraph"/>
        <w:numPr>
          <w:ilvl w:val="0"/>
          <w:numId w:val="2"/>
        </w:numPr>
        <w:spacing w:after="40" w:before="40"/>
      </w:pPr>
      <w:r>
        <w:rPr>
          <w:rFonts w:ascii="Arial" w:cs="Arial" w:eastAsia="Arial" w:hAnsi="Arial"/>
          <w:sz w:val="22"/>
          <w:szCs w:val="22"/>
        </w:rPr>
        <w:t xml:space="preserve">Ferrite bead (BLM21PG221SN1 or equivalent) in series between digital and analog 3.3V planes</w:t>
      </w:r>
    </w:p>
    <w:p>
      <w:pPr>
        <w:pStyle w:val="ListParagraph"/>
        <w:numPr>
          <w:ilvl w:val="0"/>
          <w:numId w:val="2"/>
        </w:numPr>
        <w:spacing w:after="40" w:before="40"/>
      </w:pPr>
      <w:r>
        <w:rPr>
          <w:rFonts w:ascii="Arial" w:cs="Arial" w:eastAsia="Arial" w:hAnsi="Arial"/>
          <w:sz w:val="22"/>
          <w:szCs w:val="22"/>
        </w:rPr>
        <w:t xml:space="preserve">100µF bulk electrolytic + 100nF ceramic bypass capacitor on VBUS input</w:t>
      </w:r>
    </w:p>
    <w:p>
      <w:pPr>
        <w:pStyle w:val="ListParagraph"/>
        <w:numPr>
          <w:ilvl w:val="0"/>
          <w:numId w:val="2"/>
        </w:numPr>
        <w:spacing w:after="40" w:before="40"/>
      </w:pPr>
      <w:r>
        <w:rPr>
          <w:rFonts w:ascii="Arial" w:cs="Arial" w:eastAsia="Arial" w:hAnsi="Arial"/>
          <w:sz w:val="22"/>
          <w:szCs w:val="22"/>
        </w:rPr>
        <w:t xml:space="preserve">10µF + 100nF local decoupling at every IC power pin</w:t>
      </w:r>
    </w:p>
    <w:p>
      <w:pPr>
        <w:pStyle w:val="ListParagraph"/>
        <w:numPr>
          <w:ilvl w:val="0"/>
          <w:numId w:val="2"/>
        </w:numPr>
        <w:spacing w:after="40" w:before="40"/>
      </w:pPr>
      <w:r>
        <w:rPr>
          <w:rFonts w:ascii="Arial" w:cs="Arial" w:eastAsia="Arial" w:hAnsi="Arial"/>
          <w:sz w:val="22"/>
          <w:szCs w:val="22"/>
        </w:rPr>
        <w:t xml:space="preserve">AGND and DGND are separate copper pours, connected at a single star point near the power entry connector only</w:t>
      </w:r>
    </w:p>
    <w:p>
      <w:pPr>
        <w:pStyle w:val="ListParagraph"/>
        <w:numPr>
          <w:ilvl w:val="0"/>
          <w:numId w:val="2"/>
        </w:numPr>
        <w:spacing w:after="40" w:before="40"/>
      </w:pPr>
      <w:r>
        <w:rPr>
          <w:rFonts w:ascii="Arial" w:cs="Arial" w:eastAsia="Arial" w:hAnsi="Arial"/>
          <w:sz w:val="22"/>
          <w:szCs w:val="22"/>
        </w:rPr>
        <w:t xml:space="preserve">ESP32 WiFi should be disabled or duty-cycled during audio capture; BT audio is preferred over WiFi for real-time streaming if wireless output is needed</w:t>
      </w:r>
    </w:p>
    <w:p>
      <w:pPr>
        <w:spacing w:after="60" w:before="60"/>
      </w:pPr>
      <w:r>
        <w:t xml:space="preserve"/>
      </w:r>
    </w:p>
    <w:p>
      <w:pPr>
        <w:pStyle w:val="Heading2"/>
        <w:spacing w:after="80" w:before="240"/>
      </w:pPr>
      <w:r>
        <w:rPr>
          <w:rFonts w:ascii="Arial" w:cs="Arial" w:eastAsia="Arial" w:hAnsi="Arial"/>
          <w:b/>
          <w:bCs/>
          <w:sz w:val="26"/>
          <w:szCs w:val="26"/>
        </w:rPr>
        <w:t xml:space="preserve">2.5 Recommended Cell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200"/>
        <w:gridCol w:w="3860"/>
      </w:tblGrid>
      <w:tr>
        <w:trPr>
          <w:tblHeader/>
        </w:trPr>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Cell Format</w:t>
            </w:r>
          </w:p>
        </w:tc>
        <w:tc>
          <w:tcPr>
            <w:tcW w:type="dxa" w:w="1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Capacity</w:t>
            </w:r>
          </w:p>
        </w:tc>
        <w:tc>
          <w:tcPr>
            <w:tcW w:type="dxa" w:w="2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Dimensions</w:t>
            </w:r>
          </w:p>
        </w:tc>
        <w:tc>
          <w:tcPr>
            <w:tcW w:type="dxa" w:w="38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103450 LiPo</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~2000mAh</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 × 34 × 50mm</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Best balance of capacity and size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503450 LiPo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~1000mAh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34 × 50mm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Slimmer, fits tighter builds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18650 Li-ion</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~3000mAh</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18 × 65mm cylindrical</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Highest capacity, needs holder, bulkier</w:t>
            </w:r>
          </w:p>
        </w:tc>
      </w:tr>
    </w:tbl>
    <w:p>
      <w:pPr>
        <w:spacing w:after="60" w:before="60"/>
      </w:pPr>
      <w:r>
        <w:t xml:space="preserve"/>
      </w:r>
    </w:p>
    <w:p>
      <w:pPr>
        <w:pStyle w:val="Heading1"/>
        <w:spacing w:after="120" w:before="360"/>
      </w:pPr>
      <w:r>
        <w:rPr>
          <w:rFonts w:ascii="Arial" w:cs="Arial" w:eastAsia="Arial" w:hAnsi="Arial"/>
          <w:b/>
          <w:bCs/>
          <w:sz w:val="32"/>
          <w:szCs w:val="32"/>
        </w:rPr>
        <w:t xml:space="preserve">3. Analog Front End (AFE)</w:t>
      </w:r>
    </w:p>
    <w:p>
      <w:pPr>
        <w:spacing w:after="100" w:before="60"/>
      </w:pPr>
      <w:r>
        <w:rPr>
          <w:rFonts w:ascii="Arial" w:cs="Arial" w:eastAsia="Arial" w:hAnsi="Arial"/>
          <w:sz w:val="22"/>
          <w:szCs w:val="22"/>
        </w:rPr>
        <w:t xml:space="preserve">The AFE board handles the 8 pickup inputs. Each of the 8 channels is identical. All components on the AFE board are powered from the 3.3V analog rail (AVDD) with a virtual ground (mid-rail) at 1.65V generated by a precision voltage divider and unity-gain op-amp buffer.</w:t>
      </w:r>
    </w:p>
    <w:p>
      <w:pPr>
        <w:spacing w:after="60" w:before="60"/>
      </w:pPr>
      <w:r>
        <w:t xml:space="preserve"/>
      </w:r>
    </w:p>
    <w:p>
      <w:pPr>
        <w:pStyle w:val="Heading2"/>
        <w:spacing w:after="80" w:before="240"/>
      </w:pPr>
      <w:r>
        <w:rPr>
          <w:rFonts w:ascii="Arial" w:cs="Arial" w:eastAsia="Arial" w:hAnsi="Arial"/>
          <w:b/>
          <w:bCs/>
          <w:sz w:val="26"/>
          <w:szCs w:val="26"/>
        </w:rPr>
        <w:t xml:space="preserve">3.1 Input Buffer Stage</w:t>
      </w:r>
    </w:p>
    <w:p>
      <w:pPr>
        <w:spacing w:after="100" w:before="60"/>
      </w:pPr>
      <w:r>
        <w:rPr>
          <w:rFonts w:ascii="Arial" w:cs="Arial" w:eastAsia="Arial" w:hAnsi="Arial"/>
          <w:sz w:val="22"/>
          <w:szCs w:val="22"/>
        </w:rPr>
        <w:t xml:space="preserve">Each string pickup has a source impedance of approximately 5kΩ–15kΩ (single coil) or 8kΩ–20kΩ (humbucker). A high-impedance input buffer is required to avoid loading the pickup and degrading high-frequency response and tone.</w:t>
      </w:r>
    </w:p>
    <w:p>
      <w:pPr>
        <w:pStyle w:val="ListParagraph"/>
        <w:numPr>
          <w:ilvl w:val="0"/>
          <w:numId w:val="2"/>
        </w:numPr>
        <w:spacing w:after="40" w:before="40"/>
      </w:pPr>
      <w:r>
        <w:rPr>
          <w:rFonts w:ascii="Arial" w:cs="Arial" w:eastAsia="Arial" w:hAnsi="Arial"/>
          <w:sz w:val="22"/>
          <w:szCs w:val="22"/>
        </w:rPr>
        <w:t xml:space="preserve">Topology: Non-inverting unity-gain op-amp buffer</w:t>
      </w:r>
    </w:p>
    <w:p>
      <w:pPr>
        <w:pStyle w:val="ListParagraph"/>
        <w:numPr>
          <w:ilvl w:val="0"/>
          <w:numId w:val="2"/>
        </w:numPr>
        <w:spacing w:after="40" w:before="40"/>
      </w:pPr>
      <w:r>
        <w:rPr>
          <w:rFonts w:ascii="Arial" w:cs="Arial" w:eastAsia="Arial" w:hAnsi="Arial"/>
          <w:sz w:val="22"/>
          <w:szCs w:val="22"/>
        </w:rPr>
        <w:t xml:space="preserve">Op-amp: TL072 or OPA2134 (preferred for lower noise). Use one dual op-amp per two channels, so 4 ICs total for 8 channels</w:t>
      </w:r>
    </w:p>
    <w:p>
      <w:pPr>
        <w:pStyle w:val="ListParagraph"/>
        <w:numPr>
          <w:ilvl w:val="0"/>
          <w:numId w:val="2"/>
        </w:numPr>
        <w:spacing w:after="40" w:before="40"/>
      </w:pPr>
      <w:r>
        <w:rPr>
          <w:rFonts w:ascii="Arial" w:cs="Arial" w:eastAsia="Arial" w:hAnsi="Arial"/>
          <w:sz w:val="22"/>
          <w:szCs w:val="22"/>
        </w:rPr>
        <w:t xml:space="preserve">Input impedance: 1MΩ set by gate/input resistor to virtual ground</w:t>
      </w:r>
    </w:p>
    <w:p>
      <w:pPr>
        <w:pStyle w:val="ListParagraph"/>
        <w:numPr>
          <w:ilvl w:val="0"/>
          <w:numId w:val="2"/>
        </w:numPr>
        <w:spacing w:after="40" w:before="40"/>
      </w:pPr>
      <w:r>
        <w:rPr>
          <w:rFonts w:ascii="Arial" w:cs="Arial" w:eastAsia="Arial" w:hAnsi="Arial"/>
          <w:sz w:val="22"/>
          <w:szCs w:val="22"/>
        </w:rPr>
        <w:t xml:space="preserve">Input capacitor: 10nF series coupling cap to block DC from pickup</w:t>
      </w:r>
    </w:p>
    <w:p>
      <w:pPr>
        <w:pStyle w:val="ListParagraph"/>
        <w:numPr>
          <w:ilvl w:val="0"/>
          <w:numId w:val="2"/>
        </w:numPr>
        <w:spacing w:after="40" w:before="40"/>
      </w:pPr>
      <w:r>
        <w:rPr>
          <w:rFonts w:ascii="Arial" w:cs="Arial" w:eastAsia="Arial" w:hAnsi="Arial"/>
          <w:sz w:val="22"/>
          <w:szCs w:val="22"/>
        </w:rPr>
        <w:t xml:space="preserve">Output impedance: ~50Ω (op-amp output), drives the gain stage</w:t>
      </w:r>
    </w:p>
    <w:p>
      <w:pPr>
        <w:pStyle w:val="ListParagraph"/>
        <w:numPr>
          <w:ilvl w:val="0"/>
          <w:numId w:val="2"/>
        </w:numPr>
        <w:spacing w:after="40" w:before="40"/>
      </w:pPr>
      <w:r>
        <w:rPr>
          <w:rFonts w:ascii="Arial" w:cs="Arial" w:eastAsia="Arial" w:hAnsi="Arial"/>
          <w:sz w:val="22"/>
          <w:szCs w:val="22"/>
        </w:rPr>
        <w:t xml:space="preserve">Supply: 3.3V single supply, virtual ground at 1.65V via TL431 or resistor divider + buffer</w:t>
      </w:r>
    </w:p>
    <w:p>
      <w:pPr>
        <w:pStyle w:val="ListParagraph"/>
        <w:numPr>
          <w:ilvl w:val="0"/>
          <w:numId w:val="2"/>
        </w:numPr>
        <w:spacing w:after="40" w:before="40"/>
      </w:pPr>
      <w:r>
        <w:rPr>
          <w:rFonts w:ascii="Arial" w:cs="Arial" w:eastAsia="Arial" w:hAnsi="Arial"/>
          <w:sz w:val="22"/>
          <w:szCs w:val="22"/>
        </w:rPr>
        <w:t xml:space="preserve">Alternative discrete approach: 2SK170 or J113 JFET in source-follower configuration if 5V supply is available; not recommended at 3.3V due to headroom constraints</w:t>
      </w:r>
    </w:p>
    <w:p>
      <w:pPr>
        <w:spacing w:after="60" w:before="60"/>
      </w:pPr>
      <w:r>
        <w:t xml:space="preserve"/>
      </w:r>
    </w:p>
    <w:p>
      <w:pPr>
        <w:pStyle w:val="Heading2"/>
        <w:spacing w:after="80" w:before="240"/>
      </w:pPr>
      <w:r>
        <w:rPr>
          <w:rFonts w:ascii="Arial" w:cs="Arial" w:eastAsia="Arial" w:hAnsi="Arial"/>
          <w:b/>
          <w:bCs/>
          <w:sz w:val="26"/>
          <w:szCs w:val="26"/>
        </w:rPr>
        <w:t xml:space="preserve">3.2 Preamp / Gain Stage</w:t>
      </w:r>
    </w:p>
    <w:p>
      <w:pPr>
        <w:spacing w:after="100" w:before="60"/>
      </w:pPr>
      <w:r>
        <w:rPr>
          <w:rFonts w:ascii="Arial" w:cs="Arial" w:eastAsia="Arial" w:hAnsi="Arial"/>
          <w:sz w:val="22"/>
          <w:szCs w:val="22"/>
        </w:rPr>
        <w:t xml:space="preserve">Following the buffer, each channel has a variable-gain amplifier to bring the pickup signal up to the optimal input range of the ES8388 ADC (approximately 0.5–1.0Vrms full scale).</w:t>
      </w:r>
    </w:p>
    <w:p>
      <w:pPr>
        <w:pStyle w:val="ListParagraph"/>
        <w:numPr>
          <w:ilvl w:val="0"/>
          <w:numId w:val="2"/>
        </w:numPr>
        <w:spacing w:after="40" w:before="40"/>
      </w:pPr>
      <w:r>
        <w:rPr>
          <w:rFonts w:ascii="Arial" w:cs="Arial" w:eastAsia="Arial" w:hAnsi="Arial"/>
          <w:sz w:val="22"/>
          <w:szCs w:val="22"/>
        </w:rPr>
        <w:t xml:space="preserve">Topology: Non-inverting amplifier</w:t>
      </w:r>
    </w:p>
    <w:p>
      <w:pPr>
        <w:pStyle w:val="ListParagraph"/>
        <w:numPr>
          <w:ilvl w:val="0"/>
          <w:numId w:val="2"/>
        </w:numPr>
        <w:spacing w:after="40" w:before="40"/>
      </w:pPr>
      <w:r>
        <w:rPr>
          <w:rFonts w:ascii="Arial" w:cs="Arial" w:eastAsia="Arial" w:hAnsi="Arial"/>
          <w:sz w:val="22"/>
          <w:szCs w:val="22"/>
        </w:rPr>
        <w:t xml:space="preserve">Op-amp: NE5532 or OPA2134 (dual, so 4 ICs for 8 channels)</w:t>
      </w:r>
    </w:p>
    <w:p>
      <w:pPr>
        <w:pStyle w:val="ListParagraph"/>
        <w:numPr>
          <w:ilvl w:val="0"/>
          <w:numId w:val="2"/>
        </w:numPr>
        <w:spacing w:after="40" w:before="40"/>
      </w:pPr>
      <w:r>
        <w:rPr>
          <w:rFonts w:ascii="Arial" w:cs="Arial" w:eastAsia="Arial" w:hAnsi="Arial"/>
          <w:sz w:val="22"/>
          <w:szCs w:val="22"/>
        </w:rPr>
        <w:t xml:space="preserve">Gain range: 0dB to +20dB (1× to 10×), set by trimpot on feedback resistor</w:t>
      </w:r>
    </w:p>
    <w:p>
      <w:pPr>
        <w:pStyle w:val="ListParagraph"/>
        <w:numPr>
          <w:ilvl w:val="0"/>
          <w:numId w:val="2"/>
        </w:numPr>
        <w:spacing w:after="40" w:before="40"/>
      </w:pPr>
      <w:r>
        <w:rPr>
          <w:rFonts w:ascii="Arial" w:cs="Arial" w:eastAsia="Arial" w:hAnsi="Arial"/>
          <w:sz w:val="22"/>
          <w:szCs w:val="22"/>
        </w:rPr>
        <w:t xml:space="preserve">Formula: Gain = 1 + R_f / R_g. With R_g = 1kΩ and R_f = 0–10kΩ trimpot, gain = 1× to 11×</w:t>
      </w:r>
    </w:p>
    <w:p>
      <w:pPr>
        <w:pStyle w:val="ListParagraph"/>
        <w:numPr>
          <w:ilvl w:val="0"/>
          <w:numId w:val="2"/>
        </w:numPr>
        <w:spacing w:after="40" w:before="40"/>
      </w:pPr>
      <w:r>
        <w:rPr>
          <w:rFonts w:ascii="Arial" w:cs="Arial" w:eastAsia="Arial" w:hAnsi="Arial"/>
          <w:sz w:val="22"/>
          <w:szCs w:val="22"/>
        </w:rPr>
        <w:t xml:space="preserve">DC bias: Virtual ground at 1.65V on non-inverting input via 10kΩ resistor</w:t>
      </w:r>
    </w:p>
    <w:p>
      <w:pPr>
        <w:pStyle w:val="ListParagraph"/>
        <w:numPr>
          <w:ilvl w:val="0"/>
          <w:numId w:val="2"/>
        </w:numPr>
        <w:spacing w:after="40" w:before="40"/>
      </w:pPr>
      <w:r>
        <w:rPr>
          <w:rFonts w:ascii="Arial" w:cs="Arial" w:eastAsia="Arial" w:hAnsi="Arial"/>
          <w:sz w:val="22"/>
          <w:szCs w:val="22"/>
        </w:rPr>
        <w:t xml:space="preserve">Output coupling: 10µF electrolytic in series to remove DC offset before ADC input</w:t>
      </w:r>
    </w:p>
    <w:p>
      <w:pPr>
        <w:spacing w:after="60" w:before="60"/>
      </w:pPr>
      <w:r>
        <w:t xml:space="preserve"/>
      </w:r>
    </w:p>
    <w:p>
      <w:pPr>
        <w:pStyle w:val="Heading2"/>
        <w:spacing w:after="80" w:before="240"/>
      </w:pPr>
      <w:r>
        <w:rPr>
          <w:rFonts w:ascii="Arial" w:cs="Arial" w:eastAsia="Arial" w:hAnsi="Arial"/>
          <w:b/>
          <w:bCs/>
          <w:sz w:val="26"/>
          <w:szCs w:val="26"/>
        </w:rPr>
        <w:t xml:space="preserve">3.3 Anti-Aliasing Filter</w:t>
      </w:r>
    </w:p>
    <w:p>
      <w:pPr>
        <w:spacing w:after="100" w:before="60"/>
      </w:pPr>
      <w:r>
        <w:rPr>
          <w:rFonts w:ascii="Arial" w:cs="Arial" w:eastAsia="Arial" w:hAnsi="Arial"/>
          <w:sz w:val="22"/>
          <w:szCs w:val="22"/>
        </w:rPr>
        <w:t xml:space="preserve">A single-pole passive RC low-pass filter is placed after the preamp on each channel to attenuate frequencies above Nyquist (24kHz at 48kHz sample rate).</w:t>
      </w:r>
    </w:p>
    <w:p>
      <w:pPr>
        <w:pStyle w:val="ListParagraph"/>
        <w:numPr>
          <w:ilvl w:val="0"/>
          <w:numId w:val="2"/>
        </w:numPr>
        <w:spacing w:after="40" w:before="40"/>
      </w:pPr>
      <w:r>
        <w:rPr>
          <w:rFonts w:ascii="Arial" w:cs="Arial" w:eastAsia="Arial" w:hAnsi="Arial"/>
          <w:sz w:val="22"/>
          <w:szCs w:val="22"/>
        </w:rPr>
        <w:t xml:space="preserve">Cutoff frequency: ~22kHz</w:t>
      </w:r>
    </w:p>
    <w:p>
      <w:pPr>
        <w:pStyle w:val="ListParagraph"/>
        <w:numPr>
          <w:ilvl w:val="0"/>
          <w:numId w:val="2"/>
        </w:numPr>
        <w:spacing w:after="40" w:before="40"/>
      </w:pPr>
      <w:r>
        <w:rPr>
          <w:rFonts w:ascii="Arial" w:cs="Arial" w:eastAsia="Arial" w:hAnsi="Arial"/>
          <w:sz w:val="22"/>
          <w:szCs w:val="22"/>
        </w:rPr>
        <w:t xml:space="preserve">Component values: R = 22kΩ, C = 330pF (gives fc = 1/(2π × 22k × 330p) ≈ 21.9kHz)</w:t>
      </w:r>
    </w:p>
    <w:p>
      <w:pPr>
        <w:pStyle w:val="ListParagraph"/>
        <w:numPr>
          <w:ilvl w:val="0"/>
          <w:numId w:val="2"/>
        </w:numPr>
        <w:spacing w:after="40" w:before="40"/>
      </w:pPr>
      <w:r>
        <w:rPr>
          <w:rFonts w:ascii="Arial" w:cs="Arial" w:eastAsia="Arial" w:hAnsi="Arial"/>
          <w:sz w:val="22"/>
          <w:szCs w:val="22"/>
        </w:rPr>
        <w:t xml:space="preserve">This provides approximately 3dB attenuation at 22kHz and rolls off steeply above that</w:t>
      </w:r>
    </w:p>
    <w:p>
      <w:pPr>
        <w:pStyle w:val="ListParagraph"/>
        <w:numPr>
          <w:ilvl w:val="0"/>
          <w:numId w:val="2"/>
        </w:numPr>
        <w:spacing w:after="40" w:before="40"/>
      </w:pPr>
      <w:r>
        <w:rPr>
          <w:rFonts w:ascii="Arial" w:cs="Arial" w:eastAsia="Arial" w:hAnsi="Arial"/>
          <w:sz w:val="22"/>
          <w:szCs w:val="22"/>
        </w:rPr>
        <w:t xml:space="preserve">A higher-order active filter can be substituted if more aggressive aliasing rejection is required</w:t>
      </w:r>
    </w:p>
    <w:p>
      <w:pPr>
        <w:spacing w:after="60" w:before="60"/>
      </w:pPr>
      <w:r>
        <w:t xml:space="preserve"/>
      </w:r>
    </w:p>
    <w:p>
      <w:pPr>
        <w:pStyle w:val="Heading2"/>
        <w:spacing w:after="80" w:before="240"/>
      </w:pPr>
      <w:r>
        <w:rPr>
          <w:rFonts w:ascii="Arial" w:cs="Arial" w:eastAsia="Arial" w:hAnsi="Arial"/>
          <w:b/>
          <w:bCs/>
          <w:sz w:val="26"/>
          <w:szCs w:val="26"/>
        </w:rPr>
        <w:t xml:space="preserve">3.4 Virtual Ground Generation</w:t>
      </w:r>
    </w:p>
    <w:p>
      <w:pPr>
        <w:spacing w:after="100" w:before="60"/>
      </w:pPr>
      <w:r>
        <w:rPr>
          <w:rFonts w:ascii="Arial" w:cs="Arial" w:eastAsia="Arial" w:hAnsi="Arial"/>
          <w:sz w:val="22"/>
          <w:szCs w:val="22"/>
        </w:rPr>
        <w:t xml:space="preserve">Since the entire AFE runs from 3.3V single supply, a stable mid-rail reference (1.65V) is required as the AC signal ground:</w:t>
      </w:r>
    </w:p>
    <w:p>
      <w:pPr>
        <w:pStyle w:val="ListParagraph"/>
        <w:numPr>
          <w:ilvl w:val="0"/>
          <w:numId w:val="2"/>
        </w:numPr>
        <w:spacing w:after="40" w:before="40"/>
      </w:pPr>
      <w:r>
        <w:rPr>
          <w:rFonts w:ascii="Arial" w:cs="Arial" w:eastAsia="Arial" w:hAnsi="Arial"/>
          <w:sz w:val="22"/>
          <w:szCs w:val="22"/>
        </w:rPr>
        <w:t xml:space="preserve">Two equal resistors (e.g. 10kΩ each) from 3.3V to GND form a divider at 1.65V</w:t>
      </w:r>
    </w:p>
    <w:p>
      <w:pPr>
        <w:pStyle w:val="ListParagraph"/>
        <w:numPr>
          <w:ilvl w:val="0"/>
          <w:numId w:val="2"/>
        </w:numPr>
        <w:spacing w:after="40" w:before="40"/>
      </w:pPr>
      <w:r>
        <w:rPr>
          <w:rFonts w:ascii="Arial" w:cs="Arial" w:eastAsia="Arial" w:hAnsi="Arial"/>
          <w:sz w:val="22"/>
          <w:szCs w:val="22"/>
        </w:rPr>
        <w:t xml:space="preserve">This is buffered by a unity-gain op-amp (e.g. TL071 or one section of TL072)</w:t>
      </w:r>
    </w:p>
    <w:p>
      <w:pPr>
        <w:pStyle w:val="ListParagraph"/>
        <w:numPr>
          <w:ilvl w:val="0"/>
          <w:numId w:val="2"/>
        </w:numPr>
        <w:spacing w:after="40" w:before="40"/>
      </w:pPr>
      <w:r>
        <w:rPr>
          <w:rFonts w:ascii="Arial" w:cs="Arial" w:eastAsia="Arial" w:hAnsi="Arial"/>
          <w:sz w:val="22"/>
          <w:szCs w:val="22"/>
        </w:rPr>
        <w:t xml:space="preserve">Output drives the virtual ground plane for all audio coupling points</w:t>
      </w:r>
    </w:p>
    <w:p>
      <w:pPr>
        <w:pStyle w:val="ListParagraph"/>
        <w:numPr>
          <w:ilvl w:val="0"/>
          <w:numId w:val="2"/>
        </w:numPr>
        <w:spacing w:after="40" w:before="40"/>
      </w:pPr>
      <w:r>
        <w:rPr>
          <w:rFonts w:ascii="Arial" w:cs="Arial" w:eastAsia="Arial" w:hAnsi="Arial"/>
          <w:sz w:val="22"/>
          <w:szCs w:val="22"/>
        </w:rPr>
        <w:t xml:space="preserve">Decouple with 100µF + 100nF to DGND</w:t>
      </w:r>
    </w:p>
    <w:p>
      <w:pPr>
        <w:spacing w:after="60" w:before="60"/>
      </w:pPr>
      <w:r>
        <w:t xml:space="preserve"/>
      </w:r>
    </w:p>
    <w:p>
      <w:pPr>
        <w:pStyle w:val="Heading1"/>
        <w:spacing w:after="120" w:before="360"/>
      </w:pPr>
      <w:r>
        <w:rPr>
          <w:rFonts w:ascii="Arial" w:cs="Arial" w:eastAsia="Arial" w:hAnsi="Arial"/>
          <w:b/>
          <w:bCs/>
          <w:sz w:val="32"/>
          <w:szCs w:val="32"/>
        </w:rPr>
        <w:t xml:space="preserve">4. Analog-to-Digital Conversion (ES8388)</w:t>
      </w:r>
    </w:p>
    <w:p>
      <w:pPr>
        <w:pStyle w:val="Heading2"/>
        <w:spacing w:after="80" w:before="240"/>
      </w:pPr>
      <w:r>
        <w:rPr>
          <w:rFonts w:ascii="Arial" w:cs="Arial" w:eastAsia="Arial" w:hAnsi="Arial"/>
          <w:b/>
          <w:bCs/>
          <w:sz w:val="26"/>
          <w:szCs w:val="26"/>
        </w:rPr>
        <w:t xml:space="preserve">4.1 IC Overview</w:t>
      </w:r>
    </w:p>
    <w:p>
      <w:pPr>
        <w:spacing w:after="100" w:before="60"/>
      </w:pPr>
      <w:r>
        <w:rPr>
          <w:rFonts w:ascii="Arial" w:cs="Arial" w:eastAsia="Arial" w:hAnsi="Arial"/>
          <w:sz w:val="22"/>
          <w:szCs w:val="22"/>
        </w:rPr>
        <w:t xml:space="preserve">The ES8388 is a low-power, 24-bit stereo audio codec with 4 ADC inputs and 2 DAC outputs per chip. Two ES8388 ICs are used to achieve 8 ADC channels. The ES8388 communicates with the host MCU via I²S (audio) and I²C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8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ADC resolution</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24-bit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ADC SNR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93 dBFS typical</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THD+N</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−84 dB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Sample rates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8kHz – 96kHz</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Supply voltage</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3.3V (AVDD and DVDD)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(audio)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I²S, Left-Justified, DSP/PCM, TDM</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Interface (control)</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I²C (address selectable via ADDR pin)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QFN-28</w:t>
            </w:r>
          </w:p>
        </w:tc>
      </w:tr>
    </w:tbl>
    <w:p>
      <w:pPr>
        <w:spacing w:after="60" w:before="60"/>
      </w:pPr>
      <w:r>
        <w:t xml:space="preserve"/>
      </w:r>
    </w:p>
    <w:p>
      <w:pPr>
        <w:pStyle w:val="Heading2"/>
        <w:spacing w:after="80" w:before="240"/>
      </w:pPr>
      <w:r>
        <w:rPr>
          <w:rFonts w:ascii="Arial" w:cs="Arial" w:eastAsia="Arial" w:hAnsi="Arial"/>
          <w:b/>
          <w:bCs/>
          <w:sz w:val="26"/>
          <w:szCs w:val="26"/>
        </w:rPr>
        <w:t xml:space="preserve">4.2 Dual ES8388 Configuration</w:t>
      </w:r>
    </w:p>
    <w:p>
      <w:pPr>
        <w:pStyle w:val="ListParagraph"/>
        <w:numPr>
          <w:ilvl w:val="0"/>
          <w:numId w:val="2"/>
        </w:numPr>
        <w:spacing w:after="40" w:before="40"/>
      </w:pPr>
      <w:r>
        <w:rPr>
          <w:rFonts w:ascii="Arial" w:cs="Arial" w:eastAsia="Arial" w:hAnsi="Arial"/>
          <w:sz w:val="22"/>
          <w:szCs w:val="22"/>
        </w:rPr>
        <w:t xml:space="preserve">ES8388 #1: handles channels 1–4 (strings 1–4). I²C address: 0x10 (ADDR pin tied LOW)</w:t>
      </w:r>
    </w:p>
    <w:p>
      <w:pPr>
        <w:pStyle w:val="ListParagraph"/>
        <w:numPr>
          <w:ilvl w:val="0"/>
          <w:numId w:val="2"/>
        </w:numPr>
        <w:spacing w:after="40" w:before="40"/>
      </w:pPr>
      <w:r>
        <w:rPr>
          <w:rFonts w:ascii="Arial" w:cs="Arial" w:eastAsia="Arial" w:hAnsi="Arial"/>
          <w:sz w:val="22"/>
          <w:szCs w:val="22"/>
        </w:rPr>
        <w:t xml:space="preserve">ES8388 #2: handles channels 5–8 (strings 5–8). I²C address: 0x11 (ADDR pin tied HIGH via 10kΩ to 3.3V)</w:t>
      </w:r>
    </w:p>
    <w:p>
      <w:pPr>
        <w:pStyle w:val="ListParagraph"/>
        <w:numPr>
          <w:ilvl w:val="0"/>
          <w:numId w:val="2"/>
        </w:numPr>
        <w:spacing w:after="40" w:before="40"/>
      </w:pPr>
      <w:r>
        <w:rPr>
          <w:rFonts w:ascii="Arial" w:cs="Arial" w:eastAsia="Arial" w:hAnsi="Arial"/>
          <w:sz w:val="22"/>
          <w:szCs w:val="22"/>
        </w:rPr>
        <w:t xml:space="preserve">Both ICs share the same I²C bus (SDA, SCL) and the same I²S clock bus (MCLK, BCLK, LRCK)</w:t>
      </w:r>
    </w:p>
    <w:p>
      <w:pPr>
        <w:pStyle w:val="ListParagraph"/>
        <w:numPr>
          <w:ilvl w:val="0"/>
          <w:numId w:val="2"/>
        </w:numPr>
        <w:spacing w:after="40" w:before="40"/>
      </w:pPr>
      <w:r>
        <w:rPr>
          <w:rFonts w:ascii="Arial" w:cs="Arial" w:eastAsia="Arial" w:hAnsi="Arial"/>
          <w:sz w:val="22"/>
          <w:szCs w:val="22"/>
        </w:rPr>
        <w:t xml:space="preserve">Each IC drives its own ADCDAT line to the master ESP32 (two separate data lines into the ESP32 I²S peripheral in TDM mode)</w:t>
      </w:r>
    </w:p>
    <w:p>
      <w:pPr>
        <w:pStyle w:val="ListParagraph"/>
        <w:numPr>
          <w:ilvl w:val="0"/>
          <w:numId w:val="2"/>
        </w:numPr>
        <w:spacing w:after="40" w:before="40"/>
      </w:pPr>
      <w:r>
        <w:rPr>
          <w:rFonts w:ascii="Arial" w:cs="Arial" w:eastAsia="Arial" w:hAnsi="Arial"/>
          <w:sz w:val="22"/>
          <w:szCs w:val="22"/>
        </w:rPr>
        <w:t xml:space="preserve">The ESP32 I²S peripheral is configured as master: it generates MCLK, BCLK, and LRCK for both ES8388 ICs</w:t>
      </w:r>
    </w:p>
    <w:p>
      <w:pPr>
        <w:spacing w:after="60" w:before="60"/>
      </w:pPr>
      <w:r>
        <w:t xml:space="preserve"/>
      </w:r>
    </w:p>
    <w:p>
      <w:pPr>
        <w:pStyle w:val="Heading2"/>
        <w:spacing w:after="80" w:before="240"/>
      </w:pPr>
      <w:r>
        <w:rPr>
          <w:rFonts w:ascii="Arial" w:cs="Arial" w:eastAsia="Arial" w:hAnsi="Arial"/>
          <w:b/>
          <w:bCs/>
          <w:sz w:val="26"/>
          <w:szCs w:val="26"/>
        </w:rPr>
        <w:t xml:space="preserve">4.3 I²S Pinout (ESP32-S3 Master → ES8388)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500"/>
        <w:gridCol w:w="3760"/>
      </w:tblGrid>
      <w:tr>
        <w:trPr>
          <w:tblHeader/>
        </w:trPr>
        <w:tc>
          <w:tcPr>
            <w:tcW w:type="dxa" w:w="1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ESP32-S3 GPIO</w:t>
            </w:r>
          </w:p>
        </w:tc>
        <w:tc>
          <w:tcPr>
            <w:tcW w:type="dxa" w:w="1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c>
          <w:tcPr>
            <w:tcW w:type="dxa" w:w="37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GPIO0</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MCLK</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Both ES8388 MCLK pins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256× Fs = 12.288MHz at 48kHz</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BCLK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ES8388 BCLK pins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 clock, 64× Fs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GPIO2</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LRCK</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Both ES8388 LRCK pins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Word select / frame sync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ADCDAT_A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ES8388 #1 ADCDAT out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Channels 1–4</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GPIO4</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ADCDAT_B</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ES8388 #2 ADCDAT out</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Channels 5–8</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ES8388 SDA (shared)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I²C configuration bus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GPIO22</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SCL</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Both ES8388 SCL (shared)</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I²C configuration bus</w:t>
            </w:r>
          </w:p>
        </w:tc>
      </w:tr>
    </w:tbl>
    <w:p>
      <w:pPr>
        <w:spacing w:after="60" w:before="60"/>
      </w:pPr>
      <w:r>
        <w:t xml:space="preserve"/>
      </w:r>
    </w:p>
    <w:p>
      <w:pPr>
        <w:pStyle w:val="Heading2"/>
        <w:spacing w:after="80" w:before="240"/>
      </w:pPr>
      <w:r>
        <w:rPr>
          <w:rFonts w:ascii="Arial" w:cs="Arial" w:eastAsia="Arial" w:hAnsi="Arial"/>
          <w:b/>
          <w:bCs/>
          <w:sz w:val="26"/>
          <w:szCs w:val="26"/>
        </w:rPr>
        <w:t xml:space="preserve">4.4 ES8388 Register Configuration Summary</w:t>
      </w:r>
    </w:p>
    <w:p>
      <w:pPr>
        <w:spacing w:after="100" w:before="60"/>
      </w:pPr>
      <w:r>
        <w:rPr>
          <w:rFonts w:ascii="Arial" w:cs="Arial" w:eastAsia="Arial" w:hAnsi="Arial"/>
          <w:sz w:val="22"/>
          <w:szCs w:val="22"/>
        </w:rPr>
        <w:t xml:space="preserve">The following key registers must be configured over I²C on power-up by the master ESP32:</w:t>
      </w:r>
    </w:p>
    <w:p>
      <w:pPr>
        <w:pStyle w:val="ListParagraph"/>
        <w:numPr>
          <w:ilvl w:val="0"/>
          <w:numId w:val="2"/>
        </w:numPr>
        <w:spacing w:after="40" w:before="40"/>
      </w:pPr>
      <w:r>
        <w:rPr>
          <w:rFonts w:ascii="Arial" w:cs="Arial" w:eastAsia="Arial" w:hAnsi="Arial"/>
          <w:sz w:val="22"/>
          <w:szCs w:val="22"/>
        </w:rPr>
        <w:t xml:space="preserve">Set ADC sample rate to 48kHz (or 96kHz)</w:t>
      </w:r>
    </w:p>
    <w:p>
      <w:pPr>
        <w:pStyle w:val="ListParagraph"/>
        <w:numPr>
          <w:ilvl w:val="0"/>
          <w:numId w:val="2"/>
        </w:numPr>
        <w:spacing w:after="40" w:before="40"/>
      </w:pPr>
      <w:r>
        <w:rPr>
          <w:rFonts w:ascii="Arial" w:cs="Arial" w:eastAsia="Arial" w:hAnsi="Arial"/>
          <w:sz w:val="22"/>
          <w:szCs w:val="22"/>
        </w:rPr>
        <w:t xml:space="preserve">Set MCLK divider for 256× Fs ratio</w:t>
      </w:r>
    </w:p>
    <w:p>
      <w:pPr>
        <w:pStyle w:val="ListParagraph"/>
        <w:numPr>
          <w:ilvl w:val="0"/>
          <w:numId w:val="2"/>
        </w:numPr>
        <w:spacing w:after="40" w:before="40"/>
      </w:pPr>
      <w:r>
        <w:rPr>
          <w:rFonts w:ascii="Arial" w:cs="Arial" w:eastAsia="Arial" w:hAnsi="Arial"/>
          <w:sz w:val="22"/>
          <w:szCs w:val="22"/>
        </w:rPr>
        <w:t xml:space="preserve">Enable all 4 ADC input channels on each IC</w:t>
      </w:r>
    </w:p>
    <w:p>
      <w:pPr>
        <w:pStyle w:val="ListParagraph"/>
        <w:numPr>
          <w:ilvl w:val="0"/>
          <w:numId w:val="2"/>
        </w:numPr>
        <w:spacing w:after="40" w:before="40"/>
      </w:pPr>
      <w:r>
        <w:rPr>
          <w:rFonts w:ascii="Arial" w:cs="Arial" w:eastAsia="Arial" w:hAnsi="Arial"/>
          <w:sz w:val="22"/>
          <w:szCs w:val="22"/>
        </w:rPr>
        <w:t xml:space="preserve">Set ADC input gain (PGA): start at 0dB, adjustable in firmware per channel</w:t>
      </w:r>
    </w:p>
    <w:p>
      <w:pPr>
        <w:pStyle w:val="ListParagraph"/>
        <w:numPr>
          <w:ilvl w:val="0"/>
          <w:numId w:val="2"/>
        </w:numPr>
        <w:spacing w:after="40" w:before="40"/>
      </w:pPr>
      <w:r>
        <w:rPr>
          <w:rFonts w:ascii="Arial" w:cs="Arial" w:eastAsia="Arial" w:hAnsi="Arial"/>
          <w:sz w:val="22"/>
          <w:szCs w:val="22"/>
        </w:rPr>
        <w:t xml:space="preserve">Set I²S format to left-justified or I²S standard, 24-bit word length</w:t>
      </w:r>
    </w:p>
    <w:p>
      <w:pPr>
        <w:pStyle w:val="ListParagraph"/>
        <w:numPr>
          <w:ilvl w:val="0"/>
          <w:numId w:val="2"/>
        </w:numPr>
        <w:spacing w:after="40" w:before="40"/>
      </w:pPr>
      <w:r>
        <w:rPr>
          <w:rFonts w:ascii="Arial" w:cs="Arial" w:eastAsia="Arial" w:hAnsi="Arial"/>
          <w:sz w:val="22"/>
          <w:szCs w:val="22"/>
        </w:rPr>
        <w:t xml:space="preserve">Disable DAC on both ES8388 ICs (DAC used on a separate PCM5102 chip)</w:t>
      </w:r>
    </w:p>
    <w:p>
      <w:pPr>
        <w:pStyle w:val="ListParagraph"/>
        <w:numPr>
          <w:ilvl w:val="0"/>
          <w:numId w:val="2"/>
        </w:numPr>
        <w:spacing w:after="40" w:before="40"/>
      </w:pPr>
      <w:r>
        <w:rPr>
          <w:rFonts w:ascii="Arial" w:cs="Arial" w:eastAsia="Arial" w:hAnsi="Arial"/>
          <w:sz w:val="22"/>
          <w:szCs w:val="22"/>
        </w:rPr>
        <w:t xml:space="preserve">Power up ADC sections, power down DAC sections to save current</w:t>
      </w:r>
    </w:p>
    <w:p>
      <w:pPr>
        <w:spacing w:after="60" w:before="60"/>
      </w:pPr>
      <w:r>
        <w:t xml:space="preserve"/>
      </w:r>
    </w:p>
    <w:p>
      <w:pPr>
        <w:pStyle w:val="Heading1"/>
        <w:spacing w:after="120" w:before="360"/>
      </w:pPr>
      <w:r>
        <w:rPr>
          <w:rFonts w:ascii="Arial" w:cs="Arial" w:eastAsia="Arial" w:hAnsi="Arial"/>
          <w:b/>
          <w:bCs/>
          <w:sz w:val="32"/>
          <w:szCs w:val="32"/>
        </w:rPr>
        <w:t xml:space="preserve">5. Master ESP32-S3 (ESP32 #1)</w:t>
      </w:r>
    </w:p>
    <w:p>
      <w:pPr>
        <w:pStyle w:val="Heading2"/>
        <w:spacing w:after="80" w:before="240"/>
      </w:pPr>
      <w:r>
        <w:rPr>
          <w:rFonts w:ascii="Arial" w:cs="Arial" w:eastAsia="Arial" w:hAnsi="Arial"/>
          <w:b/>
          <w:bCs/>
          <w:sz w:val="26"/>
          <w:szCs w:val="26"/>
        </w:rPr>
        <w:t xml:space="preserve">5.1 Responsibilities</w:t>
      </w:r>
    </w:p>
    <w:p>
      <w:pPr>
        <w:pStyle w:val="ListParagraph"/>
        <w:numPr>
          <w:ilvl w:val="0"/>
          <w:numId w:val="2"/>
        </w:numPr>
        <w:spacing w:after="40" w:before="40"/>
      </w:pPr>
      <w:r>
        <w:rPr>
          <w:rFonts w:ascii="Arial" w:cs="Arial" w:eastAsia="Arial" w:hAnsi="Arial"/>
          <w:sz w:val="22"/>
          <w:szCs w:val="22"/>
        </w:rPr>
        <w:t xml:space="preserve">Generate I²S master clock (MCLK, BCLK, LRCK) for all ES8388 ICs</w:t>
      </w:r>
    </w:p>
    <w:p>
      <w:pPr>
        <w:pStyle w:val="ListParagraph"/>
        <w:numPr>
          <w:ilvl w:val="0"/>
          <w:numId w:val="2"/>
        </w:numPr>
        <w:spacing w:after="40" w:before="40"/>
      </w:pPr>
      <w:r>
        <w:rPr>
          <w:rFonts w:ascii="Arial" w:cs="Arial" w:eastAsia="Arial" w:hAnsi="Arial"/>
          <w:sz w:val="22"/>
          <w:szCs w:val="22"/>
        </w:rPr>
        <w:t xml:space="preserve">Receive 8-channel ADC data over I²S TDM from both ES8388 ICs</w:t>
      </w:r>
    </w:p>
    <w:p>
      <w:pPr>
        <w:pStyle w:val="ListParagraph"/>
        <w:numPr>
          <w:ilvl w:val="0"/>
          <w:numId w:val="2"/>
        </w:numPr>
        <w:spacing w:after="40" w:before="40"/>
      </w:pPr>
      <w:r>
        <w:rPr>
          <w:rFonts w:ascii="Arial" w:cs="Arial" w:eastAsia="Arial" w:hAnsi="Arial"/>
          <w:sz w:val="22"/>
          <w:szCs w:val="22"/>
        </w:rPr>
        <w:t xml:space="preserve">Run per-string pitch detection algorithm on Core 0</w:t>
      </w:r>
    </w:p>
    <w:p>
      <w:pPr>
        <w:pStyle w:val="ListParagraph"/>
        <w:numPr>
          <w:ilvl w:val="0"/>
          <w:numId w:val="2"/>
        </w:numPr>
        <w:spacing w:after="40" w:before="40"/>
      </w:pPr>
      <w:r>
        <w:rPr>
          <w:rFonts w:ascii="Arial" w:cs="Arial" w:eastAsia="Arial" w:hAnsi="Arial"/>
          <w:sz w:val="22"/>
          <w:szCs w:val="22"/>
        </w:rPr>
        <w:t xml:space="preserve">Transmit pitch/note data to slave ESP32s over UART on Core 1</w:t>
      </w:r>
    </w:p>
    <w:p>
      <w:pPr>
        <w:pStyle w:val="ListParagraph"/>
        <w:numPr>
          <w:ilvl w:val="0"/>
          <w:numId w:val="2"/>
        </w:numPr>
        <w:spacing w:after="40" w:before="40"/>
      </w:pPr>
      <w:r>
        <w:rPr>
          <w:rFonts w:ascii="Arial" w:cs="Arial" w:eastAsia="Arial" w:hAnsi="Arial"/>
          <w:sz w:val="22"/>
          <w:szCs w:val="22"/>
        </w:rPr>
        <w:t xml:space="preserve">Receive audio streams back from slave ESP32s over I²S (slave inputs)</w:t>
      </w:r>
    </w:p>
    <w:p>
      <w:pPr>
        <w:pStyle w:val="ListParagraph"/>
        <w:numPr>
          <w:ilvl w:val="0"/>
          <w:numId w:val="2"/>
        </w:numPr>
        <w:spacing w:after="40" w:before="40"/>
      </w:pPr>
      <w:r>
        <w:rPr>
          <w:rFonts w:ascii="Arial" w:cs="Arial" w:eastAsia="Arial" w:hAnsi="Arial"/>
          <w:sz w:val="22"/>
          <w:szCs w:val="22"/>
        </w:rPr>
        <w:t xml:space="preserve">Software-mix all returned audio streams into a final stereo or multi-channel output</w:t>
      </w:r>
    </w:p>
    <w:p>
      <w:pPr>
        <w:pStyle w:val="ListParagraph"/>
        <w:numPr>
          <w:ilvl w:val="0"/>
          <w:numId w:val="2"/>
        </w:numPr>
        <w:spacing w:after="40" w:before="40"/>
      </w:pPr>
      <w:r>
        <w:rPr>
          <w:rFonts w:ascii="Arial" w:cs="Arial" w:eastAsia="Arial" w:hAnsi="Arial"/>
          <w:sz w:val="22"/>
          <w:szCs w:val="22"/>
        </w:rPr>
        <w:t xml:space="preserve">Drive the output DAC (PCM5102 or ES8388 DAC section) via I²S</w:t>
      </w:r>
    </w:p>
    <w:p>
      <w:pPr>
        <w:pStyle w:val="ListParagraph"/>
        <w:numPr>
          <w:ilvl w:val="0"/>
          <w:numId w:val="2"/>
        </w:numPr>
        <w:spacing w:after="40" w:before="40"/>
      </w:pPr>
      <w:r>
        <w:rPr>
          <w:rFonts w:ascii="Arial" w:cs="Arial" w:eastAsia="Arial" w:hAnsi="Arial"/>
          <w:sz w:val="22"/>
          <w:szCs w:val="22"/>
        </w:rPr>
        <w:t xml:space="preserve">Manage USB Audio Class 2.0 interface for DAW integration (optional, 8ch raw)</w:t>
      </w:r>
    </w:p>
    <w:p>
      <w:pPr>
        <w:pStyle w:val="ListParagraph"/>
        <w:numPr>
          <w:ilvl w:val="0"/>
          <w:numId w:val="2"/>
        </w:numPr>
        <w:spacing w:after="40" w:before="40"/>
      </w:pPr>
      <w:r>
        <w:rPr>
          <w:rFonts w:ascii="Arial" w:cs="Arial" w:eastAsia="Arial" w:hAnsi="Arial"/>
          <w:sz w:val="22"/>
          <w:szCs w:val="22"/>
        </w:rPr>
        <w:t xml:space="preserve">Handle system configuration, footswitch GPIO, output routing control</w:t>
      </w:r>
    </w:p>
    <w:p>
      <w:pPr>
        <w:spacing w:after="60" w:before="60"/>
      </w:pPr>
      <w:r>
        <w:t xml:space="preserve"/>
      </w:r>
    </w:p>
    <w:p>
      <w:pPr>
        <w:pStyle w:val="Heading2"/>
        <w:spacing w:after="80" w:before="240"/>
      </w:pPr>
      <w:r>
        <w:rPr>
          <w:rFonts w:ascii="Arial" w:cs="Arial" w:eastAsia="Arial" w:hAnsi="Arial"/>
          <w:b/>
          <w:bCs/>
          <w:sz w:val="26"/>
          <w:szCs w:val="26"/>
        </w:rPr>
        <w:t xml:space="preserve">5.2 Pitch Detection</w:t>
      </w:r>
    </w:p>
    <w:p>
      <w:pPr>
        <w:spacing w:after="100" w:before="60"/>
      </w:pPr>
      <w:r>
        <w:rPr>
          <w:rFonts w:ascii="Arial" w:cs="Arial" w:eastAsia="Arial" w:hAnsi="Arial"/>
          <w:sz w:val="22"/>
          <w:szCs w:val="22"/>
        </w:rPr>
        <w:t xml:space="preserve">The YIN algorithm or autocorrelation-based pitch detection is recommended for monophonic per-string pitch tracking. Each string is processed as an independent mono signal.</w:t>
      </w:r>
    </w:p>
    <w:p>
      <w:pPr>
        <w:pStyle w:val="ListParagraph"/>
        <w:numPr>
          <w:ilvl w:val="0"/>
          <w:numId w:val="2"/>
        </w:numPr>
        <w:spacing w:after="40" w:before="40"/>
      </w:pPr>
      <w:r>
        <w:rPr>
          <w:rFonts w:ascii="Arial" w:cs="Arial" w:eastAsia="Arial" w:hAnsi="Arial"/>
          <w:sz w:val="22"/>
          <w:szCs w:val="22"/>
        </w:rPr>
        <w:t xml:space="preserve">Input: single channel of 24-bit PCM audio at 48kHz</w:t>
      </w:r>
    </w:p>
    <w:p>
      <w:pPr>
        <w:pStyle w:val="ListParagraph"/>
        <w:numPr>
          <w:ilvl w:val="0"/>
          <w:numId w:val="2"/>
        </w:numPr>
        <w:spacing w:after="40" w:before="40"/>
      </w:pPr>
      <w:r>
        <w:rPr>
          <w:rFonts w:ascii="Arial" w:cs="Arial" w:eastAsia="Arial" w:hAnsi="Arial"/>
          <w:sz w:val="22"/>
          <w:szCs w:val="22"/>
        </w:rPr>
        <w:t xml:space="preserve">Algorithm: YIN (preferred) or MPM (McLeod Pitch Method) — both run efficiently on ESP32-S3</w:t>
      </w:r>
    </w:p>
    <w:p>
      <w:pPr>
        <w:pStyle w:val="ListParagraph"/>
        <w:numPr>
          <w:ilvl w:val="0"/>
          <w:numId w:val="2"/>
        </w:numPr>
        <w:spacing w:after="40" w:before="40"/>
      </w:pPr>
      <w:r>
        <w:rPr>
          <w:rFonts w:ascii="Arial" w:cs="Arial" w:eastAsia="Arial" w:hAnsi="Arial"/>
          <w:sz w:val="22"/>
          <w:szCs w:val="22"/>
        </w:rPr>
        <w:t xml:space="preserve">Update rate: pitch estimate updated every 5–10ms (200–100Hz), sufficient for tracking guitar notes</w:t>
      </w:r>
    </w:p>
    <w:p>
      <w:pPr>
        <w:pStyle w:val="ListParagraph"/>
        <w:numPr>
          <w:ilvl w:val="0"/>
          <w:numId w:val="2"/>
        </w:numPr>
        <w:spacing w:after="40" w:before="40"/>
      </w:pPr>
      <w:r>
        <w:rPr>
          <w:rFonts w:ascii="Arial" w:cs="Arial" w:eastAsia="Arial" w:hAnsi="Arial"/>
          <w:sz w:val="22"/>
          <w:szCs w:val="22"/>
        </w:rPr>
        <w:t xml:space="preserve">Output per string: MIDI note number (0–127), frequency in Hz (float), gate (on/off), amplitude (RMS, 0.0–1.0)</w:t>
      </w:r>
    </w:p>
    <w:p>
      <w:pPr>
        <w:pStyle w:val="ListParagraph"/>
        <w:numPr>
          <w:ilvl w:val="0"/>
          <w:numId w:val="2"/>
        </w:numPr>
        <w:spacing w:after="40" w:before="40"/>
      </w:pPr>
      <w:r>
        <w:rPr>
          <w:rFonts w:ascii="Arial" w:cs="Arial" w:eastAsia="Arial" w:hAnsi="Arial"/>
          <w:sz w:val="22"/>
          <w:szCs w:val="22"/>
        </w:rPr>
        <w:t xml:space="preserve">Core assignment: all 8 channels of pitch detection run on Core 0 of ESP32 #1, interleaved</w:t>
      </w:r>
    </w:p>
    <w:p>
      <w:pPr>
        <w:spacing w:after="60" w:before="60"/>
      </w:pPr>
      <w:r>
        <w:t xml:space="preserve"/>
      </w:r>
    </w:p>
    <w:p>
      <w:pPr>
        <w:pStyle w:val="Heading2"/>
        <w:spacing w:after="80" w:before="240"/>
      </w:pPr>
      <w:r>
        <w:rPr>
          <w:rFonts w:ascii="Arial" w:cs="Arial" w:eastAsia="Arial" w:hAnsi="Arial"/>
          <w:b/>
          <w:bCs/>
          <w:sz w:val="26"/>
          <w:szCs w:val="26"/>
        </w:rPr>
        <w:t xml:space="preserve">5.3 UART Pitch Data Protocol</w:t>
      </w:r>
    </w:p>
    <w:p>
      <w:pPr>
        <w:spacing w:after="100" w:before="60"/>
      </w:pPr>
      <w:r>
        <w:rPr>
          <w:rFonts w:ascii="Arial" w:cs="Arial" w:eastAsia="Arial" w:hAnsi="Arial"/>
          <w:sz w:val="22"/>
          <w:szCs w:val="22"/>
        </w:rPr>
        <w:t xml:space="preserve">Pitch data is transmitted from the master to all three slave ESP32s simultaneously over separate UART TX lines (one TX per slave). All slaves receive the full 8-string pitch frame and each reads only the strings it is responsible for.</w:t>
      </w:r>
    </w:p>
    <w:p>
      <w:pPr>
        <w:spacing w:after="80" w:before="80"/>
        <w:ind w:left="720"/>
      </w:pPr>
      <w:r>
        <w:rPr>
          <w:rFonts w:ascii="Courier New" w:cs="Courier New" w:eastAsia="Courier New" w:hAnsi="Courier New"/>
          <w:color w:val="1A1A2E"/>
          <w:sz w:val="20"/>
          <w:szCs w:val="20"/>
        </w:rPr>
        <w:t xml:space="preserve">Packet format (32 bytes total, sent every 5ms):</w:t>
      </w:r>
    </w:p>
    <w:p>
      <w:pPr>
        <w:spacing w:after="80" w:before="80"/>
        <w:ind w:left="720"/>
      </w:pPr>
      <w:r>
        <w:rPr>
          <w:rFonts w:ascii="Courier New" w:cs="Courier New" w:eastAsia="Courier New" w:hAnsi="Courier New"/>
          <w:color w:val="1A1A2E"/>
          <w:sz w:val="20"/>
          <w:szCs w:val="20"/>
        </w:rPr>
        <w:t xml:space="preserve">  [0]    Sync byte: 0xAA</w:t>
      </w:r>
    </w:p>
    <w:p>
      <w:pPr>
        <w:spacing w:after="80" w:before="80"/>
        <w:ind w:left="720"/>
      </w:pPr>
      <w:r>
        <w:rPr>
          <w:rFonts w:ascii="Courier New" w:cs="Courier New" w:eastAsia="Courier New" w:hAnsi="Courier New"/>
          <w:color w:val="1A1A2E"/>
          <w:sz w:val="20"/>
          <w:szCs w:val="20"/>
        </w:rPr>
        <w:t xml:space="preserve">  [1]    Frame counter (uint8, wraps 0–255)</w:t>
      </w:r>
    </w:p>
    <w:p>
      <w:pPr>
        <w:spacing w:after="80" w:before="80"/>
        <w:ind w:left="720"/>
      </w:pPr>
      <w:r>
        <w:rPr>
          <w:rFonts w:ascii="Courier New" w:cs="Courier New" w:eastAsia="Courier New" w:hAnsi="Courier New"/>
          <w:color w:val="1A1A2E"/>
          <w:sz w:val="20"/>
          <w:szCs w:val="20"/>
        </w:rPr>
        <w:t xml:space="preserve">  [2–5]  String 1: note(u8), freq_x10_hi(u8), freq_x10_lo(u8), gate+vel(u8)</w:t>
      </w:r>
    </w:p>
    <w:p>
      <w:pPr>
        <w:spacing w:after="80" w:before="80"/>
        <w:ind w:left="720"/>
      </w:pPr>
      <w:r>
        <w:rPr>
          <w:rFonts w:ascii="Courier New" w:cs="Courier New" w:eastAsia="Courier New" w:hAnsi="Courier New"/>
          <w:color w:val="1A1A2E"/>
          <w:sz w:val="20"/>
          <w:szCs w:val="20"/>
        </w:rPr>
        <w:t xml:space="preserve">  [6–9]  String 2: same format</w:t>
      </w:r>
    </w:p>
    <w:p>
      <w:pPr>
        <w:spacing w:after="80" w:before="80"/>
        <w:ind w:left="720"/>
      </w:pPr>
      <w:r>
        <w:rPr>
          <w:rFonts w:ascii="Courier New" w:cs="Courier New" w:eastAsia="Courier New" w:hAnsi="Courier New"/>
          <w:color w:val="1A1A2E"/>
          <w:sz w:val="20"/>
          <w:szCs w:val="20"/>
        </w:rPr>
        <w:t xml:space="preserve">  [10–13] String 3</w:t>
      </w:r>
    </w:p>
    <w:p>
      <w:pPr>
        <w:spacing w:after="80" w:before="80"/>
        <w:ind w:left="720"/>
      </w:pPr>
      <w:r>
        <w:rPr>
          <w:rFonts w:ascii="Courier New" w:cs="Courier New" w:eastAsia="Courier New" w:hAnsi="Courier New"/>
          <w:color w:val="1A1A2E"/>
          <w:sz w:val="20"/>
          <w:szCs w:val="20"/>
        </w:rPr>
        <w:t xml:space="preserve">  [14–17] String 4</w:t>
      </w:r>
    </w:p>
    <w:p>
      <w:pPr>
        <w:spacing w:after="80" w:before="80"/>
        <w:ind w:left="720"/>
      </w:pPr>
      <w:r>
        <w:rPr>
          <w:rFonts w:ascii="Courier New" w:cs="Courier New" w:eastAsia="Courier New" w:hAnsi="Courier New"/>
          <w:color w:val="1A1A2E"/>
          <w:sz w:val="20"/>
          <w:szCs w:val="20"/>
        </w:rPr>
        <w:t xml:space="preserve">  [18–21] String 5</w:t>
      </w:r>
    </w:p>
    <w:p>
      <w:pPr>
        <w:spacing w:after="80" w:before="80"/>
        <w:ind w:left="720"/>
      </w:pPr>
      <w:r>
        <w:rPr>
          <w:rFonts w:ascii="Courier New" w:cs="Courier New" w:eastAsia="Courier New" w:hAnsi="Courier New"/>
          <w:color w:val="1A1A2E"/>
          <w:sz w:val="20"/>
          <w:szCs w:val="20"/>
        </w:rPr>
        <w:t xml:space="preserve">  [22–25] String 6</w:t>
      </w:r>
    </w:p>
    <w:p>
      <w:pPr>
        <w:spacing w:after="80" w:before="80"/>
        <w:ind w:left="720"/>
      </w:pPr>
      <w:r>
        <w:rPr>
          <w:rFonts w:ascii="Courier New" w:cs="Courier New" w:eastAsia="Courier New" w:hAnsi="Courier New"/>
          <w:color w:val="1A1A2E"/>
          <w:sz w:val="20"/>
          <w:szCs w:val="20"/>
        </w:rPr>
        <w:t xml:space="preserve">  [26–29] Strings 7+8 (if applicable)</w:t>
      </w:r>
    </w:p>
    <w:p>
      <w:pPr>
        <w:spacing w:after="80" w:before="80"/>
        <w:ind w:left="720"/>
      </w:pPr>
      <w:r>
        <w:rPr>
          <w:rFonts w:ascii="Courier New" w:cs="Courier New" w:eastAsia="Courier New" w:hAnsi="Courier New"/>
          <w:color w:val="1A1A2E"/>
          <w:sz w:val="20"/>
          <w:szCs w:val="20"/>
        </w:rPr>
        <w:t xml:space="preserve">  [30]   Checksum (XOR of bytes 1–29)</w:t>
      </w:r>
    </w:p>
    <w:p>
      <w:pPr>
        <w:spacing w:after="80" w:before="80"/>
        <w:ind w:left="720"/>
      </w:pPr>
      <w:r>
        <w:rPr>
          <w:rFonts w:ascii="Courier New" w:cs="Courier New" w:eastAsia="Courier New" w:hAnsi="Courier New"/>
          <w:color w:val="1A1A2E"/>
          <w:sz w:val="20"/>
          <w:szCs w:val="20"/>
        </w:rPr>
        <w:t xml:space="preserve">  [31]   End byte: 0x55</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UART baud rate: 115200 bps (32 bytes × 200Hz = 51200 bps, comfortably within limit)</w:t>
      </w:r>
    </w:p>
    <w:p>
      <w:pPr>
        <w:pStyle w:val="ListParagraph"/>
        <w:numPr>
          <w:ilvl w:val="0"/>
          <w:numId w:val="2"/>
        </w:numPr>
        <w:spacing w:after="40" w:before="40"/>
      </w:pPr>
      <w:r>
        <w:rPr>
          <w:rFonts w:ascii="Arial" w:cs="Arial" w:eastAsia="Arial" w:hAnsi="Arial"/>
          <w:sz w:val="22"/>
          <w:szCs w:val="22"/>
        </w:rPr>
        <w:t xml:space="preserve">Each slave ESP32 has a dedicated RX pin connected to master TX</w:t>
      </w:r>
    </w:p>
    <w:p>
      <w:pPr>
        <w:pStyle w:val="ListParagraph"/>
        <w:numPr>
          <w:ilvl w:val="0"/>
          <w:numId w:val="2"/>
        </w:numPr>
        <w:spacing w:after="40" w:before="40"/>
      </w:pPr>
      <w:r>
        <w:rPr>
          <w:rFonts w:ascii="Arial" w:cs="Arial" w:eastAsia="Arial" w:hAnsi="Arial"/>
          <w:sz w:val="22"/>
          <w:szCs w:val="22"/>
        </w:rPr>
        <w:t xml:space="preserve">Master has 3 separate UART TX lines (ESP32-S3 has 3 hardware UARTs)</w:t>
      </w:r>
    </w:p>
    <w:p>
      <w:pPr>
        <w:spacing w:after="60" w:before="60"/>
      </w:pPr>
      <w:r>
        <w:t xml:space="preserve"/>
      </w:r>
    </w:p>
    <w:p>
      <w:pPr>
        <w:pStyle w:val="Heading1"/>
        <w:spacing w:after="120" w:before="360"/>
      </w:pPr>
      <w:r>
        <w:rPr>
          <w:rFonts w:ascii="Arial" w:cs="Arial" w:eastAsia="Arial" w:hAnsi="Arial"/>
          <w:b/>
          <w:bCs/>
          <w:sz w:val="32"/>
          <w:szCs w:val="32"/>
        </w:rPr>
        <w:t xml:space="preserve">6. Slave ESP32-S3s (ESP32 #2, #3, #4)</w:t>
      </w:r>
    </w:p>
    <w:p>
      <w:pPr>
        <w:pStyle w:val="Heading2"/>
        <w:spacing w:after="80" w:before="240"/>
      </w:pPr>
      <w:r>
        <w:rPr>
          <w:rFonts w:ascii="Arial" w:cs="Arial" w:eastAsia="Arial" w:hAnsi="Arial"/>
          <w:b/>
          <w:bCs/>
          <w:sz w:val="26"/>
          <w:szCs w:val="26"/>
        </w:rPr>
        <w:t xml:space="preserve">6.1 String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rPr>
          <w:tblHeader/>
        </w:trPr>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ESP32</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Core 0</w:t>
            </w:r>
          </w:p>
        </w:tc>
        <w:tc>
          <w:tcPr>
            <w:tcW w:type="dxa" w:w="28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Core 1</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ESP32 #2 (Slave A)</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Strings 1 &amp; 2</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Oscillator + filter: String 1</w:t>
            </w:r>
          </w:p>
        </w:tc>
        <w:tc>
          <w:tcPr>
            <w:tcW w:type="dxa" w:w="2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Oscillator + filter: String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ESP32 #3 (Slave 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Strings 3 &amp; 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Oscillator + filter: String 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Oscillator + filter: String 4</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ESP32 #4 (Slave C)</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Strings 5 &amp; 6</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Oscillator + filter: String 5</w:t>
            </w:r>
          </w:p>
        </w:tc>
        <w:tc>
          <w:tcPr>
            <w:tcW w:type="dxa" w:w="2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Oscillator + filter: String 6</w:t>
            </w:r>
          </w:p>
        </w:tc>
      </w:tr>
    </w:tbl>
    <w:p>
      <w:pPr>
        <w:spacing w:after="100" w:before="60"/>
      </w:pPr>
      <w:r>
        <w:rPr>
          <w:rFonts w:ascii="Arial" w:cs="Arial" w:eastAsia="Arial" w:hAnsi="Arial"/>
          <w:sz w:val="22"/>
          <w:szCs w:val="22"/>
        </w:rPr>
        <w:t xml:space="preserve">Strings 7 and 8 (if present beyond a 6-string instrument) can be handled on spare cycles of ESP32 #1, or a fifth ESP32 can be added using the same architecture.</w:t>
      </w:r>
    </w:p>
    <w:p>
      <w:pPr>
        <w:spacing w:after="60" w:before="60"/>
      </w:pPr>
      <w:r>
        <w:t xml:space="preserve"/>
      </w:r>
    </w:p>
    <w:p>
      <w:pPr>
        <w:pStyle w:val="Heading2"/>
        <w:spacing w:after="80" w:before="240"/>
      </w:pPr>
      <w:r>
        <w:rPr>
          <w:rFonts w:ascii="Arial" w:cs="Arial" w:eastAsia="Arial" w:hAnsi="Arial"/>
          <w:b/>
          <w:bCs/>
          <w:sz w:val="26"/>
          <w:szCs w:val="26"/>
        </w:rPr>
        <w:t xml:space="preserve">6.2 Per-Core DSP Chain</w:t>
      </w:r>
    </w:p>
    <w:p>
      <w:pPr>
        <w:spacing w:after="100" w:before="60"/>
      </w:pPr>
      <w:r>
        <w:rPr>
          <w:rFonts w:ascii="Arial" w:cs="Arial" w:eastAsia="Arial" w:hAnsi="Arial"/>
          <w:sz w:val="22"/>
          <w:szCs w:val="22"/>
        </w:rPr>
        <w:t xml:space="preserve">Each core on each slave runs the following DSP chain independently for its assigned string, as a real-time audio task:</w:t>
      </w:r>
    </w:p>
    <w:p>
      <w:pPr>
        <w:spacing w:after="80" w:before="80"/>
        <w:ind w:left="720"/>
      </w:pPr>
      <w:r>
        <w:rPr>
          <w:rFonts w:ascii="Courier New" w:cs="Courier New" w:eastAsia="Courier New" w:hAnsi="Courier New"/>
          <w:color w:val="1A1A2E"/>
          <w:sz w:val="20"/>
          <w:szCs w:val="20"/>
        </w:rPr>
        <w:t xml:space="preserve">UART RX (pitch data) → Oscillator Engine → Filter Stage → I²S buffer</w:t>
      </w:r>
    </w:p>
    <w:p>
      <w:pPr>
        <w:spacing w:after="60" w:before="60"/>
      </w:pPr>
      <w:r>
        <w:t xml:space="preserve"/>
      </w:r>
    </w:p>
    <w:p>
      <w:pPr>
        <w:spacing w:after="60" w:before="180"/>
      </w:pPr>
      <w:r>
        <w:rPr>
          <w:rFonts w:ascii="Arial" w:cs="Arial" w:eastAsia="Arial" w:hAnsi="Arial"/>
          <w:b/>
          <w:bCs/>
          <w:sz w:val="24"/>
          <w:szCs w:val="24"/>
        </w:rPr>
        <w:t xml:space="preserve">Oscillator Engine</w:t>
      </w:r>
    </w:p>
    <w:p>
      <w:pPr>
        <w:pStyle w:val="ListParagraph"/>
        <w:numPr>
          <w:ilvl w:val="0"/>
          <w:numId w:val="2"/>
        </w:numPr>
        <w:spacing w:after="40" w:before="40"/>
      </w:pPr>
      <w:r>
        <w:rPr>
          <w:rFonts w:ascii="Arial" w:cs="Arial" w:eastAsia="Arial" w:hAnsi="Arial"/>
          <w:sz w:val="22"/>
          <w:szCs w:val="22"/>
        </w:rPr>
        <w:t xml:space="preserve">Waveform type: selectable — sine, sawtooth, square, triangle, wavetable</w:t>
      </w:r>
    </w:p>
    <w:p>
      <w:pPr>
        <w:pStyle w:val="ListParagraph"/>
        <w:numPr>
          <w:ilvl w:val="0"/>
          <w:numId w:val="2"/>
        </w:numPr>
        <w:spacing w:after="40" w:before="40"/>
      </w:pPr>
      <w:r>
        <w:rPr>
          <w:rFonts w:ascii="Arial" w:cs="Arial" w:eastAsia="Arial" w:hAnsi="Arial"/>
          <w:sz w:val="22"/>
          <w:szCs w:val="22"/>
        </w:rPr>
        <w:t xml:space="preserve">Frequency: set from pitch data received over UART (updated every 5ms)</w:t>
      </w:r>
    </w:p>
    <w:p>
      <w:pPr>
        <w:pStyle w:val="ListParagraph"/>
        <w:numPr>
          <w:ilvl w:val="0"/>
          <w:numId w:val="2"/>
        </w:numPr>
        <w:spacing w:after="40" w:before="40"/>
      </w:pPr>
      <w:r>
        <w:rPr>
          <w:rFonts w:ascii="Arial" w:cs="Arial" w:eastAsia="Arial" w:hAnsi="Arial"/>
          <w:sz w:val="22"/>
          <w:szCs w:val="22"/>
        </w:rPr>
        <w:t xml:space="preserve">Frequency smoothing: portamento/glide filter on frequency transitions to avoid zipper noise</w:t>
      </w:r>
    </w:p>
    <w:p>
      <w:pPr>
        <w:pStyle w:val="ListParagraph"/>
        <w:numPr>
          <w:ilvl w:val="0"/>
          <w:numId w:val="2"/>
        </w:numPr>
        <w:spacing w:after="40" w:before="40"/>
      </w:pPr>
      <w:r>
        <w:rPr>
          <w:rFonts w:ascii="Arial" w:cs="Arial" w:eastAsia="Arial" w:hAnsi="Arial"/>
          <w:sz w:val="22"/>
          <w:szCs w:val="22"/>
        </w:rPr>
        <w:t xml:space="preserve">Amplitude envelope: ADSR (Attack, Decay, Sustain, Release) triggered by gate signal from pitch data</w:t>
      </w:r>
    </w:p>
    <w:p>
      <w:pPr>
        <w:pStyle w:val="ListParagraph"/>
        <w:numPr>
          <w:ilvl w:val="0"/>
          <w:numId w:val="2"/>
        </w:numPr>
        <w:spacing w:after="40" w:before="40"/>
      </w:pPr>
      <w:r>
        <w:rPr>
          <w:rFonts w:ascii="Arial" w:cs="Arial" w:eastAsia="Arial" w:hAnsi="Arial"/>
          <w:sz w:val="22"/>
          <w:szCs w:val="22"/>
        </w:rPr>
        <w:t xml:space="preserve">Detune: per-string detune offset in cents, stored in NVS (non-volatile storage)</w:t>
      </w:r>
    </w:p>
    <w:p>
      <w:pPr>
        <w:pStyle w:val="ListParagraph"/>
        <w:numPr>
          <w:ilvl w:val="0"/>
          <w:numId w:val="2"/>
        </w:numPr>
        <w:spacing w:after="40" w:before="40"/>
      </w:pPr>
      <w:r>
        <w:rPr>
          <w:rFonts w:ascii="Arial" w:cs="Arial" w:eastAsia="Arial" w:hAnsi="Arial"/>
          <w:sz w:val="22"/>
          <w:szCs w:val="22"/>
        </w:rPr>
        <w:t xml:space="preserve">Harmonics: optional sub-oscillator at octave below, mix level configurable</w:t>
      </w:r>
    </w:p>
    <w:p>
      <w:pPr>
        <w:pStyle w:val="ListParagraph"/>
        <w:numPr>
          <w:ilvl w:val="0"/>
          <w:numId w:val="2"/>
        </w:numPr>
        <w:spacing w:after="40" w:before="40"/>
      </w:pPr>
      <w:r>
        <w:rPr>
          <w:rFonts w:ascii="Arial" w:cs="Arial" w:eastAsia="Arial" w:hAnsi="Arial"/>
          <w:sz w:val="22"/>
          <w:szCs w:val="22"/>
        </w:rPr>
        <w:t xml:space="preserve">Implementation: direct digital synthesis (DDS) using phase accumulator, 32-bit phase register, sine lookup table in flash</w:t>
      </w:r>
    </w:p>
    <w:p>
      <w:pPr>
        <w:spacing w:after="60" w:before="60"/>
      </w:pPr>
      <w:r>
        <w:t xml:space="preserve"/>
      </w:r>
    </w:p>
    <w:p>
      <w:pPr>
        <w:spacing w:after="60" w:before="180"/>
      </w:pPr>
      <w:r>
        <w:rPr>
          <w:rFonts w:ascii="Arial" w:cs="Arial" w:eastAsia="Arial" w:hAnsi="Arial"/>
          <w:b/>
          <w:bCs/>
          <w:sz w:val="24"/>
          <w:szCs w:val="24"/>
        </w:rPr>
        <w:t xml:space="preserve">Filter Stage</w:t>
      </w:r>
    </w:p>
    <w:p>
      <w:pPr>
        <w:pStyle w:val="ListParagraph"/>
        <w:numPr>
          <w:ilvl w:val="0"/>
          <w:numId w:val="2"/>
        </w:numPr>
        <w:spacing w:after="40" w:before="40"/>
      </w:pPr>
      <w:r>
        <w:rPr>
          <w:rFonts w:ascii="Arial" w:cs="Arial" w:eastAsia="Arial" w:hAnsi="Arial"/>
          <w:sz w:val="22"/>
          <w:szCs w:val="22"/>
        </w:rPr>
        <w:t xml:space="preserve">Topology: state-variable filter (SVF) or biquad IIR filter — both practical on ESP32-S3 with floating point</w:t>
      </w:r>
    </w:p>
    <w:p>
      <w:pPr>
        <w:pStyle w:val="ListParagraph"/>
        <w:numPr>
          <w:ilvl w:val="0"/>
          <w:numId w:val="2"/>
        </w:numPr>
        <w:spacing w:after="40" w:before="40"/>
      </w:pPr>
      <w:r>
        <w:rPr>
          <w:rFonts w:ascii="Arial" w:cs="Arial" w:eastAsia="Arial" w:hAnsi="Arial"/>
          <w:sz w:val="22"/>
          <w:szCs w:val="22"/>
        </w:rPr>
        <w:t xml:space="preserve">Filter types: low-pass, high-pass, band-pass, notch — selectable</w:t>
      </w:r>
    </w:p>
    <w:p>
      <w:pPr>
        <w:pStyle w:val="ListParagraph"/>
        <w:numPr>
          <w:ilvl w:val="0"/>
          <w:numId w:val="2"/>
        </w:numPr>
        <w:spacing w:after="40" w:before="40"/>
      </w:pPr>
      <w:r>
        <w:rPr>
          <w:rFonts w:ascii="Arial" w:cs="Arial" w:eastAsia="Arial" w:hAnsi="Arial"/>
          <w:sz w:val="22"/>
          <w:szCs w:val="22"/>
        </w:rPr>
        <w:t xml:space="preserve">Cutoff frequency: configurable, can track pitch (keyboard tracking) for natural timbre</w:t>
      </w:r>
    </w:p>
    <w:p>
      <w:pPr>
        <w:pStyle w:val="ListParagraph"/>
        <w:numPr>
          <w:ilvl w:val="0"/>
          <w:numId w:val="2"/>
        </w:numPr>
        <w:spacing w:after="40" w:before="40"/>
      </w:pPr>
      <w:r>
        <w:rPr>
          <w:rFonts w:ascii="Arial" w:cs="Arial" w:eastAsia="Arial" w:hAnsi="Arial"/>
          <w:sz w:val="22"/>
          <w:szCs w:val="22"/>
        </w:rPr>
        <w:t xml:space="preserve">Resonance (Q): configurable 0.5–10</w:t>
      </w:r>
    </w:p>
    <w:p>
      <w:pPr>
        <w:pStyle w:val="ListParagraph"/>
        <w:numPr>
          <w:ilvl w:val="0"/>
          <w:numId w:val="2"/>
        </w:numPr>
        <w:spacing w:after="40" w:before="40"/>
      </w:pPr>
      <w:r>
        <w:rPr>
          <w:rFonts w:ascii="Arial" w:cs="Arial" w:eastAsia="Arial" w:hAnsi="Arial"/>
          <w:sz w:val="22"/>
          <w:szCs w:val="22"/>
        </w:rPr>
        <w:t xml:space="preserve">Filter cutoff envelope: optional ADSR modulation of cutoff frequency for classic synth sweeps</w:t>
      </w:r>
    </w:p>
    <w:p>
      <w:pPr>
        <w:pStyle w:val="ListParagraph"/>
        <w:numPr>
          <w:ilvl w:val="0"/>
          <w:numId w:val="2"/>
        </w:numPr>
        <w:spacing w:after="40" w:before="40"/>
      </w:pPr>
      <w:r>
        <w:rPr>
          <w:rFonts w:ascii="Arial" w:cs="Arial" w:eastAsia="Arial" w:hAnsi="Arial"/>
          <w:sz w:val="22"/>
          <w:szCs w:val="22"/>
        </w:rPr>
        <w:t xml:space="preserve">Wal-style EQ mode: fixed Baxandall bass/treble shelving filters applied to the dry signal path per string</w:t>
      </w:r>
    </w:p>
    <w:p>
      <w:pPr>
        <w:spacing w:after="60" w:before="60"/>
      </w:pPr>
      <w:r>
        <w:t xml:space="preserve"/>
      </w:r>
    </w:p>
    <w:p>
      <w:pPr>
        <w:pStyle w:val="Heading2"/>
        <w:spacing w:after="80" w:before="240"/>
      </w:pPr>
      <w:r>
        <w:rPr>
          <w:rFonts w:ascii="Arial" w:cs="Arial" w:eastAsia="Arial" w:hAnsi="Arial"/>
          <w:b/>
          <w:bCs/>
          <w:sz w:val="26"/>
          <w:szCs w:val="26"/>
        </w:rPr>
        <w:t xml:space="preserve">6.3 I²S Audio Return to Master</w:t>
      </w:r>
    </w:p>
    <w:p>
      <w:pPr>
        <w:spacing w:after="100" w:before="60"/>
      </w:pPr>
      <w:r>
        <w:rPr>
          <w:rFonts w:ascii="Arial" w:cs="Arial" w:eastAsia="Arial" w:hAnsi="Arial"/>
          <w:sz w:val="22"/>
          <w:szCs w:val="22"/>
        </w:rPr>
        <w:t xml:space="preserve">Each slave ESP32 outputs its mixed stereo audio (left = string A, right = string B from its two cores) back to the master via I²S in slave mode.</w:t>
      </w:r>
    </w:p>
    <w:p>
      <w:pPr>
        <w:pStyle w:val="ListParagraph"/>
        <w:numPr>
          <w:ilvl w:val="0"/>
          <w:numId w:val="2"/>
        </w:numPr>
        <w:spacing w:after="40" w:before="40"/>
      </w:pPr>
      <w:r>
        <w:rPr>
          <w:rFonts w:ascii="Arial" w:cs="Arial" w:eastAsia="Arial" w:hAnsi="Arial"/>
          <w:sz w:val="22"/>
          <w:szCs w:val="22"/>
        </w:rPr>
        <w:t xml:space="preserve">Slave I²S mode: clock slave — BCLK and LRCK are received from the master ESP32 #1</w:t>
      </w:r>
    </w:p>
    <w:p>
      <w:pPr>
        <w:pStyle w:val="ListParagraph"/>
        <w:numPr>
          <w:ilvl w:val="0"/>
          <w:numId w:val="2"/>
        </w:numPr>
        <w:spacing w:after="40" w:before="40"/>
      </w:pPr>
      <w:r>
        <w:rPr>
          <w:rFonts w:ascii="Arial" w:cs="Arial" w:eastAsia="Arial" w:hAnsi="Arial"/>
          <w:sz w:val="22"/>
          <w:szCs w:val="22"/>
        </w:rPr>
        <w:t xml:space="preserve">Each slave has its own dedicated DOUT line back to a separate DIN pin on the master</w:t>
      </w:r>
    </w:p>
    <w:p>
      <w:pPr>
        <w:pStyle w:val="ListParagraph"/>
        <w:numPr>
          <w:ilvl w:val="0"/>
          <w:numId w:val="2"/>
        </w:numPr>
        <w:spacing w:after="40" w:before="40"/>
      </w:pPr>
      <w:r>
        <w:rPr>
          <w:rFonts w:ascii="Arial" w:cs="Arial" w:eastAsia="Arial" w:hAnsi="Arial"/>
          <w:sz w:val="22"/>
          <w:szCs w:val="22"/>
        </w:rPr>
        <w:t xml:space="preserve">Format: standard I²S, 16-bit or 24-bit, stereo, 48kHz</w:t>
      </w:r>
    </w:p>
    <w:p>
      <w:pPr>
        <w:pStyle w:val="ListParagraph"/>
        <w:numPr>
          <w:ilvl w:val="0"/>
          <w:numId w:val="2"/>
        </w:numPr>
        <w:spacing w:after="40" w:before="40"/>
      </w:pPr>
      <w:r>
        <w:rPr>
          <w:rFonts w:ascii="Arial" w:cs="Arial" w:eastAsia="Arial" w:hAnsi="Arial"/>
          <w:sz w:val="22"/>
          <w:szCs w:val="22"/>
        </w:rPr>
        <w:t xml:space="preserve">The master ESP32 receives 3 stereo I²S streams (6 channels total) and mixes them in software</w:t>
      </w:r>
    </w:p>
    <w:p>
      <w:pPr>
        <w:spacing w:after="60" w:before="60"/>
      </w:pPr>
      <w:r>
        <w:t xml:space="preserve"/>
      </w:r>
    </w:p>
    <w:p>
      <w:pPr>
        <w:pStyle w:val="Heading2"/>
        <w:spacing w:after="80" w:before="240"/>
      </w:pPr>
      <w:r>
        <w:rPr>
          <w:rFonts w:ascii="Arial" w:cs="Arial" w:eastAsia="Arial" w:hAnsi="Arial"/>
          <w:b/>
          <w:bCs/>
          <w:sz w:val="26"/>
          <w:szCs w:val="26"/>
        </w:rPr>
        <w:t xml:space="preserve">6.4 I²S Wiring (Slave Audio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700"/>
        <w:gridCol w:w="1700"/>
        <w:gridCol w:w="1760"/>
      </w:tblGrid>
      <w:tr>
        <w:trPr>
          <w:tblHeader/>
        </w:trPr>
        <w:tc>
          <w:tcPr>
            <w:tcW w:type="dxa" w:w="2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Master GPIO (in)</w:t>
            </w:r>
          </w:p>
        </w:tc>
        <w:tc>
          <w:tcPr>
            <w:tcW w:type="dxa" w:w="17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Slave #2 GPIO</w:t>
            </w:r>
          </w:p>
        </w:tc>
        <w:tc>
          <w:tcPr>
            <w:tcW w:type="dxa" w:w="17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Slave #3 GPIO</w:t>
            </w:r>
          </w:p>
        </w:tc>
        <w:tc>
          <w:tcPr>
            <w:tcW w:type="dxa" w:w="17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Slave #4 GPIO</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BCLK (from master)</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GPIO5 (out)</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GPIO5 (in)</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GPIO5 (in)</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GPIO5 (in)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LRCK (from master)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GPIO6 (out)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GPIO6 (in)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GPIO6 (in)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GPIO6 (in)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DOUT → Master DIN_A</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GPIO7 (in)</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GPIO8 (out)</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DOUT → Master DIN_B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GPIO8 (in)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GPIO8 (out)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DOUT → Master DIN_C</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GPIO9 (in)</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GPIO8 (out)</w:t>
            </w:r>
          </w:p>
        </w:tc>
      </w:tr>
    </w:tbl>
    <w:p>
      <w:pPr>
        <w:spacing w:after="100" w:before="60"/>
      </w:pPr>
      <w:r>
        <w:rPr>
          <w:rFonts w:ascii="Arial" w:cs="Arial" w:eastAsia="Arial" w:hAnsi="Arial"/>
          <w:sz w:val="22"/>
          <w:szCs w:val="22"/>
        </w:rPr>
        <w:t xml:space="preserve">BCLK and LRCK are broadcast from the master to all three slaves on a shared bus (all slaves receive the same clock). Each slave drives only its own dedicated DOUT line; the master has three separate I²S peripheral DIN inputs (ESP32-S3 has 2 I²S peripherals; one can be configured in TDM to handle two streams simultaneously).</w:t>
      </w:r>
    </w:p>
    <w:p>
      <w:pPr>
        <w:spacing w:after="60" w:before="60"/>
      </w:pPr>
      <w:r>
        <w:t xml:space="preserve"/>
      </w:r>
    </w:p>
    <w:p>
      <w:pPr>
        <w:pStyle w:val="Heading1"/>
        <w:spacing w:after="120" w:before="360"/>
      </w:pPr>
      <w:r>
        <w:rPr>
          <w:rFonts w:ascii="Arial" w:cs="Arial" w:eastAsia="Arial" w:hAnsi="Arial"/>
          <w:b/>
          <w:bCs/>
          <w:sz w:val="32"/>
          <w:szCs w:val="32"/>
        </w:rPr>
        <w:t xml:space="preserve">7. Output DAC and Analog Routing</w:t>
      </w:r>
    </w:p>
    <w:p>
      <w:pPr>
        <w:pStyle w:val="Heading2"/>
        <w:spacing w:after="80" w:before="240"/>
      </w:pPr>
      <w:r>
        <w:rPr>
          <w:rFonts w:ascii="Arial" w:cs="Arial" w:eastAsia="Arial" w:hAnsi="Arial"/>
          <w:b/>
          <w:bCs/>
          <w:sz w:val="26"/>
          <w:szCs w:val="26"/>
        </w:rPr>
        <w:t xml:space="preserve">7.1 Output DAC</w:t>
      </w:r>
    </w:p>
    <w:p>
      <w:pPr>
        <w:spacing w:after="100" w:before="60"/>
      </w:pPr>
      <w:r>
        <w:rPr>
          <w:rFonts w:ascii="Arial" w:cs="Arial" w:eastAsia="Arial" w:hAnsi="Arial"/>
          <w:sz w:val="22"/>
          <w:szCs w:val="22"/>
        </w:rPr>
        <w:t xml:space="preserve">A dedicated high-quality DAC converts the master's final digital mix to analog. The PCM5102A is recommended over the ES8388 DAC section for the primary output due to its superior specifications and simpler configuration (no I²C setup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8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PCM5102A</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Resolution</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32-bit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112 dBFS</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THD+N</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−93 dB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level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2.1Vrms (single-ended)</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Interface</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I²S, no I²C required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3.3V</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Package</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TSSOP-20</w:t>
            </w:r>
          </w:p>
        </w:tc>
      </w:tr>
    </w:tbl>
    <w:p>
      <w:pPr>
        <w:spacing w:after="60" w:before="60"/>
      </w:pPr>
      <w:r>
        <w:t xml:space="preserve"/>
      </w:r>
    </w:p>
    <w:p>
      <w:pPr>
        <w:pStyle w:val="Heading2"/>
        <w:spacing w:after="80" w:before="240"/>
      </w:pPr>
      <w:r>
        <w:rPr>
          <w:rFonts w:ascii="Arial" w:cs="Arial" w:eastAsia="Arial" w:hAnsi="Arial"/>
          <w:b/>
          <w:bCs/>
          <w:sz w:val="26"/>
          <w:szCs w:val="26"/>
        </w:rPr>
        <w:t xml:space="preserve">7.2 Analog Routing Matrix</w:t>
      </w:r>
    </w:p>
    <w:p>
      <w:pPr>
        <w:spacing w:after="100" w:before="60"/>
      </w:pPr>
      <w:r>
        <w:rPr>
          <w:rFonts w:ascii="Arial" w:cs="Arial" w:eastAsia="Arial" w:hAnsi="Arial"/>
          <w:sz w:val="22"/>
          <w:szCs w:val="22"/>
        </w:rPr>
        <w:t xml:space="preserve">The analog routing matrix enables switching between the following output configurations, controlled by the master ESP32 via GPIO lines driving analog multiplexer ICs (DG408 or CD4052).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Output A (TRS)</w:t>
            </w:r>
          </w:p>
        </w:tc>
        <w:tc>
          <w:tcPr>
            <w:tcW w:type="dxa" w:w="2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Output B (TRS)</w:t>
            </w:r>
          </w:p>
        </w:tc>
        <w:tc>
          <w:tcPr>
            <w:tcW w:type="dxa" w:w="31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Bypass / Dry only</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Dry guitar (summed)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Dry guitar (summed)</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Traditional amp use, no DSP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Synth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Synth mix (stereo 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Synth mix (stereo 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synthesizer, no dry signal</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Hybrid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Dry + Synth mix</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Dry + Synth mix</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Guitar + synth layered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Wet/Dry split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Dry (unprocessed)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Synth/FX only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DAW parallel processing</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8ch USB audio</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USB Audio Class 2.0</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USB Audio Class 2.0</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Per-string DAW recording</w:t>
            </w:r>
          </w:p>
        </w:tc>
      </w:tr>
    </w:tbl>
    <w:p>
      <w:pPr>
        <w:spacing w:after="60" w:before="60"/>
      </w:pPr>
      <w:r>
        <w:t xml:space="preserve"/>
      </w:r>
    </w:p>
    <w:p>
      <w:pPr>
        <w:pStyle w:val="Heading2"/>
        <w:spacing w:after="80" w:before="240"/>
      </w:pPr>
      <w:r>
        <w:rPr>
          <w:rFonts w:ascii="Arial" w:cs="Arial" w:eastAsia="Arial" w:hAnsi="Arial"/>
          <w:b/>
          <w:bCs/>
          <w:sz w:val="26"/>
          <w:szCs w:val="26"/>
        </w:rPr>
        <w:t xml:space="preserve">7.3 Analog Summing Amplifier</w:t>
      </w:r>
    </w:p>
    <w:p>
      <w:pPr>
        <w:spacing w:after="100" w:before="60"/>
      </w:pPr>
      <w:r>
        <w:rPr>
          <w:rFonts w:ascii="Arial" w:cs="Arial" w:eastAsia="Arial" w:hAnsi="Arial"/>
          <w:sz w:val="22"/>
          <w:szCs w:val="22"/>
        </w:rPr>
        <w:t xml:space="preserve">The dry guitar signal (summed from all 8 channels for stereo or mono output) passes through an inverting summing amplifier before the routing matrix:</w:t>
      </w:r>
    </w:p>
    <w:p>
      <w:pPr>
        <w:pStyle w:val="ListParagraph"/>
        <w:numPr>
          <w:ilvl w:val="0"/>
          <w:numId w:val="2"/>
        </w:numPr>
        <w:spacing w:after="40" w:before="40"/>
      </w:pPr>
      <w:r>
        <w:rPr>
          <w:rFonts w:ascii="Arial" w:cs="Arial" w:eastAsia="Arial" w:hAnsi="Arial"/>
          <w:sz w:val="22"/>
          <w:szCs w:val="22"/>
        </w:rPr>
        <w:t xml:space="preserve">Op-amp: OPA4134 (quad) or 2× OPA2134 (dual)</w:t>
      </w:r>
    </w:p>
    <w:p>
      <w:pPr>
        <w:pStyle w:val="ListParagraph"/>
        <w:numPr>
          <w:ilvl w:val="0"/>
          <w:numId w:val="2"/>
        </w:numPr>
        <w:spacing w:after="40" w:before="40"/>
      </w:pPr>
      <w:r>
        <w:rPr>
          <w:rFonts w:ascii="Arial" w:cs="Arial" w:eastAsia="Arial" w:hAnsi="Arial"/>
          <w:sz w:val="22"/>
          <w:szCs w:val="22"/>
        </w:rPr>
        <w:t xml:space="preserve">8 input resistors of equal value (10kΩ each) sum all 8 channels</w:t>
      </w:r>
    </w:p>
    <w:p>
      <w:pPr>
        <w:pStyle w:val="ListParagraph"/>
        <w:numPr>
          <w:ilvl w:val="0"/>
          <w:numId w:val="2"/>
        </w:numPr>
        <w:spacing w:after="40" w:before="40"/>
      </w:pPr>
      <w:r>
        <w:rPr>
          <w:rFonts w:ascii="Arial" w:cs="Arial" w:eastAsia="Arial" w:hAnsi="Arial"/>
          <w:sz w:val="22"/>
          <w:szCs w:val="22"/>
        </w:rPr>
        <w:t xml:space="preserve">Feedback resistor: 10kΩ/8 = 1.25kΩ (or use 1.2kΩ) for unity gain sum, or adjust for desired level</w:t>
      </w:r>
    </w:p>
    <w:p>
      <w:pPr>
        <w:pStyle w:val="ListParagraph"/>
        <w:numPr>
          <w:ilvl w:val="0"/>
          <w:numId w:val="2"/>
        </w:numPr>
        <w:spacing w:after="40" w:before="40"/>
      </w:pPr>
      <w:r>
        <w:rPr>
          <w:rFonts w:ascii="Arial" w:cs="Arial" w:eastAsia="Arial" w:hAnsi="Arial"/>
          <w:sz w:val="22"/>
          <w:szCs w:val="22"/>
        </w:rPr>
        <w:t xml:space="preserve">Optional stereo panning: split strings 1–4 slightly left, 5–8 slightly right for a wide stereo dry image</w:t>
      </w:r>
    </w:p>
    <w:p>
      <w:pPr>
        <w:spacing w:after="60" w:before="60"/>
      </w:pPr>
      <w:r>
        <w:t xml:space="preserve"/>
      </w:r>
    </w:p>
    <w:p>
      <w:pPr>
        <w:pStyle w:val="Heading2"/>
        <w:spacing w:after="80" w:before="240"/>
      </w:pPr>
      <w:r>
        <w:rPr>
          <w:rFonts w:ascii="Arial" w:cs="Arial" w:eastAsia="Arial" w:hAnsi="Arial"/>
          <w:b/>
          <w:bCs/>
          <w:sz w:val="26"/>
          <w:szCs w:val="26"/>
        </w:rPr>
        <w:t xml:space="preserve">7.4 Output Stage</w:t>
      </w:r>
    </w:p>
    <w:p>
      <w:pPr>
        <w:pStyle w:val="ListParagraph"/>
        <w:numPr>
          <w:ilvl w:val="0"/>
          <w:numId w:val="2"/>
        </w:numPr>
        <w:spacing w:after="40" w:before="40"/>
      </w:pPr>
      <w:r>
        <w:rPr>
          <w:rFonts w:ascii="Arial" w:cs="Arial" w:eastAsia="Arial" w:hAnsi="Arial"/>
          <w:sz w:val="22"/>
          <w:szCs w:val="22"/>
        </w:rPr>
        <w:t xml:space="preserve">Output coupling capacitors: 100µF electrolytic per output to remove DC offset</w:t>
      </w:r>
    </w:p>
    <w:p>
      <w:pPr>
        <w:pStyle w:val="ListParagraph"/>
        <w:numPr>
          <w:ilvl w:val="0"/>
          <w:numId w:val="2"/>
        </w:numPr>
        <w:spacing w:after="40" w:before="40"/>
      </w:pPr>
      <w:r>
        <w:rPr>
          <w:rFonts w:ascii="Arial" w:cs="Arial" w:eastAsia="Arial" w:hAnsi="Arial"/>
          <w:sz w:val="22"/>
          <w:szCs w:val="22"/>
        </w:rPr>
        <w:t xml:space="preserve">Output impedance: 1kΩ series resistor on each output for short-circuit protection and cable driving</w:t>
      </w:r>
    </w:p>
    <w:p>
      <w:pPr>
        <w:pStyle w:val="ListParagraph"/>
        <w:numPr>
          <w:ilvl w:val="0"/>
          <w:numId w:val="2"/>
        </w:numPr>
        <w:spacing w:after="40" w:before="40"/>
      </w:pPr>
      <w:r>
        <w:rPr>
          <w:rFonts w:ascii="Arial" w:cs="Arial" w:eastAsia="Arial" w:hAnsi="Arial"/>
          <w:sz w:val="22"/>
          <w:szCs w:val="22"/>
        </w:rPr>
        <w:t xml:space="preserve">Connectors: 6.35mm (1/4") TRS jacks for instrument/line output; optional XLR via DI transformer (e.g. Lundahl LL1935) for balanced output</w:t>
      </w:r>
    </w:p>
    <w:p>
      <w:pPr>
        <w:pStyle w:val="ListParagraph"/>
        <w:numPr>
          <w:ilvl w:val="0"/>
          <w:numId w:val="2"/>
        </w:numPr>
        <w:spacing w:after="40" w:before="40"/>
      </w:pPr>
      <w:r>
        <w:rPr>
          <w:rFonts w:ascii="Arial" w:cs="Arial" w:eastAsia="Arial" w:hAnsi="Arial"/>
          <w:sz w:val="22"/>
          <w:szCs w:val="22"/>
        </w:rPr>
        <w:t xml:space="preserve">Level switching: optional op-amp gain stage to switch between instrument level (−10dBu) and line level (+4dBu)</w:t>
      </w:r>
    </w:p>
    <w:p>
      <w:pPr>
        <w:spacing w:after="60" w:before="60"/>
      </w:pPr>
      <w:r>
        <w:t xml:space="preserve"/>
      </w:r>
    </w:p>
    <w:p>
      <w:pPr>
        <w:pStyle w:val="Heading1"/>
        <w:spacing w:after="120" w:before="360"/>
      </w:pPr>
      <w:r>
        <w:rPr>
          <w:rFonts w:ascii="Arial" w:cs="Arial" w:eastAsia="Arial" w:hAnsi="Arial"/>
          <w:b/>
          <w:bCs/>
          <w:sz w:val="32"/>
          <w:szCs w:val="32"/>
        </w:rPr>
        <w:t xml:space="preserve">8. Board Architecture</w:t>
      </w:r>
    </w:p>
    <w:p>
      <w:pPr>
        <w:pStyle w:val="Heading2"/>
        <w:spacing w:after="80" w:before="240"/>
      </w:pPr>
      <w:r>
        <w:rPr>
          <w:rFonts w:ascii="Arial" w:cs="Arial" w:eastAsia="Arial" w:hAnsi="Arial"/>
          <w:b/>
          <w:bCs/>
          <w:sz w:val="26"/>
          <w:szCs w:val="26"/>
        </w:rPr>
        <w:t xml:space="preserve">8.1 Modular Board Strategy</w:t>
      </w:r>
    </w:p>
    <w:p>
      <w:pPr>
        <w:spacing w:after="100" w:before="60"/>
      </w:pPr>
      <w:r>
        <w:rPr>
          <w:rFonts w:ascii="Arial" w:cs="Arial" w:eastAsia="Arial" w:hAnsi="Arial"/>
          <w:sz w:val="22"/>
          <w:szCs w:val="22"/>
        </w:rPr>
        <w:t xml:space="preserve">The system is divided into functional boards connected via a backplane or ribbon cable. This allows each board to be developed, tested, and upgraded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Board</w:t>
            </w:r>
          </w:p>
        </w:tc>
        <w:tc>
          <w:tcPr>
            <w:tcW w:type="dxa" w:w="4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33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Connectors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AFE Board</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 input buffer, 8× preamp, 8× AA filter, virtual ground gen, input jacks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 3.5mm or custom pickup connectors, ribbon to ADC 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ADC Board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ES8388, I²C pull-ups, I²S routing, decoupling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Ribbon from AFE, ribbon to master board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Master Board</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ESP32-S3 #1, LiPo charger (MCP73831), LDOs (LP2985 + AMS1117), USB-C, battery connector</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I²S to ADC board, UART to slave boards, I²S return from slaves, I²S to DAC 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Slave Boards ×3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ESP32-S3 each, local decoupling, UART RX, I²S slave out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UART from master, I²S clock in, I²S data out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DAC + Router Board</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PCM5102A, analog mux (DG408 ×2), summing amp (OPA4134), output jacks, footswitch connectors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I²S from master, analog out to jacks</w:t>
            </w:r>
          </w:p>
        </w:tc>
      </w:tr>
    </w:tbl>
    <w:p>
      <w:pPr>
        <w:spacing w:after="60" w:before="60"/>
      </w:pPr>
      <w:r>
        <w:t xml:space="preserve"/>
      </w:r>
    </w:p>
    <w:p>
      <w:pPr>
        <w:pStyle w:val="Heading2"/>
        <w:spacing w:after="80" w:before="240"/>
      </w:pPr>
      <w:r>
        <w:rPr>
          <w:rFonts w:ascii="Arial" w:cs="Arial" w:eastAsia="Arial" w:hAnsi="Arial"/>
          <w:b/>
          <w:bCs/>
          <w:sz w:val="26"/>
          <w:szCs w:val="26"/>
        </w:rPr>
        <w:t xml:space="preserve">8.2 PCB Layout Critical Rules</w:t>
      </w:r>
    </w:p>
    <w:p>
      <w:pPr>
        <w:pStyle w:val="ListParagraph"/>
        <w:numPr>
          <w:ilvl w:val="0"/>
          <w:numId w:val="2"/>
        </w:numPr>
        <w:spacing w:after="40" w:before="40"/>
      </w:pPr>
      <w:r>
        <w:rPr>
          <w:rFonts w:ascii="Arial" w:cs="Arial" w:eastAsia="Arial" w:hAnsi="Arial"/>
          <w:sz w:val="22"/>
          <w:szCs w:val="22"/>
        </w:rPr>
        <w:t xml:space="preserve">AGND and DGND are separate pours on all boards. Star-connect at one point on the Master Board near the power entry</w:t>
      </w:r>
    </w:p>
    <w:p>
      <w:pPr>
        <w:pStyle w:val="ListParagraph"/>
        <w:numPr>
          <w:ilvl w:val="0"/>
          <w:numId w:val="2"/>
        </w:numPr>
        <w:spacing w:after="40" w:before="40"/>
      </w:pPr>
      <w:r>
        <w:rPr>
          <w:rFonts w:ascii="Arial" w:cs="Arial" w:eastAsia="Arial" w:hAnsi="Arial"/>
          <w:sz w:val="22"/>
          <w:szCs w:val="22"/>
        </w:rPr>
        <w:t xml:space="preserve">Analog signal traces (preamp, ADC input) must not run parallel to digital traces (I²S, UART, GPIO)</w:t>
      </w:r>
    </w:p>
    <w:p>
      <w:pPr>
        <w:pStyle w:val="ListParagraph"/>
        <w:numPr>
          <w:ilvl w:val="0"/>
          <w:numId w:val="2"/>
        </w:numPr>
        <w:spacing w:after="40" w:before="40"/>
      </w:pPr>
      <w:r>
        <w:rPr>
          <w:rFonts w:ascii="Arial" w:cs="Arial" w:eastAsia="Arial" w:hAnsi="Arial"/>
          <w:sz w:val="22"/>
          <w:szCs w:val="22"/>
        </w:rPr>
        <w:t xml:space="preserve">ESP32 antenna area: keep antenna clearance zone free of ground pours and traces on all layers</w:t>
      </w:r>
    </w:p>
    <w:p>
      <w:pPr>
        <w:pStyle w:val="ListParagraph"/>
        <w:numPr>
          <w:ilvl w:val="0"/>
          <w:numId w:val="2"/>
        </w:numPr>
        <w:spacing w:after="40" w:before="40"/>
      </w:pPr>
      <w:r>
        <w:rPr>
          <w:rFonts w:ascii="Arial" w:cs="Arial" w:eastAsia="Arial" w:hAnsi="Arial"/>
          <w:sz w:val="22"/>
          <w:szCs w:val="22"/>
        </w:rPr>
        <w:t xml:space="preserve">ES8388: decouple each power pin individually with 100nF ceramic + 10µF electrolytic placed as close as possible to the IC</w:t>
      </w:r>
    </w:p>
    <w:p>
      <w:pPr>
        <w:pStyle w:val="ListParagraph"/>
        <w:numPr>
          <w:ilvl w:val="0"/>
          <w:numId w:val="2"/>
        </w:numPr>
        <w:spacing w:after="40" w:before="40"/>
      </w:pPr>
      <w:r>
        <w:rPr>
          <w:rFonts w:ascii="Arial" w:cs="Arial" w:eastAsia="Arial" w:hAnsi="Arial"/>
          <w:sz w:val="22"/>
          <w:szCs w:val="22"/>
        </w:rPr>
        <w:t xml:space="preserve">Place ferrite beads between digital 3.3V and analog 3.3V planes</w:t>
      </w:r>
    </w:p>
    <w:p>
      <w:pPr>
        <w:pStyle w:val="ListParagraph"/>
        <w:numPr>
          <w:ilvl w:val="0"/>
          <w:numId w:val="2"/>
        </w:numPr>
        <w:spacing w:after="40" w:before="40"/>
      </w:pPr>
      <w:r>
        <w:rPr>
          <w:rFonts w:ascii="Arial" w:cs="Arial" w:eastAsia="Arial" w:hAnsi="Arial"/>
          <w:sz w:val="22"/>
          <w:szCs w:val="22"/>
        </w:rPr>
        <w:t xml:space="preserve">Route I²S clock lines (BCLK, LRCK, MCLK) as matched-length differential pairs if possible; keep them short</w:t>
      </w:r>
    </w:p>
    <w:p>
      <w:pPr>
        <w:pStyle w:val="ListParagraph"/>
        <w:numPr>
          <w:ilvl w:val="0"/>
          <w:numId w:val="2"/>
        </w:numPr>
        <w:spacing w:after="40" w:before="40"/>
      </w:pPr>
      <w:r>
        <w:rPr>
          <w:rFonts w:ascii="Arial" w:cs="Arial" w:eastAsia="Arial" w:hAnsi="Arial"/>
          <w:sz w:val="22"/>
          <w:szCs w:val="22"/>
        </w:rPr>
        <w:t xml:space="preserve">Use 4-layer PCB if possible: top (signals), ground pour, power pour, bottom (signals)</w:t>
      </w:r>
    </w:p>
    <w:p>
      <w:pPr>
        <w:spacing w:after="60" w:before="60"/>
      </w:pPr>
      <w:r>
        <w:t xml:space="preserve"/>
      </w:r>
    </w:p>
    <w:p>
      <w:pPr>
        <w:pStyle w:val="Heading1"/>
        <w:spacing w:after="120" w:before="360"/>
      </w:pPr>
      <w:r>
        <w:rPr>
          <w:rFonts w:ascii="Arial" w:cs="Arial" w:eastAsia="Arial" w:hAnsi="Arial"/>
          <w:b/>
          <w:bCs/>
          <w:sz w:val="32"/>
          <w:szCs w:val="32"/>
        </w:rPr>
        <w:t xml:space="preserve">9. Full Bill of Materials (Key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500"/>
        <w:gridCol w:w="3760"/>
      </w:tblGrid>
      <w:tr>
        <w:trPr>
          <w:tblHeader/>
        </w:trPr>
        <w:tc>
          <w:tcPr>
            <w:tcW w:type="dxa" w:w="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2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Part Number</w:t>
            </w:r>
          </w:p>
        </w:tc>
        <w:tc>
          <w:tcPr>
            <w:tcW w:type="dxa" w:w="37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Op-amp buffer/preamp (dual)</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OPA2134PA or NE5532</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Input buffer + preamp (1 per 2 channels)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Audio codec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ES8388</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4-ch ADC each, I²S output</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Microcontroller</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ESP32-S3-WROOM-1</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 master pitch/mix, 3× slave osc/filter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DAC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PCM5102A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Stereo DAC, 112dB SNR</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LiPo charger</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MCP73831T-2ACI/OT</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Single-cell USB LiPo charger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Analog LDO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LP2985-33DBVR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Ultra-low noise 3.3V for analog rail</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Digital LDO</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AMS1117-3.3</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3.3V for digital rails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Analog mux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DG408 or CD4052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routing switching matrix</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Summing amp (quad)</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OPA4134PA</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8-to-stereo analog mix</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Coupling cap (input)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10nF film capacitor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 coupling at pickup input</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Anti-alias RC</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22kΩ + 330pF</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22kHz low-pass per channel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Gain trimpot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10kΩ cermet trimpot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Per-channel gain 0–20dB</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Fuel gauge (opt)</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MAX17048G+T</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LiPo state of charge via I²C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USB-C connector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USB4105-GF-A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 USB audio</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Various</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Decoupling caps</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100nF + 10µF per IC</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Power supply noise filtering</w:t>
            </w:r>
          </w:p>
        </w:tc>
      </w:tr>
    </w:tbl>
    <w:p>
      <w:pPr>
        <w:spacing w:after="60" w:before="60"/>
      </w:pPr>
      <w:r>
        <w:t xml:space="preserve"/>
      </w:r>
    </w:p>
    <w:p>
      <w:pPr>
        <w:pStyle w:val="Heading1"/>
        <w:spacing w:after="120" w:before="360"/>
      </w:pPr>
      <w:r>
        <w:rPr>
          <w:rFonts w:ascii="Arial" w:cs="Arial" w:eastAsia="Arial" w:hAnsi="Arial"/>
          <w:b/>
          <w:bCs/>
          <w:sz w:val="32"/>
          <w:szCs w:val="32"/>
        </w:rPr>
        <w:t xml:space="preserve">10. Firmware Architecture Summary</w:t>
      </w:r>
    </w:p>
    <w:p>
      <w:pPr>
        <w:pStyle w:val="Heading2"/>
        <w:spacing w:after="80" w:before="240"/>
      </w:pPr>
      <w:r>
        <w:rPr>
          <w:rFonts w:ascii="Arial" w:cs="Arial" w:eastAsia="Arial" w:hAnsi="Arial"/>
          <w:b/>
          <w:bCs/>
          <w:sz w:val="26"/>
          <w:szCs w:val="26"/>
        </w:rPr>
        <w:t xml:space="preserve">ESP32 #1 — Master</w:t>
      </w:r>
    </w:p>
    <w:p>
      <w:pPr>
        <w:pStyle w:val="ListParagraph"/>
        <w:numPr>
          <w:ilvl w:val="0"/>
          <w:numId w:val="2"/>
        </w:numPr>
        <w:spacing w:after="40" w:before="40"/>
      </w:pPr>
      <w:r>
        <w:rPr>
          <w:rFonts w:ascii="Arial" w:cs="Arial" w:eastAsia="Arial" w:hAnsi="Arial"/>
          <w:sz w:val="22"/>
          <w:szCs w:val="22"/>
        </w:rPr>
        <w:t xml:space="preserve">FreeRTOS task on Core 0: I²S DMA receive (8ch) → pitch detection (YIN) → UART TX broadcast</w:t>
      </w:r>
    </w:p>
    <w:p>
      <w:pPr>
        <w:pStyle w:val="ListParagraph"/>
        <w:numPr>
          <w:ilvl w:val="0"/>
          <w:numId w:val="2"/>
        </w:numPr>
        <w:spacing w:after="40" w:before="40"/>
      </w:pPr>
      <w:r>
        <w:rPr>
          <w:rFonts w:ascii="Arial" w:cs="Arial" w:eastAsia="Arial" w:hAnsi="Arial"/>
          <w:sz w:val="22"/>
          <w:szCs w:val="22"/>
        </w:rPr>
        <w:t xml:space="preserve">FreeRTOS task on Core 1: I²S receive from slaves (3 stereo streams) → software mix → I²S TX to DAC</w:t>
      </w:r>
    </w:p>
    <w:p>
      <w:pPr>
        <w:pStyle w:val="ListParagraph"/>
        <w:numPr>
          <w:ilvl w:val="0"/>
          <w:numId w:val="2"/>
        </w:numPr>
        <w:spacing w:after="40" w:before="40"/>
      </w:pPr>
      <w:r>
        <w:rPr>
          <w:rFonts w:ascii="Arial" w:cs="Arial" w:eastAsia="Arial" w:hAnsi="Arial"/>
          <w:sz w:val="22"/>
          <w:szCs w:val="22"/>
        </w:rPr>
        <w:t xml:space="preserve">I²C task: ES8388 initialisation and register configuration on startup</w:t>
      </w:r>
    </w:p>
    <w:p>
      <w:pPr>
        <w:pStyle w:val="ListParagraph"/>
        <w:numPr>
          <w:ilvl w:val="0"/>
          <w:numId w:val="2"/>
        </w:numPr>
        <w:spacing w:after="40" w:before="40"/>
      </w:pPr>
      <w:r>
        <w:rPr>
          <w:rFonts w:ascii="Arial" w:cs="Arial" w:eastAsia="Arial" w:hAnsi="Arial"/>
          <w:sz w:val="22"/>
          <w:szCs w:val="22"/>
        </w:rPr>
        <w:t xml:space="preserve">GPIO task: footswitch polling, routing matrix control, LED status</w:t>
      </w:r>
    </w:p>
    <w:p>
      <w:pPr>
        <w:pStyle w:val="ListParagraph"/>
        <w:numPr>
          <w:ilvl w:val="0"/>
          <w:numId w:val="2"/>
        </w:numPr>
        <w:spacing w:after="40" w:before="40"/>
      </w:pPr>
      <w:r>
        <w:rPr>
          <w:rFonts w:ascii="Arial" w:cs="Arial" w:eastAsia="Arial" w:hAnsi="Arial"/>
          <w:sz w:val="22"/>
          <w:szCs w:val="22"/>
        </w:rPr>
        <w:t xml:space="preserve">USB task: USB Audio Class 2.0 streaming (optional, 8ch raw to DAW)</w:t>
      </w:r>
    </w:p>
    <w:p>
      <w:pPr>
        <w:spacing w:after="60" w:before="60"/>
      </w:pPr>
      <w:r>
        <w:t xml:space="preserve"/>
      </w:r>
    </w:p>
    <w:p>
      <w:pPr>
        <w:pStyle w:val="Heading2"/>
        <w:spacing w:after="80" w:before="240"/>
      </w:pPr>
      <w:r>
        <w:rPr>
          <w:rFonts w:ascii="Arial" w:cs="Arial" w:eastAsia="Arial" w:hAnsi="Arial"/>
          <w:b/>
          <w:bCs/>
          <w:sz w:val="26"/>
          <w:szCs w:val="26"/>
        </w:rPr>
        <w:t xml:space="preserve">ESP32 #2, #3, #4 — Slaves</w:t>
      </w:r>
    </w:p>
    <w:p>
      <w:pPr>
        <w:pStyle w:val="ListParagraph"/>
        <w:numPr>
          <w:ilvl w:val="0"/>
          <w:numId w:val="2"/>
        </w:numPr>
        <w:spacing w:after="40" w:before="40"/>
      </w:pPr>
      <w:r>
        <w:rPr>
          <w:rFonts w:ascii="Arial" w:cs="Arial" w:eastAsia="Arial" w:hAnsi="Arial"/>
          <w:sz w:val="22"/>
          <w:szCs w:val="22"/>
        </w:rPr>
        <w:t xml:space="preserve">Core 0: FreeRTOS real-time audio task — UART RX parse → update oscillator A frequency/gate → run DDS oscillator → run IIR filter → write to I²S DMA buffer (left channel)</w:t>
      </w:r>
    </w:p>
    <w:p>
      <w:pPr>
        <w:pStyle w:val="ListParagraph"/>
        <w:numPr>
          <w:ilvl w:val="0"/>
          <w:numId w:val="2"/>
        </w:numPr>
        <w:spacing w:after="40" w:before="40"/>
      </w:pPr>
      <w:r>
        <w:rPr>
          <w:rFonts w:ascii="Arial" w:cs="Arial" w:eastAsia="Arial" w:hAnsi="Arial"/>
          <w:sz w:val="22"/>
          <w:szCs w:val="22"/>
        </w:rPr>
        <w:t xml:space="preserve">Core 1: Same as Core 0 but for string B → right channel of I²S output</w:t>
      </w:r>
    </w:p>
    <w:p>
      <w:pPr>
        <w:pStyle w:val="ListParagraph"/>
        <w:numPr>
          <w:ilvl w:val="0"/>
          <w:numId w:val="2"/>
        </w:numPr>
        <w:spacing w:after="40" w:before="40"/>
      </w:pPr>
      <w:r>
        <w:rPr>
          <w:rFonts w:ascii="Arial" w:cs="Arial" w:eastAsia="Arial" w:hAnsi="Arial"/>
          <w:sz w:val="22"/>
          <w:szCs w:val="22"/>
        </w:rPr>
        <w:t xml:space="preserve">I²S peripheral: slave mode, clocked by master BCLK + LRCK, outputs stereo audio</w:t>
      </w:r>
    </w:p>
    <w:p>
      <w:pPr>
        <w:pStyle w:val="ListParagraph"/>
        <w:numPr>
          <w:ilvl w:val="0"/>
          <w:numId w:val="2"/>
        </w:numPr>
        <w:spacing w:after="40" w:before="40"/>
      </w:pPr>
      <w:r>
        <w:rPr>
          <w:rFonts w:ascii="Arial" w:cs="Arial" w:eastAsia="Arial" w:hAnsi="Arial"/>
          <w:sz w:val="22"/>
          <w:szCs w:val="22"/>
        </w:rPr>
        <w:t xml:space="preserve">Parameters (waveform, filter type, ADSR, detune) stored in NVS flash, configurable via UART command from master or BLE from phone app</w:t>
      </w:r>
    </w:p>
    <w:p>
      <w:pPr>
        <w:spacing w:after="60" w:before="60"/>
      </w:pPr>
      <w:r>
        <w:t xml:space="preserve"/>
      </w:r>
    </w:p>
    <w:p>
      <w:pPr>
        <w:pStyle w:val="Heading1"/>
        <w:spacing w:after="120" w:before="360"/>
      </w:pPr>
      <w:r>
        <w:rPr>
          <w:rFonts w:ascii="Arial" w:cs="Arial" w:eastAsia="Arial" w:hAnsi="Arial"/>
          <w:b/>
          <w:bCs/>
          <w:sz w:val="32"/>
          <w:szCs w:val="32"/>
        </w:rPr>
        <w:t xml:space="preserve">11. Design Constraints and Notes</w:t>
      </w:r>
    </w:p>
    <w:p>
      <w:pPr>
        <w:pStyle w:val="ListParagraph"/>
        <w:numPr>
          <w:ilvl w:val="0"/>
          <w:numId w:val="2"/>
        </w:numPr>
        <w:spacing w:after="40" w:before="40"/>
      </w:pPr>
      <w:r>
        <w:rPr>
          <w:rFonts w:ascii="Arial" w:cs="Arial" w:eastAsia="Arial" w:hAnsi="Arial"/>
          <w:sz w:val="22"/>
          <w:szCs w:val="22"/>
        </w:rPr>
        <w:t xml:space="preserve">All audio processing is at 48kHz, 24-bit. Latency from string pluck to oscillator output is approximately 5–10ms (dominated by pitch detection window size), which is acceptable for most live performance contexts but not zero-latency monitoring</w:t>
      </w:r>
    </w:p>
    <w:p>
      <w:pPr>
        <w:pStyle w:val="ListParagraph"/>
        <w:numPr>
          <w:ilvl w:val="0"/>
          <w:numId w:val="2"/>
        </w:numPr>
        <w:spacing w:after="40" w:before="40"/>
      </w:pPr>
      <w:r>
        <w:rPr>
          <w:rFonts w:ascii="Arial" w:cs="Arial" w:eastAsia="Arial" w:hAnsi="Arial"/>
          <w:sz w:val="22"/>
          <w:szCs w:val="22"/>
        </w:rPr>
        <w:t xml:space="preserve">The dry analog signal path from pickup to output has no digital latency — it is always available on the dry output regardless of DSP state</w:t>
      </w:r>
    </w:p>
    <w:p>
      <w:pPr>
        <w:pStyle w:val="ListParagraph"/>
        <w:numPr>
          <w:ilvl w:val="0"/>
          <w:numId w:val="2"/>
        </w:numPr>
        <w:spacing w:after="40" w:before="40"/>
      </w:pPr>
      <w:r>
        <w:rPr>
          <w:rFonts w:ascii="Arial" w:cs="Arial" w:eastAsia="Arial" w:hAnsi="Arial"/>
          <w:sz w:val="22"/>
          <w:szCs w:val="22"/>
        </w:rPr>
        <w:t xml:space="preserve">ESP32-S3 has two I²S peripherals. The master uses both: one for ADC input (TDM 8ch), one shared between DAC output and slave clock distribution. This is tight but achievable with careful DMA buffer management</w:t>
      </w:r>
    </w:p>
    <w:p>
      <w:pPr>
        <w:pStyle w:val="ListParagraph"/>
        <w:numPr>
          <w:ilvl w:val="0"/>
          <w:numId w:val="2"/>
        </w:numPr>
        <w:spacing w:after="40" w:before="40"/>
      </w:pPr>
      <w:r>
        <w:rPr>
          <w:rFonts w:ascii="Arial" w:cs="Arial" w:eastAsia="Arial" w:hAnsi="Arial"/>
          <w:sz w:val="22"/>
          <w:szCs w:val="22"/>
        </w:rPr>
        <w:t xml:space="preserve">If more than 6 strings are used, a 4th slave ESP32 should be added for strings 7+8. Do not put oscillator synthesis on the master ESP32 as it will compete with pitch detection and I²S DMA</w:t>
      </w:r>
    </w:p>
    <w:p>
      <w:pPr>
        <w:pStyle w:val="ListParagraph"/>
        <w:numPr>
          <w:ilvl w:val="0"/>
          <w:numId w:val="2"/>
        </w:numPr>
        <w:spacing w:after="40" w:before="40"/>
      </w:pPr>
      <w:r>
        <w:rPr>
          <w:rFonts w:ascii="Arial" w:cs="Arial" w:eastAsia="Arial" w:hAnsi="Arial"/>
          <w:sz w:val="22"/>
          <w:szCs w:val="22"/>
        </w:rPr>
        <w:t xml:space="preserve">The ES8388 ADC PGA gain (set via I²C) can supplement the analog trimpot gain. Use the PGA for coarse adjustment (0, 6, 12, 18, 24dB steps) and the trimpot for fine trim</w:t>
      </w:r>
    </w:p>
    <w:p>
      <w:pPr>
        <w:pStyle w:val="ListParagraph"/>
        <w:numPr>
          <w:ilvl w:val="0"/>
          <w:numId w:val="2"/>
        </w:numPr>
        <w:spacing w:after="40" w:before="40"/>
      </w:pPr>
      <w:r>
        <w:rPr>
          <w:rFonts w:ascii="Arial" w:cs="Arial" w:eastAsia="Arial" w:hAnsi="Arial"/>
          <w:sz w:val="22"/>
          <w:szCs w:val="22"/>
        </w:rPr>
        <w:t xml:space="preserve">Shielded cable or twisted-pair should be used for all pickup-to-AFE board wiring if these are separate assemblies. Ground the shield at the AFE board end only</w:t>
      </w:r>
    </w:p>
    <w:p>
      <w:pPr>
        <w:pStyle w:val="ListParagraph"/>
        <w:numPr>
          <w:ilvl w:val="0"/>
          <w:numId w:val="2"/>
        </w:numPr>
        <w:spacing w:after="40" w:before="40"/>
      </w:pPr>
      <w:r>
        <w:rPr>
          <w:rFonts w:ascii="Arial" w:cs="Arial" w:eastAsia="Arial" w:hAnsi="Arial"/>
          <w:sz w:val="22"/>
          <w:szCs w:val="22"/>
        </w:rPr>
        <w:t xml:space="preserve">If XLR balanced output is required, use a Jensen JT-DB-EPC or Lundahl LL1935 output transformer rather than an active balancing circuit, for best common-mode rejection and galvanic isolation</w:t>
      </w:r>
    </w:p>
    <w:p>
      <w:pPr>
        <w:spacing w:after="60" w:before="60"/>
      </w:pPr>
      <w:r>
        <w:t xml:space="preserve"/>
      </w:r>
    </w:p>
    <w:p>
      <w:pPr>
        <w:pBdr>
          <w:top w:val="single" w:color="CCCCCC" w:sz="6" w:space="12"/>
        </w:pBdr>
        <w:spacing w:after="0" w:before="480"/>
        <w:jc w:val="center"/>
      </w:pPr>
      <w:r>
        <w:rPr>
          <w:rFonts w:ascii="Arial" w:cs="Arial" w:eastAsia="Arial" w:hAnsi="Arial"/>
          <w:i/>
          <w:iCs/>
          <w:color w:val="888888"/>
          <w:sz w:val="18"/>
          <w:szCs w:val="18"/>
        </w:rPr>
        <w:t xml:space="preserve">End of specification. This document is intended as a prompt and reference for schematic capture, PCB layout, and firmware development.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2026-03-17T00:01:51.280Z</dcterms:created>
  <dcterms:modified xsi:type="dcterms:W3CDTF">2026-03-17T00:01:51.282Z</dcterms:modified>
</cp:coreProperties>
</file>

<file path=docProps/custom.xml><?xml version="1.0" encoding="utf-8"?>
<Properties xmlns="http://schemas.openxmlformats.org/officeDocument/2006/custom-properties" xmlns:vt="http://schemas.openxmlformats.org/officeDocument/2006/docPropsVTypes"/>
</file>