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44"/>
        </w:rPr>
        <w:t>股息宝 App 软件说明书</w:t>
      </w:r>
    </w:p>
    <w:p>
      <w:pPr>
        <w:pStyle w:val="Heading1"/>
      </w:pPr>
      <w:r>
        <w:t>一、软件概述</w:t>
      </w:r>
    </w:p>
    <w:p>
      <w:pPr>
        <w:pStyle w:val="Heading2"/>
      </w:pPr>
      <w:r>
        <w:t>1.1 软件名称</w:t>
      </w:r>
    </w:p>
    <w:p>
      <w:r>
        <w:t>股息宝（DividendTreasure）</w:t>
      </w:r>
    </w:p>
    <w:p>
      <w:pPr>
        <w:pStyle w:val="Heading2"/>
      </w:pPr>
      <w:r>
        <w:t>1.2 版本号</w:t>
      </w:r>
    </w:p>
    <w:p>
      <w:r>
        <w:t>V1.0</w:t>
      </w:r>
    </w:p>
    <w:p>
      <w:pPr>
        <w:pStyle w:val="Heading2"/>
      </w:pPr>
      <w:r>
        <w:t>1.3 软件简介</w:t>
      </w:r>
    </w:p>
    <w:p>
      <w:r>
        <w:t>股息宝是一款专业的个人财务数据管理 iOS 应用，专注于帮助投资者追踪和管理股息收入。通过直观的界面和强大的数据分析功能，用户可以轻松掌握自己的投资组合状况，追踪被动收入进度，实现财务目标。</w:t>
      </w:r>
    </w:p>
    <w:p>
      <w:pPr>
        <w:pStyle w:val="Heading2"/>
      </w:pPr>
      <w:r>
        <w:t>1.4 运行环境</w:t>
      </w:r>
    </w:p>
    <w:p>
      <w:r>
        <w:t>操作系统：iOS 17.0 及以上</w:t>
      </w:r>
    </w:p>
    <w:p>
      <w:r>
        <w:t>设备：iPhone、iPad</w:t>
      </w:r>
    </w:p>
    <w:p>
      <w:r>
        <w:t>开发语言：Swift</w:t>
      </w:r>
    </w:p>
    <w:p>
      <w:r>
        <w:t>用户界面：SwiftUI</w:t>
      </w:r>
    </w:p>
    <w:p>
      <w:pPr>
        <w:pStyle w:val="Heading1"/>
      </w:pPr>
      <w:r>
        <w:t>二、功能说明</w:t>
      </w:r>
    </w:p>
    <w:p>
      <w:pPr>
        <w:pStyle w:val="Heading2"/>
      </w:pPr>
      <w:r>
        <w:t>2.1 投资组合管理</w:t>
      </w:r>
    </w:p>
    <w:p>
      <w:pPr>
        <w:pStyle w:val="Heading3"/>
      </w:pPr>
      <w:r>
        <w:t>2.1.1 组合创建</w:t>
      </w:r>
    </w:p>
    <w:p>
      <w:r>
        <w:t>用户可创建多个投资组合，每个组合可设置独立的投资目标和统计周期。支持自定义组合名称和默认货币。</w:t>
      </w:r>
    </w:p>
    <w:p>
      <w:pPr>
        <w:pStyle w:val="Heading3"/>
      </w:pPr>
      <w:r>
        <w:t>2.1.2 持仓录入</w:t>
      </w:r>
    </w:p>
    <w:p>
      <w:r>
        <w:t>在每个组合中录入持仓股票信息，包括：股票代码和名称、市场类型（A股/港股/美股）、资产类型（股票/ETF/REITs等）、行业分类、持仓数量、成本价、当前价、年度每股股息、预计派息月份。</w:t>
      </w:r>
    </w:p>
    <w:p>
      <w:pPr>
        <w:pStyle w:val="Heading3"/>
      </w:pPr>
      <w:r>
        <w:t>2.1.3 股票搜索</w:t>
      </w:r>
    </w:p>
    <w:p>
      <w:r>
        <w:t>支持通过股票名称或代码搜索，自动获取实时价格和股息数据。搜索结果展示派息日期、股息金额和股息率信息。</w:t>
      </w:r>
    </w:p>
    <w:p>
      <w:pPr>
        <w:pStyle w:val="Heading2"/>
      </w:pPr>
      <w:r>
        <w:t>2.2 首页总览</w:t>
      </w:r>
    </w:p>
    <w:p>
      <w:pPr>
        <w:pStyle w:val="Heading3"/>
      </w:pPr>
      <w:r>
        <w:t>2.2.1 资产概览</w:t>
      </w:r>
    </w:p>
    <w:p>
      <w:r>
        <w:t>展示总投资组合的市值、年度股息收入、综合股息率等核心指标。</w:t>
      </w:r>
    </w:p>
    <w:p>
      <w:pPr>
        <w:pStyle w:val="Heading3"/>
      </w:pPr>
      <w:r>
        <w:t>2.2.2 被动收入目标</w:t>
      </w:r>
    </w:p>
    <w:p>
      <w:r>
        <w:t>用户可设置年度被动收入目标，系统实时显示目标完成进度，以进度条和百分比形式直观展示。</w:t>
      </w:r>
    </w:p>
    <w:p>
      <w:pPr>
        <w:pStyle w:val="Heading3"/>
      </w:pPr>
      <w:r>
        <w:t>2.2.3 收益走势</w:t>
      </w:r>
    </w:p>
    <w:p>
      <w:r>
        <w:t>通过图表展示历史股息收入趋势，帮助用户了解被动收入增长情况。</w:t>
      </w:r>
    </w:p>
    <w:p>
      <w:pPr>
        <w:pStyle w:val="Heading2"/>
      </w:pPr>
      <w:r>
        <w:t>2.3 资产透视分析</w:t>
      </w:r>
    </w:p>
    <w:p>
      <w:pPr>
        <w:pStyle w:val="Heading3"/>
      </w:pPr>
      <w:r>
        <w:t>2.3.1 资产类型分布</w:t>
      </w:r>
    </w:p>
    <w:p>
      <w:r>
        <w:t>以饼图形式展示股票、ETF、REITs、债券等不同资产类型的占比。</w:t>
      </w:r>
    </w:p>
    <w:p>
      <w:pPr>
        <w:pStyle w:val="Heading3"/>
      </w:pPr>
      <w:r>
        <w:t>2.3.2 市场分布</w:t>
      </w:r>
    </w:p>
    <w:p>
      <w:r>
        <w:t>展示A股、港股、美股等不同市场的资产分布情况。</w:t>
      </w:r>
    </w:p>
    <w:p>
      <w:pPr>
        <w:pStyle w:val="Heading3"/>
      </w:pPr>
      <w:r>
        <w:t>2.3.3 行业分布</w:t>
      </w:r>
    </w:p>
    <w:p>
      <w:r>
        <w:t>分析投资组合在不同行业的配置比例，如银行、能源、公用事业等。</w:t>
      </w:r>
    </w:p>
    <w:p>
      <w:pPr>
        <w:pStyle w:val="Heading2"/>
      </w:pPr>
      <w:r>
        <w:t>2.4 现金流报表</w:t>
      </w:r>
    </w:p>
    <w:p>
      <w:r>
        <w:t>按月份展示预计股息收入，帮助用户规划现金流。统计历史年度的总股息收入，以柱状图形式展示增长趋势。</w:t>
      </w:r>
    </w:p>
    <w:p>
      <w:pPr>
        <w:pStyle w:val="Heading2"/>
      </w:pPr>
      <w:r>
        <w:t>2.5 日历视图</w:t>
      </w:r>
    </w:p>
    <w:p>
      <w:r>
        <w:t>以日历形式展示每月派息日期，标记重要日期提醒。用户可快速查看当月有哪些股票即将派息。</w:t>
      </w:r>
    </w:p>
    <w:p>
      <w:pPr>
        <w:pStyle w:val="Heading2"/>
      </w:pPr>
      <w:r>
        <w:t>2.6 收藏功能</w:t>
      </w:r>
    </w:p>
    <w:p>
      <w:r>
        <w:t>用户可将关注的股票添加到收藏列表，设置目标买入股息率和目标卖出股息率，当股息率达到目标时触发提醒。</w:t>
      </w:r>
    </w:p>
    <w:p>
      <w:pPr>
        <w:pStyle w:val="Heading2"/>
      </w:pPr>
      <w:r>
        <w:t>2.7 网格交易助手</w:t>
      </w:r>
    </w:p>
    <w:p>
      <w:pPr>
        <w:pStyle w:val="Heading3"/>
      </w:pPr>
      <w:r>
        <w:t>2.7.1 档位设置</w:t>
      </w:r>
    </w:p>
    <w:p>
      <w:r>
        <w:t>为持仓股票设置多个价格档位，每个档位自动计算对应股息率。</w:t>
      </w:r>
    </w:p>
    <w:p>
      <w:pPr>
        <w:pStyle w:val="Heading3"/>
      </w:pPr>
      <w:r>
        <w:t>2.7.2 快速生成</w:t>
      </w:r>
    </w:p>
    <w:p>
      <w:r>
        <w:t>支持按价格百分比间距快速生成网格档位，用户可自定义网格大小和档位数量。</w:t>
      </w:r>
    </w:p>
    <w:p>
      <w:pPr>
        <w:pStyle w:val="Heading3"/>
      </w:pPr>
      <w:r>
        <w:t>2.7.3 策略模板</w:t>
      </w:r>
    </w:p>
    <w:p>
      <w:r>
        <w:t>提供股息率网格、成本价档位、动态再平衡三种策略模板（会员功能）。</w:t>
      </w:r>
    </w:p>
    <w:p>
      <w:pPr>
        <w:pStyle w:val="Heading3"/>
      </w:pPr>
      <w:r>
        <w:t>2.7.4 交易记录</w:t>
      </w:r>
    </w:p>
    <w:p>
      <w:r>
        <w:t>记录买卖交易，自动更新持仓成本和数量。</w:t>
      </w:r>
    </w:p>
    <w:p>
      <w:pPr>
        <w:pStyle w:val="Heading3"/>
      </w:pPr>
      <w:r>
        <w:t>2.7.5 截图识别</w:t>
      </w:r>
    </w:p>
    <w:p>
      <w:r>
        <w:t>支持上传券商截图，通过OCR技术识别交易信息（会员功能）。</w:t>
      </w:r>
    </w:p>
    <w:p>
      <w:pPr>
        <w:pStyle w:val="Heading2"/>
      </w:pPr>
      <w:r>
        <w:t>2.8 数据导入导出</w:t>
      </w:r>
    </w:p>
    <w:p>
      <w:r>
        <w:t>通过拍摄券商持仓截图，自动识别并导入持仓数据。支持将持仓数据导出为CSV格式文件，方便数据备份和迁移。</w:t>
      </w:r>
    </w:p>
    <w:p>
      <w:pPr>
        <w:pStyle w:val="Heading2"/>
      </w:pPr>
      <w:r>
        <w:t>2.9 iCloud同步</w:t>
      </w:r>
    </w:p>
    <w:p>
      <w:r>
        <w:t>通过Apple iCloud服务自动同步数据，实现多设备无缝衔接。</w:t>
      </w:r>
    </w:p>
    <w:p>
      <w:pPr>
        <w:pStyle w:val="Heading1"/>
      </w:pPr>
      <w:r>
        <w:t>三、会员体系</w:t>
      </w:r>
    </w:p>
    <w:p>
      <w:pPr>
        <w:pStyle w:val="Heading2"/>
      </w:pPr>
      <w:r>
        <w:t>3.1 免费版功能</w:t>
      </w:r>
    </w:p>
    <w:p>
      <w:r>
        <w:t>最多1个投资组合</w:t>
      </w:r>
    </w:p>
    <w:p>
      <w:r>
        <w:t>每个组合最多5个持仓</w:t>
      </w:r>
    </w:p>
    <w:p>
      <w:r>
        <w:t>基础数据统计</w:t>
      </w:r>
    </w:p>
    <w:p>
      <w:pPr>
        <w:pStyle w:val="Heading2"/>
      </w:pPr>
      <w:r>
        <w:t>3.2 会员版功能</w:t>
      </w:r>
    </w:p>
    <w:p>
      <w:r>
        <w:t>无限投资组合</w:t>
      </w:r>
    </w:p>
    <w:p>
      <w:r>
        <w:t>无限持仓数量</w:t>
      </w:r>
    </w:p>
    <w:p>
      <w:r>
        <w:t>iCloud数据同步</w:t>
      </w:r>
    </w:p>
    <w:p>
      <w:r>
        <w:t>策略模板功能</w:t>
      </w:r>
    </w:p>
    <w:p>
      <w:r>
        <w:t>截图OCR识别</w:t>
      </w:r>
    </w:p>
    <w:p>
      <w:r>
        <w:t>数据导出功能</w:t>
      </w:r>
    </w:p>
    <w:p>
      <w:r>
        <w:t>日历视图</w:t>
      </w:r>
    </w:p>
    <w:p>
      <w:r>
        <w:t>AI智能洞察</w:t>
      </w:r>
    </w:p>
    <w:p>
      <w:pPr>
        <w:pStyle w:val="Heading2"/>
      </w:pPr>
      <w:r>
        <w:t>3.3 订阅方案</w:t>
      </w:r>
    </w:p>
    <w:p>
      <w:r>
        <w:t>月度会员：¥5/月</w:t>
      </w:r>
    </w:p>
    <w:p>
      <w:r>
        <w:t>季度会员：¥12/季度（省20%）</w:t>
      </w:r>
    </w:p>
    <w:p>
      <w:r>
        <w:t>年度会员：¥40/年（省33%）</w:t>
      </w:r>
    </w:p>
    <w:p>
      <w:pPr>
        <w:pStyle w:val="Heading1"/>
      </w:pPr>
      <w:r>
        <w:t>四、技术架构</w:t>
      </w:r>
    </w:p>
    <w:p>
      <w:pPr>
        <w:pStyle w:val="Heading2"/>
      </w:pPr>
      <w:r>
        <w:t>4.1 前端技术</w:t>
      </w:r>
    </w:p>
    <w:p>
      <w:r>
        <w:t>Swift 5.9、SwiftUI、SwiftData（本地数据持久化）、Swift Charts（图表展示）</w:t>
      </w:r>
    </w:p>
    <w:p>
      <w:pPr>
        <w:pStyle w:val="Heading2"/>
      </w:pPr>
      <w:r>
        <w:t>4.2 后端技术</w:t>
      </w:r>
    </w:p>
    <w:p>
      <w:r>
        <w:t>CloudKit（iCloud同步）、StoreKit（应用内购买）、Vision（OCR文字识别）</w:t>
      </w:r>
    </w:p>
    <w:p>
      <w:pPr>
        <w:pStyle w:val="Heading2"/>
      </w:pPr>
      <w:r>
        <w:t>4.3 数据模型</w:t>
      </w:r>
    </w:p>
    <w:p>
      <w:r>
        <w:t>主要数据模型包括：Portfolio（投资组合）、Holding（持仓）、WatchlistItem（收藏）、GridTradingLevel（网格档位）、TradeRecord（交易记录）</w:t>
      </w:r>
    </w:p>
    <w:p>
      <w:pPr>
        <w:pStyle w:val="Heading1"/>
      </w:pPr>
      <w:r>
        <w:t>五、使用说明</w:t>
      </w:r>
    </w:p>
    <w:p>
      <w:pPr>
        <w:pStyle w:val="Heading2"/>
      </w:pPr>
      <w:r>
        <w:t>5.1 首次使用</w:t>
      </w:r>
    </w:p>
    <w:p>
      <w:r>
        <w:t>1. 打开应用，点击"投资组合"Tab</w:t>
      </w:r>
    </w:p>
    <w:p>
      <w:r>
        <w:t>2. 点击右上角"+"按钮创建第一个组合</w:t>
      </w:r>
    </w:p>
    <w:p>
      <w:r>
        <w:t>3. 进入组合详情，添加持仓股票</w:t>
      </w:r>
    </w:p>
    <w:p>
      <w:pPr>
        <w:pStyle w:val="Heading2"/>
      </w:pPr>
      <w:r>
        <w:t>5.2 添加持仓</w:t>
      </w:r>
    </w:p>
    <w:p>
      <w:r>
        <w:t>1. 在组合详情页点击"+"按钮</w:t>
      </w:r>
    </w:p>
    <w:p>
      <w:r>
        <w:t>2. 点击"搜索股票"按钮</w:t>
      </w:r>
    </w:p>
    <w:p>
      <w:r>
        <w:t>3. 输入股票名称或代码</w:t>
      </w:r>
    </w:p>
    <w:p>
      <w:r>
        <w:t>4. 选择搜索结果，系统自动填充价格和股息数据</w:t>
      </w:r>
    </w:p>
    <w:p>
      <w:r>
        <w:t>5. 填写持仓数量和成本价</w:t>
      </w:r>
    </w:p>
    <w:p>
      <w:r>
        <w:t>6. 点击"添加"保存</w:t>
      </w:r>
    </w:p>
    <w:p>
      <w:pPr>
        <w:pStyle w:val="Heading2"/>
      </w:pPr>
      <w:r>
        <w:t>5.3 使用网格交易</w:t>
      </w:r>
    </w:p>
    <w:p>
      <w:r>
        <w:t>1. 在持仓列表中左滑某只股票</w:t>
      </w:r>
    </w:p>
    <w:p>
      <w:r>
        <w:t>2. 点击"网格交易"按钮</w:t>
      </w:r>
    </w:p>
    <w:p>
      <w:r>
        <w:t>3. 使用快速生成或手动添加档位</w:t>
      </w:r>
    </w:p>
    <w:p>
      <w:r>
        <w:t>4. 记录交易时点击对应档位</w:t>
      </w:r>
    </w:p>
    <w:p>
      <w:pPr>
        <w:pStyle w:val="Heading1"/>
      </w:pPr>
      <w:r>
        <w:t>六、注意事项</w:t>
      </w:r>
    </w:p>
    <w:p>
      <w:r>
        <w:t>1. 本应用仅供个人财务数据管理，不构成任何投资建议</w:t>
      </w:r>
    </w:p>
    <w:p>
      <w:r>
        <w:t>2. 所有数据由用户自行录入，应用不对数据准确性做保证</w:t>
      </w:r>
    </w:p>
    <w:p>
      <w:r>
        <w:t>3. 股息数据和价格数据仅供参考，请以券商或官方数据为准</w:t>
      </w:r>
    </w:p>
    <w:p>
      <w:r>
        <w:t>4. 投资有风险，入市需谨慎</w:t>
      </w:r>
    </w:p>
    <w:p>
      <w:r>
        <w:t>5. 本应用不会接入任何券商账户，不会执行任何交易操作</w:t>
      </w:r>
    </w:p>
    <w:p>
      <w:r>
        <w:t>6. 用户数据通过iCloud同步，数据安全由Apple iCloud服务保障</w:t>
      </w:r>
    </w:p>
    <w:p/>
    <w:p>
      <w:r>
        <w:t>文档版本：V1.0</w:t>
      </w:r>
    </w:p>
    <w:p>
      <w:r>
        <w:t>编写日期：2026年6月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