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585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74C3D" w:rsidRDefault="00401C13">
          <w:r>
            <w:rPr>
              <w:noProof/>
              <w:lang w:eastAsia="zh-TW"/>
            </w:rPr>
            <w:pict>
              <v:group id="_x0000_s1027" style="position:absolute;margin-left:1.15pt;margin-top:-18.75pt;width:611.95pt;height:685.5pt;z-index:251660288;mso-width-percent:1000;mso-position-horizontal-relative:page;mso-position-vertical-relative:margin;mso-width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e8b0a4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f3d8d2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e8b0a4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f3d8d2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e8b0a4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f3d8d2 [820]" stroked="f">
                    <v:fill opacity="45875f"/>
                    <v:path arrowok="t"/>
                  </v:shape>
                </v:group>
                <v:rect id="_x0000_s1039" style="position:absolute;left:1800;top:1440;width:8638;height:98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">
                    <w:txbxContent>
                      <w:p w:rsidR="00D74C3D" w:rsidRDefault="00D74C3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74C3D" w:rsidRDefault="00D74C3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598;mso-position-horizontal-relative:margin;mso-position-vertical-relative:margin" filled="f" stroked="f">
                  <v:textbox style="mso-next-textbox:#_x0000_s1040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8594"/>
                          <w:placeholder>
                            <w:docPart w:val="B34C84EF8F234B32947909DBF3A38B9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74C3D" w:rsidRDefault="00D74C3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‘2018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646B86" w:themeColor="text2"/>
                            <w:sz w:val="72"/>
                            <w:szCs w:val="72"/>
                          </w:rPr>
                          <w:alias w:val="Title"/>
                          <w:id w:val="658595"/>
                          <w:placeholder>
                            <w:docPart w:val="03091EEF2F7E46FCB5BC32E4A5E91D6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74C3D" w:rsidRDefault="00D74C3D">
                            <w:pPr>
                              <w:spacing w:after="0"/>
                              <w:rPr>
                                <w:b/>
                                <w:bCs/>
                                <w:color w:val="646B86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46B86" w:themeColor="text2"/>
                                <w:sz w:val="72"/>
                                <w:szCs w:val="72"/>
                              </w:rPr>
                              <w:t>Employee Evaluation and Rating Calculation using Sentiment Analysis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D16349" w:themeColor="accent1"/>
                            <w:sz w:val="40"/>
                            <w:szCs w:val="40"/>
                          </w:rPr>
                          <w:alias w:val="Subtitle"/>
                          <w:id w:val="658596"/>
                          <w:placeholder>
                            <w:docPart w:val="D7DF7ABD422C4ADB9D008271F5A60C9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74C3D" w:rsidRDefault="00D74C3D">
                            <w:pP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>Summer Training .NET</w:t>
                            </w:r>
                            <w:r w:rsidR="000C093B"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D16349" w:themeColor="accent1"/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658597"/>
                          <w:placeholder>
                            <w:docPart w:val="F9D3A0E5CBD54E309EA30071DFEAD235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74C3D" w:rsidRDefault="00D74C3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Aryaman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Maheshwari</w:t>
                            </w:r>
                            <w:proofErr w:type="spellEnd"/>
                          </w:p>
                        </w:sdtContent>
                      </w:sdt>
                      <w:p w:rsidR="00D74C3D" w:rsidRDefault="00D74C3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Deep </w:t>
                        </w: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Jethloja</w:t>
                        </w:r>
                        <w:proofErr w:type="spellEnd"/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74C3D" w:rsidRDefault="00D74C3D"/>
        <w:p w:rsidR="00D74C3D" w:rsidRDefault="00D74C3D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D74C3D" w:rsidRDefault="00D74C3D" w:rsidP="00D74C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Abstract</w:t>
      </w:r>
    </w:p>
    <w:p w:rsidR="00D74C3D" w:rsidRDefault="00D74C3D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The project provides the client a service for the admin-manager-developer model to communicate </w:t>
      </w:r>
      <w:r w:rsidR="000C093B">
        <w:rPr>
          <w:sz w:val="32"/>
          <w:szCs w:val="32"/>
        </w:rPr>
        <w:t>efficiently</w:t>
      </w:r>
      <w:r>
        <w:rPr>
          <w:sz w:val="32"/>
          <w:szCs w:val="32"/>
        </w:rPr>
        <w:t xml:space="preserve"> and also provides an automatic rating for every developer taking into consideration the feedbacks of his manager and all the other developer.</w:t>
      </w:r>
    </w:p>
    <w:p w:rsidR="00D74C3D" w:rsidRDefault="00D74C3D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The project used ADO.NET entity framework based models and is structured upon as a standard MVC-structure </w:t>
      </w:r>
      <w:r w:rsidR="009F4317">
        <w:rPr>
          <w:sz w:val="32"/>
          <w:szCs w:val="32"/>
        </w:rPr>
        <w:t>written in C</w:t>
      </w:r>
      <w:proofErr w:type="gramStart"/>
      <w:r w:rsidR="009F4317">
        <w:rPr>
          <w:sz w:val="32"/>
          <w:szCs w:val="32"/>
        </w:rPr>
        <w:t>#</w:t>
      </w:r>
      <w:r>
        <w:rPr>
          <w:sz w:val="32"/>
          <w:szCs w:val="32"/>
        </w:rPr>
        <w:t xml:space="preserve"> .</w:t>
      </w:r>
      <w:proofErr w:type="gramEnd"/>
    </w:p>
    <w:p w:rsidR="00D74C3D" w:rsidRDefault="00D74C3D" w:rsidP="00D74C3D">
      <w:pPr>
        <w:rPr>
          <w:sz w:val="32"/>
          <w:szCs w:val="32"/>
        </w:rPr>
      </w:pPr>
    </w:p>
    <w:p w:rsidR="00D74C3D" w:rsidRDefault="00D74C3D" w:rsidP="00D74C3D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Flow</w:t>
      </w:r>
    </w:p>
    <w:p w:rsidR="00D74C3D" w:rsidRDefault="00D74C3D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Upon hitting the Login Page, the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and Password determines the type of user using the application. It can be an Admin, a manager, or a developer.</w:t>
      </w:r>
      <w:r w:rsidR="00E21DBA">
        <w:rPr>
          <w:sz w:val="32"/>
          <w:szCs w:val="32"/>
        </w:rPr>
        <w:t xml:space="preserve"> </w:t>
      </w:r>
      <w:r>
        <w:rPr>
          <w:sz w:val="32"/>
          <w:szCs w:val="32"/>
        </w:rPr>
        <w:t>It is assumed that there is only one Admin, and that a manager can get as many developers in his team, but a developer has only one manager.</w:t>
      </w:r>
    </w:p>
    <w:p w:rsidR="00D74C3D" w:rsidRDefault="00D74C3D" w:rsidP="00D74C3D">
      <w:pPr>
        <w:rPr>
          <w:sz w:val="32"/>
          <w:szCs w:val="32"/>
        </w:rPr>
      </w:pPr>
      <w:r>
        <w:rPr>
          <w:sz w:val="32"/>
          <w:szCs w:val="32"/>
        </w:rPr>
        <w:t>The Admin once verified</w:t>
      </w:r>
      <w:r w:rsidR="00E21DBA">
        <w:rPr>
          <w:sz w:val="32"/>
          <w:szCs w:val="32"/>
        </w:rPr>
        <w:t xml:space="preserve"> with the username and password</w:t>
      </w:r>
      <w:r>
        <w:rPr>
          <w:sz w:val="32"/>
          <w:szCs w:val="32"/>
        </w:rPr>
        <w:t xml:space="preserve"> can proceed upon to manage managers (CRUD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allocate them a task (A Task is defined with a </w:t>
      </w:r>
      <w:proofErr w:type="spellStart"/>
      <w:r>
        <w:rPr>
          <w:sz w:val="32"/>
          <w:szCs w:val="32"/>
        </w:rPr>
        <w:t>mangerID</w:t>
      </w:r>
      <w:proofErr w:type="spellEnd"/>
      <w:r>
        <w:rPr>
          <w:sz w:val="32"/>
          <w:szCs w:val="32"/>
        </w:rPr>
        <w:t>, it is to be allocated to, a deadline, and a summary about that task), View the progress of currently-going on, incomplete tasks and View the history of previously allocates task</w:t>
      </w:r>
      <w:r w:rsidR="00E21DBA">
        <w:rPr>
          <w:sz w:val="32"/>
          <w:szCs w:val="32"/>
        </w:rPr>
        <w:t xml:space="preserve"> and see Ratings of all the developers</w:t>
      </w:r>
      <w:r>
        <w:rPr>
          <w:sz w:val="32"/>
          <w:szCs w:val="32"/>
        </w:rPr>
        <w:t>.</w:t>
      </w:r>
    </w:p>
    <w:p w:rsidR="00D74C3D" w:rsidRDefault="00D74C3D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The Manager </w:t>
      </w:r>
      <w:r w:rsidR="00E21DBA">
        <w:rPr>
          <w:sz w:val="32"/>
          <w:szCs w:val="32"/>
        </w:rPr>
        <w:t xml:space="preserve">can in a similar manner manage his developers (CRUD), allocate </w:t>
      </w:r>
      <w:proofErr w:type="gramStart"/>
      <w:r w:rsidR="00E21DBA">
        <w:rPr>
          <w:sz w:val="32"/>
          <w:szCs w:val="32"/>
        </w:rPr>
        <w:t>them</w:t>
      </w:r>
      <w:proofErr w:type="gramEnd"/>
      <w:r w:rsidR="00E21DBA">
        <w:rPr>
          <w:sz w:val="32"/>
          <w:szCs w:val="32"/>
        </w:rPr>
        <w:t xml:space="preserve"> sub-tasks and give them feedbacks, view their progress, view his own history and can see the ratings of all the developers he is in-charge of.</w:t>
      </w:r>
    </w:p>
    <w:p w:rsidR="00E21DBA" w:rsidRDefault="00E21DBA" w:rsidP="00D74C3D">
      <w:pPr>
        <w:rPr>
          <w:sz w:val="32"/>
          <w:szCs w:val="32"/>
        </w:rPr>
      </w:pPr>
      <w:r>
        <w:rPr>
          <w:sz w:val="32"/>
          <w:szCs w:val="32"/>
        </w:rPr>
        <w:t>The developer can see his ratings, provide feedbacks to his co-workers and see his previously completed sub-tasks.</w:t>
      </w:r>
    </w:p>
    <w:p w:rsidR="00D74C3D" w:rsidRDefault="00D74C3D" w:rsidP="00D74C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Back-end Logics</w:t>
      </w:r>
    </w:p>
    <w:p w:rsidR="002112C0" w:rsidRDefault="002112C0" w:rsidP="00D74C3D">
      <w:pPr>
        <w:rPr>
          <w:sz w:val="32"/>
          <w:szCs w:val="32"/>
        </w:rPr>
      </w:pPr>
    </w:p>
    <w:p w:rsidR="006213D8" w:rsidRDefault="00E21DBA" w:rsidP="00D74C3D">
      <w:pPr>
        <w:rPr>
          <w:sz w:val="32"/>
          <w:szCs w:val="32"/>
        </w:rPr>
      </w:pPr>
      <w:r>
        <w:rPr>
          <w:sz w:val="32"/>
          <w:szCs w:val="32"/>
        </w:rPr>
        <w:t>The applications has tables on admin, manager and developers, separately,</w:t>
      </w:r>
      <w:r w:rsidR="006213D8">
        <w:rPr>
          <w:sz w:val="32"/>
          <w:szCs w:val="32"/>
        </w:rPr>
        <w:t xml:space="preserve"> it </w:t>
      </w:r>
      <w:r>
        <w:rPr>
          <w:sz w:val="32"/>
          <w:szCs w:val="32"/>
        </w:rPr>
        <w:t>has a table of the feedbacks of all the e</w:t>
      </w:r>
      <w:r w:rsidR="006213D8">
        <w:rPr>
          <w:sz w:val="32"/>
          <w:szCs w:val="32"/>
        </w:rPr>
        <w:t>mployees under all the managers and</w:t>
      </w:r>
      <w:r>
        <w:rPr>
          <w:sz w:val="32"/>
          <w:szCs w:val="32"/>
        </w:rPr>
        <w:t xml:space="preserve"> </w:t>
      </w:r>
      <w:r w:rsidR="006213D8">
        <w:rPr>
          <w:sz w:val="32"/>
          <w:szCs w:val="32"/>
        </w:rPr>
        <w:t>it has tables for storing sub-tasks and tasks with the relevant column for determining if the task/sub-task is active or not. There is a trigger in the feedback table which handles the insert queries; it updates the rating of the relevant developer according to the newest feedback, taking the average of all of the feedbacks in the history about the developer.</w:t>
      </w:r>
    </w:p>
    <w:p w:rsidR="002112C0" w:rsidRDefault="006213D8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 We have used the </w:t>
      </w:r>
      <w:proofErr w:type="spellStart"/>
      <w:r>
        <w:rPr>
          <w:sz w:val="32"/>
          <w:szCs w:val="32"/>
        </w:rPr>
        <w:t>ParallelDots</w:t>
      </w:r>
      <w:proofErr w:type="spellEnd"/>
      <w:r>
        <w:rPr>
          <w:sz w:val="32"/>
          <w:szCs w:val="32"/>
        </w:rPr>
        <w:t xml:space="preserve"> API for determining the positivity in the feedback string f</w:t>
      </w:r>
      <w:r w:rsidR="002112C0">
        <w:rPr>
          <w:sz w:val="32"/>
          <w:szCs w:val="32"/>
        </w:rPr>
        <w:t>or the developer. It is a decimal</w:t>
      </w:r>
      <w:r>
        <w:rPr>
          <w:sz w:val="32"/>
          <w:szCs w:val="32"/>
        </w:rPr>
        <w:t xml:space="preserve"> number between 0-1 and is saved with every feedback</w:t>
      </w:r>
      <w:r w:rsidR="002112C0">
        <w:rPr>
          <w:sz w:val="32"/>
          <w:szCs w:val="32"/>
        </w:rPr>
        <w:t xml:space="preserve"> using sentiment analysis. Rating of the developer is the average value of positivity*100, giving the developer a rating out of hundred.</w:t>
      </w:r>
    </w:p>
    <w:p w:rsidR="002112C0" w:rsidRDefault="002112C0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A separate controller for the login page redirects to the right user login. Every three type of user have their distinct controller and each CRUD model has its distinct controller. </w:t>
      </w:r>
      <w:r w:rsidR="009F4317">
        <w:rPr>
          <w:sz w:val="32"/>
          <w:szCs w:val="32"/>
        </w:rPr>
        <w:t xml:space="preserve">The application has one </w:t>
      </w:r>
      <w:proofErr w:type="spellStart"/>
      <w:r w:rsidR="009F4317">
        <w:rPr>
          <w:sz w:val="32"/>
          <w:szCs w:val="32"/>
        </w:rPr>
        <w:t>edmx</w:t>
      </w:r>
      <w:proofErr w:type="spellEnd"/>
      <w:r w:rsidR="009F4317">
        <w:rPr>
          <w:sz w:val="32"/>
          <w:szCs w:val="32"/>
        </w:rPr>
        <w:t xml:space="preserve"> model updated from database which is auto-generated by the visual studio itself.</w:t>
      </w:r>
    </w:p>
    <w:p w:rsidR="009F4317" w:rsidRDefault="009F4317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The application uses </w:t>
      </w:r>
      <w:proofErr w:type="gramStart"/>
      <w:r>
        <w:rPr>
          <w:sz w:val="32"/>
          <w:szCs w:val="32"/>
        </w:rPr>
        <w:t>Stored</w:t>
      </w:r>
      <w:proofErr w:type="gramEnd"/>
      <w:r>
        <w:rPr>
          <w:sz w:val="32"/>
          <w:szCs w:val="32"/>
        </w:rPr>
        <w:t xml:space="preserve"> procedures in the database and not inline, for doing various features like verifying login credentials and determining what kind of users wants to login, determining which task/sub-task is currently active or not, making sure that other a manager cannot know about another managers developers etc. </w:t>
      </w:r>
    </w:p>
    <w:p w:rsidR="009F4317" w:rsidRPr="00E21DBA" w:rsidRDefault="009F4317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The application uses </w:t>
      </w:r>
      <w:proofErr w:type="spellStart"/>
      <w:r>
        <w:rPr>
          <w:sz w:val="32"/>
          <w:szCs w:val="32"/>
        </w:rPr>
        <w:t>iframe</w:t>
      </w:r>
      <w:proofErr w:type="spellEnd"/>
      <w:r>
        <w:rPr>
          <w:sz w:val="32"/>
          <w:szCs w:val="32"/>
        </w:rPr>
        <w:t xml:space="preserve"> for showing all the views for a user with </w:t>
      </w:r>
      <w:proofErr w:type="gramStart"/>
      <w:r>
        <w:rPr>
          <w:sz w:val="32"/>
          <w:szCs w:val="32"/>
        </w:rPr>
        <w:t>a sidebar</w:t>
      </w:r>
      <w:proofErr w:type="gramEnd"/>
      <w:r>
        <w:rPr>
          <w:sz w:val="32"/>
          <w:szCs w:val="32"/>
        </w:rPr>
        <w:t xml:space="preserve"> navigation.</w:t>
      </w:r>
    </w:p>
    <w:p w:rsidR="002112C0" w:rsidRDefault="002112C0" w:rsidP="00D74C3D">
      <w:pPr>
        <w:rPr>
          <w:b/>
          <w:sz w:val="40"/>
          <w:szCs w:val="40"/>
        </w:rPr>
      </w:pPr>
    </w:p>
    <w:p w:rsidR="00D74C3D" w:rsidRDefault="00D74C3D" w:rsidP="00D74C3D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Applications</w:t>
      </w:r>
    </w:p>
    <w:p w:rsidR="002112C0" w:rsidRDefault="00AD164D" w:rsidP="00D74C3D">
      <w:pPr>
        <w:rPr>
          <w:sz w:val="32"/>
          <w:szCs w:val="32"/>
        </w:rPr>
      </w:pPr>
      <w:r>
        <w:rPr>
          <w:sz w:val="32"/>
          <w:szCs w:val="32"/>
        </w:rPr>
        <w:t>The application enables an organization or a firm with huge number of employees to function efficiently and facilitates smooth communication within the employees and between the employees and the manager.</w:t>
      </w:r>
    </w:p>
    <w:p w:rsidR="00AD164D" w:rsidRPr="00AD164D" w:rsidRDefault="00AD164D" w:rsidP="00D74C3D">
      <w:pPr>
        <w:rPr>
          <w:sz w:val="32"/>
          <w:szCs w:val="32"/>
        </w:rPr>
      </w:pPr>
      <w:r>
        <w:rPr>
          <w:sz w:val="32"/>
          <w:szCs w:val="32"/>
        </w:rPr>
        <w:t xml:space="preserve">Also the rating system for the developers helps the managers to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the performance of the developers working under him and also encourages the employees to </w:t>
      </w:r>
      <w:r w:rsidR="002464A4">
        <w:rPr>
          <w:sz w:val="32"/>
          <w:szCs w:val="32"/>
        </w:rPr>
        <w:t>perform better to improve their own ratings.</w:t>
      </w:r>
    </w:p>
    <w:p w:rsidR="002112C0" w:rsidRDefault="002112C0" w:rsidP="00D74C3D">
      <w:pPr>
        <w:rPr>
          <w:b/>
          <w:sz w:val="40"/>
          <w:szCs w:val="40"/>
        </w:rPr>
      </w:pPr>
    </w:p>
    <w:p w:rsidR="002112C0" w:rsidRDefault="002112C0" w:rsidP="00D74C3D">
      <w:pPr>
        <w:rPr>
          <w:b/>
          <w:sz w:val="40"/>
          <w:szCs w:val="40"/>
        </w:rPr>
      </w:pPr>
    </w:p>
    <w:p w:rsidR="00D74C3D" w:rsidRDefault="00D74C3D" w:rsidP="00D74C3D">
      <w:pPr>
        <w:rPr>
          <w:b/>
          <w:sz w:val="40"/>
          <w:szCs w:val="40"/>
        </w:rPr>
      </w:pPr>
    </w:p>
    <w:p w:rsidR="00D74C3D" w:rsidRPr="00D74C3D" w:rsidRDefault="00D74C3D" w:rsidP="00D74C3D">
      <w:pPr>
        <w:rPr>
          <w:b/>
          <w:sz w:val="40"/>
          <w:szCs w:val="40"/>
        </w:rPr>
      </w:pPr>
    </w:p>
    <w:p w:rsidR="00D74C3D" w:rsidRDefault="00D74C3D" w:rsidP="00D74C3D">
      <w:pPr>
        <w:rPr>
          <w:sz w:val="32"/>
          <w:szCs w:val="32"/>
        </w:rPr>
      </w:pPr>
    </w:p>
    <w:p w:rsidR="00D74C3D" w:rsidRPr="00D74C3D" w:rsidRDefault="00D74C3D" w:rsidP="00D74C3D">
      <w:pPr>
        <w:rPr>
          <w:sz w:val="32"/>
          <w:szCs w:val="32"/>
        </w:rPr>
      </w:pPr>
    </w:p>
    <w:sectPr w:rsidR="00D74C3D" w:rsidRPr="00D74C3D" w:rsidSect="00D74C3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C3D"/>
    <w:rsid w:val="000C093B"/>
    <w:rsid w:val="002112C0"/>
    <w:rsid w:val="002464A4"/>
    <w:rsid w:val="003F18C9"/>
    <w:rsid w:val="00401C13"/>
    <w:rsid w:val="006213D8"/>
    <w:rsid w:val="00821ACC"/>
    <w:rsid w:val="009F4317"/>
    <w:rsid w:val="00A12652"/>
    <w:rsid w:val="00AD164D"/>
    <w:rsid w:val="00B82955"/>
    <w:rsid w:val="00D74C3D"/>
    <w:rsid w:val="00E21DBA"/>
    <w:rsid w:val="00FD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4C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4C3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4C84EF8F234B32947909DBF3A3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6D5-709C-4E17-B427-AADD0403DB87}"/>
      </w:docPartPr>
      <w:docPartBody>
        <w:p w:rsidR="0002112B" w:rsidRDefault="00C5467E" w:rsidP="00C5467E">
          <w:pPr>
            <w:pStyle w:val="B34C84EF8F234B32947909DBF3A38B94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03091EEF2F7E46FCB5BC32E4A5E9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B39A-ECF1-49FF-B28F-7B1BB9D10169}"/>
      </w:docPartPr>
      <w:docPartBody>
        <w:p w:rsidR="0002112B" w:rsidRDefault="00C5467E" w:rsidP="00C5467E">
          <w:pPr>
            <w:pStyle w:val="03091EEF2F7E46FCB5BC32E4A5E91D6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D7DF7ABD422C4ADB9D008271F5A6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183E4-6CE9-4783-9101-47BED23D0069}"/>
      </w:docPartPr>
      <w:docPartBody>
        <w:p w:rsidR="0002112B" w:rsidRDefault="00C5467E" w:rsidP="00C5467E">
          <w:pPr>
            <w:pStyle w:val="D7DF7ABD422C4ADB9D008271F5A60C9A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467E"/>
    <w:rsid w:val="0002112B"/>
    <w:rsid w:val="00A71694"/>
    <w:rsid w:val="00C5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84CD4A25445B09842D52B6DAC4CAA">
    <w:name w:val="0BE84CD4A25445B09842D52B6DAC4CAA"/>
    <w:rsid w:val="00C5467E"/>
  </w:style>
  <w:style w:type="paragraph" w:customStyle="1" w:styleId="784C7E36EAB442BBBE2220F3A279FF46">
    <w:name w:val="784C7E36EAB442BBBE2220F3A279FF46"/>
    <w:rsid w:val="00C5467E"/>
  </w:style>
  <w:style w:type="paragraph" w:customStyle="1" w:styleId="3910C9E46AA24435918AECAC10FFCDEC">
    <w:name w:val="3910C9E46AA24435918AECAC10FFCDEC"/>
    <w:rsid w:val="00C5467E"/>
  </w:style>
  <w:style w:type="paragraph" w:customStyle="1" w:styleId="1788C2641B2D491E9355708E9DE322D1">
    <w:name w:val="1788C2641B2D491E9355708E9DE322D1"/>
    <w:rsid w:val="00C5467E"/>
  </w:style>
  <w:style w:type="paragraph" w:customStyle="1" w:styleId="341FF540DC4B4F3F8814A57129B688E2">
    <w:name w:val="341FF540DC4B4F3F8814A57129B688E2"/>
    <w:rsid w:val="00C5467E"/>
  </w:style>
  <w:style w:type="paragraph" w:customStyle="1" w:styleId="7487B3DE69B64ABC994B1F80C9F955D5">
    <w:name w:val="7487B3DE69B64ABC994B1F80C9F955D5"/>
    <w:rsid w:val="00C5467E"/>
  </w:style>
  <w:style w:type="paragraph" w:customStyle="1" w:styleId="2609FD08F0CE4B158E3B2A2321AC8C61">
    <w:name w:val="2609FD08F0CE4B158E3B2A2321AC8C61"/>
    <w:rsid w:val="00C5467E"/>
  </w:style>
  <w:style w:type="paragraph" w:customStyle="1" w:styleId="D9B4E8B227364C0C93229D15BBB69B6C">
    <w:name w:val="D9B4E8B227364C0C93229D15BBB69B6C"/>
    <w:rsid w:val="00C5467E"/>
  </w:style>
  <w:style w:type="paragraph" w:customStyle="1" w:styleId="0927E67760944C57B34AD52B57678335">
    <w:name w:val="0927E67760944C57B34AD52B57678335"/>
    <w:rsid w:val="00C5467E"/>
  </w:style>
  <w:style w:type="paragraph" w:customStyle="1" w:styleId="5F84C5B5673943459C4F9C38101F4A95">
    <w:name w:val="5F84C5B5673943459C4F9C38101F4A95"/>
    <w:rsid w:val="00C5467E"/>
  </w:style>
  <w:style w:type="paragraph" w:customStyle="1" w:styleId="B6DEBC85E4DA495489C7663F7629D4A5">
    <w:name w:val="B6DEBC85E4DA495489C7663F7629D4A5"/>
    <w:rsid w:val="00C5467E"/>
  </w:style>
  <w:style w:type="paragraph" w:customStyle="1" w:styleId="B34C84EF8F234B32947909DBF3A38B94">
    <w:name w:val="B34C84EF8F234B32947909DBF3A38B94"/>
    <w:rsid w:val="00C5467E"/>
  </w:style>
  <w:style w:type="paragraph" w:customStyle="1" w:styleId="03091EEF2F7E46FCB5BC32E4A5E91D68">
    <w:name w:val="03091EEF2F7E46FCB5BC32E4A5E91D68"/>
    <w:rsid w:val="00C5467E"/>
  </w:style>
  <w:style w:type="paragraph" w:customStyle="1" w:styleId="D7DF7ABD422C4ADB9D008271F5A60C9A">
    <w:name w:val="D7DF7ABD422C4ADB9D008271F5A60C9A"/>
    <w:rsid w:val="00C5467E"/>
  </w:style>
  <w:style w:type="paragraph" w:customStyle="1" w:styleId="F9D3A0E5CBD54E309EA30071DFEAD235">
    <w:name w:val="F9D3A0E5CBD54E309EA30071DFEAD235"/>
    <w:rsid w:val="00C546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‘2018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Evaluation and Rating Calculation using Sentiment Analysis</vt:lpstr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Evaluation and Rating Calculation using Sentiment Analysis</dc:title>
  <dc:subject>Summer Training .NET Project</dc:subject>
  <dc:creator>Aryaman Maheshwari</dc:creator>
  <cp:lastModifiedBy>iserve</cp:lastModifiedBy>
  <cp:revision>2</cp:revision>
  <dcterms:created xsi:type="dcterms:W3CDTF">2018-06-22T11:26:00Z</dcterms:created>
  <dcterms:modified xsi:type="dcterms:W3CDTF">2018-06-22T11:26:00Z</dcterms:modified>
</cp:coreProperties>
</file>