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8BB6" w14:textId="11947FBE" w:rsidR="00AE20A7" w:rsidRPr="00EA2C6D" w:rsidRDefault="00F1113F" w:rsidP="00E105E5">
      <w:pPr>
        <w:pStyle w:val="Heading1"/>
        <w:jc w:val="both"/>
        <w:rPr>
          <w:color w:val="000000" w:themeColor="text1"/>
        </w:rPr>
      </w:pPr>
      <w:r>
        <w:rPr>
          <w:color w:val="000000" w:themeColor="text1"/>
        </w:rPr>
        <w:t>Homework 1</w:t>
      </w:r>
      <w:r w:rsidR="00000000" w:rsidRPr="00EA2C6D">
        <w:rPr>
          <w:color w:val="000000" w:themeColor="text1"/>
        </w:rPr>
        <w:t>: Simulating Simple LLM Inferences</w:t>
      </w:r>
    </w:p>
    <w:p w14:paraId="6E0667BB" w14:textId="58F12AB8" w:rsidR="00AE20A7" w:rsidRPr="00EA2C6D" w:rsidRDefault="00000000" w:rsidP="00E105E5">
      <w:pPr>
        <w:jc w:val="both"/>
        <w:rPr>
          <w:color w:val="000000" w:themeColor="text1"/>
        </w:rPr>
      </w:pPr>
      <w:r w:rsidRPr="00EA2C6D">
        <w:rPr>
          <w:b/>
          <w:color w:val="000000" w:themeColor="text1"/>
        </w:rPr>
        <w:t xml:space="preserve">Name: </w:t>
      </w:r>
      <w:r w:rsidR="00EA2C6D" w:rsidRPr="00EA2C6D">
        <w:rPr>
          <w:color w:val="000000" w:themeColor="text1"/>
          <w:u w:val="single"/>
        </w:rPr>
        <w:t xml:space="preserve">DEEP HIREN KOTECHA </w:t>
      </w:r>
      <w:r w:rsidRPr="00EA2C6D">
        <w:rPr>
          <w:color w:val="000000" w:themeColor="text1"/>
        </w:rPr>
        <w:tab/>
      </w:r>
      <w:r w:rsidR="00D23F11">
        <w:rPr>
          <w:b/>
          <w:color w:val="000000" w:themeColor="text1"/>
        </w:rPr>
        <w:t>PSU</w:t>
      </w:r>
      <w:r w:rsidRPr="00EA2C6D">
        <w:rPr>
          <w:b/>
          <w:color w:val="000000" w:themeColor="text1"/>
        </w:rPr>
        <w:t xml:space="preserve"> ID: </w:t>
      </w:r>
      <w:r w:rsidR="00EA2C6D" w:rsidRPr="00EA2C6D">
        <w:rPr>
          <w:color w:val="000000" w:themeColor="text1"/>
          <w:u w:val="single"/>
        </w:rPr>
        <w:t>djk6507</w:t>
      </w:r>
    </w:p>
    <w:p w14:paraId="05766E49" w14:textId="77777777" w:rsidR="00AE20A7" w:rsidRPr="00EA2C6D" w:rsidRDefault="00000000" w:rsidP="00E105E5">
      <w:pPr>
        <w:pStyle w:val="Heading2"/>
        <w:jc w:val="both"/>
        <w:rPr>
          <w:color w:val="000000" w:themeColor="text1"/>
        </w:rPr>
      </w:pPr>
      <w:r w:rsidRPr="00EA2C6D">
        <w:rPr>
          <w:color w:val="000000" w:themeColor="text1"/>
        </w:rPr>
        <w:t>How to run the input generation script</w:t>
      </w:r>
    </w:p>
    <w:p w14:paraId="2B71A529" w14:textId="77777777" w:rsidR="00AE20A7" w:rsidRPr="00EA2C6D" w:rsidRDefault="00000000" w:rsidP="00E105E5">
      <w:pPr>
        <w:jc w:val="both"/>
        <w:rPr>
          <w:color w:val="000000" w:themeColor="text1"/>
        </w:rPr>
      </w:pPr>
      <w:r w:rsidRPr="00EA2C6D">
        <w:rPr>
          <w:color w:val="000000" w:themeColor="text1"/>
        </w:rPr>
        <w:t>The PDF asks for a brief description of how to run the script that generated the input CSVs.</w:t>
      </w:r>
    </w:p>
    <w:p w14:paraId="41D9EA0A" w14:textId="77777777" w:rsidR="00AE20A7" w:rsidRPr="00EA2C6D" w:rsidRDefault="00000000" w:rsidP="00E105E5">
      <w:pPr>
        <w:jc w:val="both"/>
        <w:rPr>
          <w:color w:val="000000" w:themeColor="text1"/>
        </w:rPr>
      </w:pPr>
      <w:r w:rsidRPr="00EA2C6D">
        <w:rPr>
          <w:b/>
          <w:i/>
          <w:color w:val="000000" w:themeColor="text1"/>
        </w:rPr>
        <w:t>Answer:</w:t>
      </w:r>
    </w:p>
    <w:p w14:paraId="598C30B4" w14:textId="1D6B9EF5" w:rsidR="008C57CE" w:rsidRPr="008C57CE" w:rsidRDefault="008C57CE" w:rsidP="008C57CE">
      <w:pPr>
        <w:jc w:val="both"/>
        <w:rPr>
          <w:color w:val="000000" w:themeColor="text1"/>
          <w:lang w:val="en-GB"/>
        </w:rPr>
      </w:pPr>
      <w:r w:rsidRPr="008C57CE">
        <w:rPr>
          <w:color w:val="000000" w:themeColor="text1"/>
          <w:lang w:val="en-GB"/>
        </w:rPr>
        <w:t>The input CSVs come from lab1/scripts/generate_input.py. It needs no extra dependencies beyond Python 3.10+. From the project root (or from Vidur-Agent/ after the lab1/ folder is in place):</w:t>
      </w:r>
    </w:p>
    <w:p w14:paraId="7235597B" w14:textId="77777777" w:rsidR="008C57CE" w:rsidRPr="008C57CE" w:rsidRDefault="008C57CE" w:rsidP="008C57CE">
      <w:pPr>
        <w:jc w:val="both"/>
        <w:rPr>
          <w:b/>
          <w:bCs/>
          <w:color w:val="000000" w:themeColor="text1"/>
          <w:lang w:val="en-GB"/>
        </w:rPr>
      </w:pPr>
      <w:r w:rsidRPr="008C57CE">
        <w:rPr>
          <w:b/>
          <w:bCs/>
          <w:color w:val="000000" w:themeColor="text1"/>
          <w:lang w:val="en-GB"/>
        </w:rPr>
        <w:t>python lab1/scripts/generate_input.py</w:t>
      </w:r>
    </w:p>
    <w:p w14:paraId="03B6C52A" w14:textId="77777777" w:rsidR="008C57CE" w:rsidRPr="008C57CE" w:rsidRDefault="008C57CE" w:rsidP="008C57CE">
      <w:pPr>
        <w:jc w:val="both"/>
        <w:rPr>
          <w:color w:val="000000" w:themeColor="text1"/>
          <w:lang w:val="en-GB"/>
        </w:rPr>
      </w:pPr>
      <w:r w:rsidRPr="008C57CE">
        <w:rPr>
          <w:color w:val="000000" w:themeColor="text1"/>
          <w:lang w:val="en-GB"/>
        </w:rPr>
        <w:t>On W135, if you used </w:t>
      </w:r>
      <w:proofErr w:type="spellStart"/>
      <w:r w:rsidRPr="008C57CE">
        <w:rPr>
          <w:color w:val="000000" w:themeColor="text1"/>
          <w:lang w:val="en-GB"/>
        </w:rPr>
        <w:t>uv</w:t>
      </w:r>
      <w:proofErr w:type="spellEnd"/>
      <w:r w:rsidRPr="008C57CE">
        <w:rPr>
          <w:color w:val="000000" w:themeColor="text1"/>
          <w:lang w:val="en-GB"/>
        </w:rPr>
        <w:t> for Vidur:</w:t>
      </w:r>
    </w:p>
    <w:p w14:paraId="1075BB24" w14:textId="58E67D8E" w:rsidR="00AE20A7" w:rsidRPr="008C57CE" w:rsidRDefault="008C57CE" w:rsidP="00E105E5">
      <w:pPr>
        <w:jc w:val="both"/>
        <w:rPr>
          <w:b/>
          <w:bCs/>
          <w:color w:val="000000" w:themeColor="text1"/>
          <w:lang w:val="en-GB"/>
        </w:rPr>
      </w:pPr>
      <w:proofErr w:type="spellStart"/>
      <w:r w:rsidRPr="008C57CE">
        <w:rPr>
          <w:b/>
          <w:bCs/>
          <w:color w:val="000000" w:themeColor="text1"/>
          <w:lang w:val="en-GB"/>
        </w:rPr>
        <w:t>uv</w:t>
      </w:r>
      <w:proofErr w:type="spellEnd"/>
      <w:r w:rsidRPr="008C57CE">
        <w:rPr>
          <w:b/>
          <w:bCs/>
          <w:color w:val="000000" w:themeColor="text1"/>
          <w:lang w:val="en-GB"/>
        </w:rPr>
        <w:t xml:space="preserve"> run python lab1/scripts/generate_input.py</w:t>
      </w:r>
    </w:p>
    <w:p w14:paraId="0F99192A" w14:textId="77777777" w:rsidR="00AE20A7" w:rsidRPr="00EA2C6D" w:rsidRDefault="00000000" w:rsidP="00E105E5">
      <w:pPr>
        <w:pStyle w:val="Heading2"/>
        <w:jc w:val="both"/>
        <w:rPr>
          <w:color w:val="000000" w:themeColor="text1"/>
        </w:rPr>
      </w:pPr>
      <w:r w:rsidRPr="00EA2C6D">
        <w:rPr>
          <w:color w:val="000000" w:themeColor="text1"/>
        </w:rPr>
        <w:t>Warm-up 1: Prompt length vs. latency (one request)</w:t>
      </w:r>
    </w:p>
    <w:p w14:paraId="332485AC" w14:textId="77777777" w:rsidR="00AE20A7" w:rsidRPr="00EA2C6D" w:rsidRDefault="00000000" w:rsidP="00E105E5">
      <w:pPr>
        <w:pStyle w:val="Heading3"/>
        <w:jc w:val="both"/>
        <w:rPr>
          <w:color w:val="000000" w:themeColor="text1"/>
        </w:rPr>
      </w:pPr>
      <w:r w:rsidRPr="00EA2C6D">
        <w:rPr>
          <w:color w:val="000000" w:themeColor="text1"/>
        </w:rPr>
        <w:t>1. How does TTFT grow with prompt length? Why?</w:t>
      </w:r>
    </w:p>
    <w:p w14:paraId="1B28F107" w14:textId="77777777" w:rsidR="00AE20A7" w:rsidRPr="00EA2C6D" w:rsidRDefault="00000000" w:rsidP="00E105E5">
      <w:pPr>
        <w:jc w:val="both"/>
        <w:rPr>
          <w:color w:val="000000" w:themeColor="text1"/>
        </w:rPr>
      </w:pPr>
      <w:r w:rsidRPr="00EA2C6D">
        <w:rPr>
          <w:i/>
          <w:color w:val="000000" w:themeColor="text1"/>
          <w:sz w:val="20"/>
        </w:rPr>
        <w:t>Figure W1.1  prompt_len vs TTFT</w:t>
      </w:r>
    </w:p>
    <w:p w14:paraId="0CB34F58"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1041FE28" wp14:editId="4EC00844">
            <wp:extent cx="5577840" cy="340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tft_vs_prompt.png"/>
                    <pic:cNvPicPr/>
                  </pic:nvPicPr>
                  <pic:blipFill>
                    <a:blip r:embed="rId8"/>
                    <a:stretch>
                      <a:fillRect/>
                    </a:stretch>
                  </pic:blipFill>
                  <pic:spPr>
                    <a:xfrm>
                      <a:off x="0" y="0"/>
                      <a:ext cx="5577840" cy="3408680"/>
                    </a:xfrm>
                    <a:prstGeom prst="rect">
                      <a:avLst/>
                    </a:prstGeom>
                  </pic:spPr>
                </pic:pic>
              </a:graphicData>
            </a:graphic>
          </wp:inline>
        </w:drawing>
      </w:r>
    </w:p>
    <w:p w14:paraId="082A9B9B" w14:textId="77777777" w:rsidR="006B6031" w:rsidRDefault="006B6031" w:rsidP="00E105E5">
      <w:pPr>
        <w:spacing w:after="200" w:line="276" w:lineRule="auto"/>
        <w:jc w:val="both"/>
        <w:rPr>
          <w:b/>
          <w:i/>
          <w:color w:val="000000" w:themeColor="text1"/>
        </w:rPr>
      </w:pPr>
      <w:r>
        <w:rPr>
          <w:b/>
          <w:i/>
          <w:color w:val="000000" w:themeColor="text1"/>
        </w:rPr>
        <w:br w:type="page"/>
      </w:r>
    </w:p>
    <w:p w14:paraId="55F7A67A" w14:textId="17ED5D8D" w:rsidR="00AE20A7" w:rsidRDefault="00000000" w:rsidP="00E105E5">
      <w:pPr>
        <w:jc w:val="both"/>
        <w:rPr>
          <w:b/>
          <w:i/>
          <w:color w:val="000000" w:themeColor="text1"/>
        </w:rPr>
      </w:pPr>
      <w:r w:rsidRPr="00EA2C6D">
        <w:rPr>
          <w:b/>
          <w:i/>
          <w:color w:val="000000" w:themeColor="text1"/>
        </w:rPr>
        <w:lastRenderedPageBreak/>
        <w:t>Answer:</w:t>
      </w:r>
    </w:p>
    <w:p w14:paraId="1FCFFA6F" w14:textId="72F46277" w:rsidR="00AE20A7" w:rsidRPr="0016401E" w:rsidRDefault="00EA2C6D" w:rsidP="00E105E5">
      <w:pPr>
        <w:jc w:val="both"/>
        <w:rPr>
          <w:b/>
          <w:iCs/>
          <w:color w:val="000000" w:themeColor="text1"/>
        </w:rPr>
      </w:pPr>
      <w:r>
        <w:rPr>
          <w:bCs/>
          <w:iCs/>
          <w:color w:val="000000" w:themeColor="text1"/>
        </w:rPr>
        <w:t>As seen in the Plot above, it is evident that Prompt length is linearly related to TTFT. So TTFT increases with prompt length.</w:t>
      </w:r>
      <w:r w:rsidR="006B6031">
        <w:rPr>
          <w:bCs/>
          <w:iCs/>
          <w:color w:val="000000" w:themeColor="text1"/>
        </w:rPr>
        <w:t xml:space="preserve"> This observation can be explained by the fact that in this experiment we use a </w:t>
      </w:r>
      <w:r w:rsidR="006B6031" w:rsidRPr="006B6031">
        <w:rPr>
          <w:b/>
          <w:iCs/>
          <w:color w:val="000000" w:themeColor="text1"/>
        </w:rPr>
        <w:t>single request</w:t>
      </w:r>
      <w:r w:rsidR="006B6031">
        <w:rPr>
          <w:b/>
          <w:iCs/>
          <w:color w:val="000000" w:themeColor="text1"/>
        </w:rPr>
        <w:t xml:space="preserve">. </w:t>
      </w:r>
      <w:r w:rsidR="00AF5D71" w:rsidRPr="00AF5D71">
        <w:rPr>
          <w:bCs/>
          <w:iCs/>
          <w:color w:val="000000" w:themeColor="text1"/>
        </w:rPr>
        <w:t>With one request there is no queue, so TTFT is only the wait until token 1, i.e. prefill.</w:t>
      </w:r>
      <w:r w:rsidR="0016401E">
        <w:rPr>
          <w:bCs/>
          <w:iCs/>
          <w:color w:val="000000" w:themeColor="text1"/>
        </w:rPr>
        <w:t xml:space="preserve"> </w:t>
      </w:r>
      <w:r w:rsidR="00AF5D71" w:rsidRPr="00AF5D71">
        <w:rPr>
          <w:bCs/>
          <w:iCs/>
          <w:color w:val="000000" w:themeColor="text1"/>
        </w:rPr>
        <w:t>That prefill is one forward pass over n prompt tokens. Q/K/V, output projection, and the MLP are O(n) and dominate on this 32B model.</w:t>
      </w:r>
      <w:r w:rsidR="00AF5D71">
        <w:rPr>
          <w:b/>
          <w:iCs/>
          <w:color w:val="000000" w:themeColor="text1"/>
        </w:rPr>
        <w:t xml:space="preserve"> </w:t>
      </w:r>
      <w:r w:rsidR="00AF5D71" w:rsidRPr="00AF5D71">
        <w:rPr>
          <w:bCs/>
          <w:iCs/>
          <w:color w:val="000000" w:themeColor="text1"/>
        </w:rPr>
        <w:t xml:space="preserve">Attention is O(n²) but is </w:t>
      </w:r>
      <w:r w:rsidR="00AF5D71">
        <w:rPr>
          <w:bCs/>
          <w:iCs/>
          <w:color w:val="000000" w:themeColor="text1"/>
        </w:rPr>
        <w:t>negligible compared</w:t>
      </w:r>
      <w:r w:rsidR="00AF5D71" w:rsidRPr="00AF5D71">
        <w:rPr>
          <w:bCs/>
          <w:iCs/>
          <w:color w:val="000000" w:themeColor="text1"/>
        </w:rPr>
        <w:t xml:space="preserve"> to those </w:t>
      </w:r>
      <w:proofErr w:type="spellStart"/>
      <w:r w:rsidR="00AF5D71" w:rsidRPr="00AF5D71">
        <w:rPr>
          <w:bCs/>
          <w:iCs/>
          <w:color w:val="000000" w:themeColor="text1"/>
        </w:rPr>
        <w:t>matmuls</w:t>
      </w:r>
      <w:proofErr w:type="spellEnd"/>
      <w:r w:rsidR="00AF5D71" w:rsidRPr="00AF5D71">
        <w:rPr>
          <w:bCs/>
          <w:iCs/>
          <w:color w:val="000000" w:themeColor="text1"/>
        </w:rPr>
        <w:t xml:space="preserve"> for n ≤ 4096, so TTFT still tracks n almost linearly.</w:t>
      </w:r>
    </w:p>
    <w:p w14:paraId="08C74061" w14:textId="77777777" w:rsidR="00AE20A7" w:rsidRPr="00EA2C6D" w:rsidRDefault="00000000" w:rsidP="00E105E5">
      <w:pPr>
        <w:pStyle w:val="Heading3"/>
        <w:jc w:val="both"/>
        <w:rPr>
          <w:color w:val="000000" w:themeColor="text1"/>
        </w:rPr>
      </w:pPr>
      <w:r w:rsidRPr="00EA2C6D">
        <w:rPr>
          <w:color w:val="000000" w:themeColor="text1"/>
        </w:rPr>
        <w:t>2. Does TPOT depend on prompt length? Why or why not?</w:t>
      </w:r>
    </w:p>
    <w:p w14:paraId="5EFD8AB9" w14:textId="77777777" w:rsidR="00AE20A7" w:rsidRPr="00EA2C6D" w:rsidRDefault="00000000" w:rsidP="00E105E5">
      <w:pPr>
        <w:jc w:val="both"/>
        <w:rPr>
          <w:color w:val="000000" w:themeColor="text1"/>
        </w:rPr>
      </w:pPr>
      <w:r w:rsidRPr="00EA2C6D">
        <w:rPr>
          <w:i/>
          <w:color w:val="000000" w:themeColor="text1"/>
          <w:sz w:val="20"/>
        </w:rPr>
        <w:t>Figure W1.2  prompt_len vs TPOT</w:t>
      </w:r>
    </w:p>
    <w:p w14:paraId="3FBFD1F8"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3809FA56" wp14:editId="71D582B7">
            <wp:extent cx="5577840" cy="3408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pot_vs_prompt.png"/>
                    <pic:cNvPicPr/>
                  </pic:nvPicPr>
                  <pic:blipFill>
                    <a:blip r:embed="rId9"/>
                    <a:stretch>
                      <a:fillRect/>
                    </a:stretch>
                  </pic:blipFill>
                  <pic:spPr>
                    <a:xfrm>
                      <a:off x="0" y="0"/>
                      <a:ext cx="5577840" cy="3408680"/>
                    </a:xfrm>
                    <a:prstGeom prst="rect">
                      <a:avLst/>
                    </a:prstGeom>
                  </pic:spPr>
                </pic:pic>
              </a:graphicData>
            </a:graphic>
          </wp:inline>
        </w:drawing>
      </w:r>
    </w:p>
    <w:p w14:paraId="3CE6ED1D" w14:textId="77777777" w:rsidR="00AE20A7" w:rsidRDefault="00000000" w:rsidP="00E105E5">
      <w:pPr>
        <w:jc w:val="both"/>
        <w:rPr>
          <w:b/>
          <w:i/>
          <w:color w:val="000000" w:themeColor="text1"/>
        </w:rPr>
      </w:pPr>
      <w:r w:rsidRPr="00EA2C6D">
        <w:rPr>
          <w:b/>
          <w:i/>
          <w:color w:val="000000" w:themeColor="text1"/>
        </w:rPr>
        <w:t>Answer:</w:t>
      </w:r>
    </w:p>
    <w:p w14:paraId="5C0F2FB4" w14:textId="6C4F09A9" w:rsidR="00B83CAE" w:rsidRPr="00B83CAE" w:rsidRDefault="00B83CAE" w:rsidP="00E105E5">
      <w:pPr>
        <w:jc w:val="both"/>
        <w:rPr>
          <w:color w:val="000000" w:themeColor="text1"/>
          <w:lang w:val="en-GB"/>
        </w:rPr>
      </w:pPr>
      <w:r w:rsidRPr="00B83CAE">
        <w:rPr>
          <w:color w:val="000000" w:themeColor="text1"/>
          <w:lang w:val="en-GB"/>
        </w:rPr>
        <w:t>TPOT is the average time of tokens after the first token. Those tokens are decoding steps, one new token at a time, with the KV cache. The prompt is no longer prefilled.</w:t>
      </w:r>
      <w:r>
        <w:rPr>
          <w:color w:val="000000" w:themeColor="text1"/>
          <w:lang w:val="en-GB"/>
        </w:rPr>
        <w:t xml:space="preserve"> </w:t>
      </w:r>
      <w:r w:rsidRPr="00B83CAE">
        <w:rPr>
          <w:color w:val="000000" w:themeColor="text1"/>
          <w:lang w:val="en-GB"/>
        </w:rPr>
        <w:t>So changing prompt</w:t>
      </w:r>
      <w:r>
        <w:rPr>
          <w:color w:val="000000" w:themeColor="text1"/>
          <w:lang w:val="en-GB"/>
        </w:rPr>
        <w:t xml:space="preserve"> length</w:t>
      </w:r>
      <w:r w:rsidRPr="00B83CAE">
        <w:rPr>
          <w:color w:val="000000" w:themeColor="text1"/>
          <w:lang w:val="en-GB"/>
        </w:rPr>
        <w:t xml:space="preserve"> changes the one prefill (TTFT). It does not change the decode cost per request and per step. So that’s why TTFT increases and TPOT </w:t>
      </w:r>
      <w:r>
        <w:rPr>
          <w:color w:val="000000" w:themeColor="text1"/>
          <w:lang w:val="en-GB"/>
        </w:rPr>
        <w:t>has no discernible relation to prompt length</w:t>
      </w:r>
      <w:r w:rsidRPr="00B83CAE">
        <w:rPr>
          <w:color w:val="000000" w:themeColor="text1"/>
          <w:lang w:val="en-GB"/>
        </w:rPr>
        <w:t>.</w:t>
      </w:r>
      <w:r>
        <w:rPr>
          <w:color w:val="000000" w:themeColor="text1"/>
          <w:lang w:val="en-GB"/>
        </w:rPr>
        <w:t xml:space="preserve"> One other observation is that the range of TPOT values stays within 0.14ms, which is a negligible gap.</w:t>
      </w:r>
    </w:p>
    <w:p w14:paraId="4DA602B4" w14:textId="5C5DD685" w:rsidR="00B83CAE" w:rsidRPr="00B83CAE" w:rsidRDefault="00B83CAE" w:rsidP="00E105E5">
      <w:pPr>
        <w:jc w:val="both"/>
        <w:rPr>
          <w:color w:val="000000" w:themeColor="text1"/>
          <w:lang w:val="en-GB"/>
        </w:rPr>
      </w:pPr>
      <w:r w:rsidRPr="00B83CAE">
        <w:rPr>
          <w:color w:val="000000" w:themeColor="text1"/>
          <w:lang w:val="en-GB"/>
        </w:rPr>
        <w:t>(Decode attention does see a longer KV as the prompt grows, so a tiny dependence is possible</w:t>
      </w:r>
      <w:r>
        <w:rPr>
          <w:color w:val="000000" w:themeColor="text1"/>
          <w:lang w:val="en-GB"/>
        </w:rPr>
        <w:t>, but clearly it is not dominant to the metric</w:t>
      </w:r>
      <w:r w:rsidRPr="00B83CAE">
        <w:rPr>
          <w:color w:val="000000" w:themeColor="text1"/>
          <w:lang w:val="en-GB"/>
        </w:rPr>
        <w:t>)</w:t>
      </w:r>
    </w:p>
    <w:p w14:paraId="5FABDB7C" w14:textId="77777777" w:rsidR="00B83CAE" w:rsidRDefault="00B83CAE" w:rsidP="00E105E5">
      <w:pPr>
        <w:spacing w:after="200" w:line="276" w:lineRule="auto"/>
        <w:jc w:val="both"/>
        <w:rPr>
          <w:rFonts w:asciiTheme="majorHAnsi" w:eastAsiaTheme="majorEastAsia" w:hAnsiTheme="majorHAnsi" w:cstheme="majorBidi"/>
          <w:b/>
          <w:bCs/>
          <w:color w:val="000000" w:themeColor="text1"/>
          <w:sz w:val="26"/>
        </w:rPr>
      </w:pPr>
      <w:r>
        <w:rPr>
          <w:color w:val="000000" w:themeColor="text1"/>
        </w:rPr>
        <w:br w:type="page"/>
      </w:r>
    </w:p>
    <w:p w14:paraId="5C206D2E" w14:textId="077CF411" w:rsidR="00AE20A7" w:rsidRPr="00EA2C6D" w:rsidRDefault="00000000" w:rsidP="00E105E5">
      <w:pPr>
        <w:pStyle w:val="Heading3"/>
        <w:jc w:val="both"/>
        <w:rPr>
          <w:color w:val="000000" w:themeColor="text1"/>
        </w:rPr>
      </w:pPr>
      <w:r w:rsidRPr="00EA2C6D">
        <w:rPr>
          <w:color w:val="000000" w:themeColor="text1"/>
        </w:rPr>
        <w:lastRenderedPageBreak/>
        <w:t>3. From TTFT and TPOT, how can you calculate the end-to-end execution time? Does it match the reported e2e_s?</w:t>
      </w:r>
    </w:p>
    <w:p w14:paraId="63097153" w14:textId="77777777" w:rsidR="00AE20A7" w:rsidRPr="00EA2C6D" w:rsidRDefault="00000000" w:rsidP="00E105E5">
      <w:pPr>
        <w:jc w:val="both"/>
        <w:rPr>
          <w:color w:val="000000" w:themeColor="text1"/>
        </w:rPr>
      </w:pPr>
      <w:r w:rsidRPr="00EA2C6D">
        <w:rPr>
          <w:i/>
          <w:color w:val="000000" w:themeColor="text1"/>
          <w:sz w:val="20"/>
        </w:rPr>
        <w:t>Figure W1.3  computed e2e vs reported e2e_s</w:t>
      </w:r>
    </w:p>
    <w:p w14:paraId="7C4D6167"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27049FA4" wp14:editId="776D2579">
            <wp:extent cx="5577840" cy="3408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2e_computed_vs_reported.png"/>
                    <pic:cNvPicPr/>
                  </pic:nvPicPr>
                  <pic:blipFill>
                    <a:blip r:embed="rId10"/>
                    <a:stretch>
                      <a:fillRect/>
                    </a:stretch>
                  </pic:blipFill>
                  <pic:spPr>
                    <a:xfrm>
                      <a:off x="0" y="0"/>
                      <a:ext cx="5577840" cy="3408680"/>
                    </a:xfrm>
                    <a:prstGeom prst="rect">
                      <a:avLst/>
                    </a:prstGeom>
                  </pic:spPr>
                </pic:pic>
              </a:graphicData>
            </a:graphic>
          </wp:inline>
        </w:drawing>
      </w:r>
    </w:p>
    <w:p w14:paraId="3F9EADF8" w14:textId="77777777" w:rsidR="00AE20A7" w:rsidRPr="00EA2C6D" w:rsidRDefault="00000000" w:rsidP="00E105E5">
      <w:pPr>
        <w:jc w:val="both"/>
        <w:rPr>
          <w:color w:val="000000" w:themeColor="text1"/>
        </w:rPr>
      </w:pPr>
      <w:r w:rsidRPr="00EA2C6D">
        <w:rPr>
          <w:b/>
          <w:i/>
          <w:color w:val="000000" w:themeColor="text1"/>
        </w:rPr>
        <w:t>Answer:</w:t>
      </w:r>
    </w:p>
    <w:p w14:paraId="65BA6218" w14:textId="7AA3FFE3" w:rsidR="00B83CAE" w:rsidRPr="00B83CAE" w:rsidRDefault="0071703C" w:rsidP="00E105E5">
      <w:pPr>
        <w:jc w:val="both"/>
        <w:rPr>
          <w:color w:val="000000" w:themeColor="text1"/>
        </w:rPr>
      </w:pPr>
      <w:r>
        <w:rPr>
          <w:color w:val="000000" w:themeColor="text1"/>
        </w:rPr>
        <w:t>Y</w:t>
      </w:r>
      <w:r w:rsidRPr="00B83CAE">
        <w:rPr>
          <w:color w:val="000000" w:themeColor="text1"/>
        </w:rPr>
        <w:t>es. formula and e2e_s match on every row of Warm-up 1 (diff &lt; 1</w:t>
      </w:r>
      <w:r>
        <w:rPr>
          <w:color w:val="000000" w:themeColor="text1"/>
        </w:rPr>
        <w:t>ms</w:t>
      </w:r>
      <w:r w:rsidRPr="00B83CAE">
        <w:rPr>
          <w:color w:val="000000" w:themeColor="text1"/>
        </w:rPr>
        <w:t>). The two curves coincide in the plot.</w:t>
      </w:r>
      <w:r>
        <w:rPr>
          <w:color w:val="000000" w:themeColor="text1"/>
        </w:rPr>
        <w:t xml:space="preserve"> E</w:t>
      </w:r>
      <w:r w:rsidR="00B83CAE" w:rsidRPr="00B83CAE">
        <w:rPr>
          <w:color w:val="000000" w:themeColor="text1"/>
        </w:rPr>
        <w:t>nd-to-end time is first-token wait + rest of tokens.</w:t>
      </w:r>
    </w:p>
    <w:p w14:paraId="3A522CDA" w14:textId="77777777" w:rsidR="00B83CAE" w:rsidRPr="00B83CAE" w:rsidRDefault="00B83CAE" w:rsidP="00E105E5">
      <w:pPr>
        <w:jc w:val="both"/>
        <w:rPr>
          <w:color w:val="000000" w:themeColor="text1"/>
        </w:rPr>
      </w:pPr>
      <w:r w:rsidRPr="00B83CAE">
        <w:rPr>
          <w:color w:val="000000" w:themeColor="text1"/>
        </w:rPr>
        <w:t>e2e = TTFT + TPOT (</w:t>
      </w:r>
      <w:proofErr w:type="spellStart"/>
      <w:r w:rsidRPr="00B83CAE">
        <w:rPr>
          <w:color w:val="000000" w:themeColor="text1"/>
        </w:rPr>
        <w:t>output_len</w:t>
      </w:r>
      <w:proofErr w:type="spellEnd"/>
      <w:r w:rsidRPr="00B83CAE">
        <w:rPr>
          <w:color w:val="000000" w:themeColor="text1"/>
        </w:rPr>
        <w:t xml:space="preserve"> - 1)</w:t>
      </w:r>
    </w:p>
    <w:p w14:paraId="7D8F83E1" w14:textId="5C76EBDD" w:rsidR="00B83CAE" w:rsidRPr="00B83CAE" w:rsidRDefault="00B83CAE" w:rsidP="00E105E5">
      <w:pPr>
        <w:jc w:val="both"/>
        <w:rPr>
          <w:color w:val="000000" w:themeColor="text1"/>
        </w:rPr>
      </w:pPr>
      <w:proofErr w:type="spellStart"/>
      <w:r w:rsidRPr="00B83CAE">
        <w:rPr>
          <w:color w:val="000000" w:themeColor="text1"/>
        </w:rPr>
        <w:t>output_len</w:t>
      </w:r>
      <w:proofErr w:type="spellEnd"/>
      <w:r w:rsidRPr="00B83CAE">
        <w:rPr>
          <w:color w:val="000000" w:themeColor="text1"/>
        </w:rPr>
        <w:t xml:space="preserve"> = 128, so e2e = TTFT + 127 * TPOT. </w:t>
      </w:r>
    </w:p>
    <w:p w14:paraId="2109D976" w14:textId="77777777" w:rsidR="00AE20A7" w:rsidRDefault="00000000" w:rsidP="00E105E5">
      <w:pPr>
        <w:pStyle w:val="Heading3"/>
        <w:jc w:val="both"/>
        <w:rPr>
          <w:color w:val="000000" w:themeColor="text1"/>
        </w:rPr>
      </w:pPr>
      <w:r w:rsidRPr="00EA2C6D">
        <w:rPr>
          <w:color w:val="000000" w:themeColor="text1"/>
        </w:rPr>
        <w:t>4. Percentage breakdown between prefill and decode latency for different prompt lengths. Between prefill and decode, which one is the bottleneck?</w:t>
      </w:r>
    </w:p>
    <w:p w14:paraId="4E25C5DB" w14:textId="77777777" w:rsidR="00591BA1" w:rsidRDefault="00591BA1" w:rsidP="00E105E5">
      <w:pPr>
        <w:jc w:val="both"/>
        <w:rPr>
          <w:b/>
          <w:i/>
          <w:color w:val="000000" w:themeColor="text1"/>
        </w:rPr>
      </w:pPr>
    </w:p>
    <w:p w14:paraId="33053C4F" w14:textId="6AE77FFC" w:rsidR="00591BA1" w:rsidRPr="00EA2C6D" w:rsidRDefault="00591BA1" w:rsidP="00E105E5">
      <w:pPr>
        <w:jc w:val="both"/>
        <w:rPr>
          <w:color w:val="000000" w:themeColor="text1"/>
        </w:rPr>
      </w:pPr>
      <w:r w:rsidRPr="00EA2C6D">
        <w:rPr>
          <w:b/>
          <w:i/>
          <w:color w:val="000000" w:themeColor="text1"/>
        </w:rPr>
        <w:t>Answer:</w:t>
      </w:r>
    </w:p>
    <w:p w14:paraId="1B94B58A" w14:textId="0AA29D57" w:rsidR="00591BA1" w:rsidRPr="00591BA1" w:rsidRDefault="0071703C" w:rsidP="00E105E5">
      <w:pPr>
        <w:jc w:val="both"/>
      </w:pPr>
      <w:r w:rsidRPr="0071703C">
        <w:t>The bars represent</w:t>
      </w:r>
      <w:r w:rsidR="00062AE1">
        <w:t xml:space="preserve"> prefill share = TTFT / e2e decode share = (e2e - TTFT)/e2e Prefill is the prompt, decode is the other 127 tokens.</w:t>
      </w:r>
      <w:r>
        <w:t xml:space="preserve"> </w:t>
      </w:r>
      <w:r w:rsidR="00062AE1">
        <w:rPr>
          <w:rFonts w:hint="eastAsia"/>
        </w:rPr>
        <w:t xml:space="preserve">As the prompt increases, the size of </w:t>
      </w:r>
      <w:r w:rsidR="00756B0F">
        <w:t>prefills</w:t>
      </w:r>
      <w:r w:rsidR="00062AE1">
        <w:rPr>
          <w:rFonts w:hint="eastAsia"/>
        </w:rPr>
        <w:t xml:space="preserve"> slice increases (roughly 1% at 16 tokens </w:t>
      </w:r>
      <w:r w:rsidR="00062AE1">
        <w:rPr>
          <w:rFonts w:hint="eastAsia"/>
        </w:rPr>
        <w:t>→</w:t>
      </w:r>
      <w:r w:rsidR="00062AE1">
        <w:rPr>
          <w:rFonts w:hint="eastAsia"/>
        </w:rPr>
        <w:t xml:space="preserve"> roughly 9% at 4096). Decodes share is slightly smaller, but still huge (</w:t>
      </w:r>
      <w:r w:rsidR="003A4A1D">
        <w:rPr>
          <w:rFonts w:hint="eastAsia"/>
        </w:rPr>
        <w:t xml:space="preserve">about </w:t>
      </w:r>
      <w:r w:rsidR="00062AE1">
        <w:rPr>
          <w:rFonts w:hint="eastAsia"/>
        </w:rPr>
        <w:t>99% -</w:t>
      </w:r>
      <w:r w:rsidR="006D586D">
        <w:t>&gt; about</w:t>
      </w:r>
      <w:r w:rsidR="003A4A1D">
        <w:rPr>
          <w:rFonts w:hint="eastAsia"/>
        </w:rPr>
        <w:t xml:space="preserve"> </w:t>
      </w:r>
      <w:r w:rsidR="00062AE1">
        <w:rPr>
          <w:rFonts w:hint="eastAsia"/>
        </w:rPr>
        <w:t>91%).</w:t>
      </w:r>
      <w:r>
        <w:t xml:space="preserve"> </w:t>
      </w:r>
      <w:r>
        <w:rPr>
          <w:b/>
          <w:bCs/>
        </w:rPr>
        <w:t>Decode is the bottleneck</w:t>
      </w:r>
      <w:r w:rsidR="00062AE1">
        <w:t xml:space="preserve">, for each prompt length </w:t>
      </w:r>
      <w:r w:rsidR="00644F1A">
        <w:t>tested</w:t>
      </w:r>
      <w:r w:rsidR="00062AE1">
        <w:t xml:space="preserve">. Since </w:t>
      </w:r>
      <w:proofErr w:type="spellStart"/>
      <w:r w:rsidR="00062AE1">
        <w:t>output_len</w:t>
      </w:r>
      <w:proofErr w:type="spellEnd"/>
      <w:r w:rsidR="00062AE1">
        <w:t xml:space="preserve"> is fixed to 128, decode is </w:t>
      </w:r>
      <w:r w:rsidR="006D586D">
        <w:t>still about</w:t>
      </w:r>
      <w:r w:rsidR="003A4A1D">
        <w:t xml:space="preserve"> </w:t>
      </w:r>
      <w:r w:rsidR="00062AE1">
        <w:t xml:space="preserve">4.1 sec. Only Prefill goes </w:t>
      </w:r>
      <w:proofErr w:type="gramStart"/>
      <w:r w:rsidR="00062AE1">
        <w:t xml:space="preserve">from </w:t>
      </w:r>
      <w:r w:rsidR="003A4A1D">
        <w:t xml:space="preserve"> about</w:t>
      </w:r>
      <w:proofErr w:type="gramEnd"/>
      <w:r w:rsidR="003A4A1D">
        <w:t xml:space="preserve"> </w:t>
      </w:r>
      <w:r w:rsidR="00062AE1">
        <w:t>40</w:t>
      </w:r>
      <w:r w:rsidR="003A4A1D">
        <w:t>ms</w:t>
      </w:r>
      <w:r w:rsidR="00062AE1">
        <w:t xml:space="preserve"> </w:t>
      </w:r>
      <w:r w:rsidR="006D586D">
        <w:t>to about</w:t>
      </w:r>
      <w:r w:rsidR="003A4A1D">
        <w:t xml:space="preserve"> </w:t>
      </w:r>
      <w:r w:rsidR="00062AE1">
        <w:t>393</w:t>
      </w:r>
      <w:r w:rsidR="003A4A1D">
        <w:t>ms</w:t>
      </w:r>
      <w:r w:rsidR="00062AE1">
        <w:t>, so it never catches up to decode.</w:t>
      </w:r>
    </w:p>
    <w:p w14:paraId="68EEE2CF" w14:textId="77777777" w:rsidR="0071703C" w:rsidRDefault="0071703C" w:rsidP="00E105E5">
      <w:pPr>
        <w:spacing w:after="200" w:line="276" w:lineRule="auto"/>
        <w:jc w:val="both"/>
        <w:rPr>
          <w:i/>
          <w:color w:val="000000" w:themeColor="text1"/>
          <w:sz w:val="20"/>
        </w:rPr>
      </w:pPr>
      <w:r>
        <w:rPr>
          <w:i/>
          <w:color w:val="000000" w:themeColor="text1"/>
          <w:sz w:val="20"/>
        </w:rPr>
        <w:br w:type="page"/>
      </w:r>
    </w:p>
    <w:p w14:paraId="11E85039" w14:textId="2BA1600F" w:rsidR="00AE20A7" w:rsidRPr="00062AE1" w:rsidRDefault="00000000" w:rsidP="00E105E5">
      <w:pPr>
        <w:spacing w:after="200" w:line="276" w:lineRule="auto"/>
        <w:jc w:val="both"/>
        <w:rPr>
          <w:i/>
          <w:color w:val="000000" w:themeColor="text1"/>
          <w:sz w:val="20"/>
        </w:rPr>
      </w:pPr>
      <w:r w:rsidRPr="00EA2C6D">
        <w:rPr>
          <w:i/>
          <w:color w:val="000000" w:themeColor="text1"/>
          <w:sz w:val="20"/>
        </w:rPr>
        <w:lastRenderedPageBreak/>
        <w:t xml:space="preserve">Figure </w:t>
      </w:r>
      <w:proofErr w:type="gramStart"/>
      <w:r w:rsidRPr="00EA2C6D">
        <w:rPr>
          <w:i/>
          <w:color w:val="000000" w:themeColor="text1"/>
          <w:sz w:val="20"/>
        </w:rPr>
        <w:t>W1.4  prefill</w:t>
      </w:r>
      <w:proofErr w:type="gramEnd"/>
      <w:r w:rsidRPr="00EA2C6D">
        <w:rPr>
          <w:i/>
          <w:color w:val="000000" w:themeColor="text1"/>
          <w:sz w:val="20"/>
        </w:rPr>
        <w:t xml:space="preserve"> vs decode share of e2e</w:t>
      </w:r>
    </w:p>
    <w:p w14:paraId="185A51B5"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31439D6D" wp14:editId="09FB2BDA">
            <wp:extent cx="5577840" cy="3408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fill_decode_breakdown.png"/>
                    <pic:cNvPicPr/>
                  </pic:nvPicPr>
                  <pic:blipFill>
                    <a:blip r:embed="rId11"/>
                    <a:stretch>
                      <a:fillRect/>
                    </a:stretch>
                  </pic:blipFill>
                  <pic:spPr>
                    <a:xfrm>
                      <a:off x="0" y="0"/>
                      <a:ext cx="5577840" cy="3408680"/>
                    </a:xfrm>
                    <a:prstGeom prst="rect">
                      <a:avLst/>
                    </a:prstGeom>
                  </pic:spPr>
                </pic:pic>
              </a:graphicData>
            </a:graphic>
          </wp:inline>
        </w:drawing>
      </w:r>
    </w:p>
    <w:p w14:paraId="4932C87B" w14:textId="77777777" w:rsidR="00AE20A7" w:rsidRPr="00EA2C6D" w:rsidRDefault="00000000" w:rsidP="00E105E5">
      <w:pPr>
        <w:pStyle w:val="Heading2"/>
        <w:jc w:val="both"/>
        <w:rPr>
          <w:color w:val="000000" w:themeColor="text1"/>
        </w:rPr>
      </w:pPr>
      <w:r w:rsidRPr="00EA2C6D">
        <w:rPr>
          <w:color w:val="000000" w:themeColor="text1"/>
        </w:rPr>
        <w:t>Warm-up 2: Output length vs. latency (one request)</w:t>
      </w:r>
    </w:p>
    <w:p w14:paraId="49395067" w14:textId="77777777" w:rsidR="00AE20A7" w:rsidRDefault="00000000" w:rsidP="00E105E5">
      <w:pPr>
        <w:pStyle w:val="Heading3"/>
        <w:jc w:val="both"/>
        <w:rPr>
          <w:color w:val="000000" w:themeColor="text1"/>
        </w:rPr>
      </w:pPr>
      <w:r w:rsidRPr="00EA2C6D">
        <w:rPr>
          <w:color w:val="000000" w:themeColor="text1"/>
        </w:rPr>
        <w:t>1. Does TTFT grow with output length? Why or why not?</w:t>
      </w:r>
    </w:p>
    <w:p w14:paraId="7A4BDE0F" w14:textId="41CD2347" w:rsidR="00062AE1" w:rsidRPr="00840256" w:rsidRDefault="00062AE1" w:rsidP="00E105E5">
      <w:pPr>
        <w:jc w:val="both"/>
        <w:rPr>
          <w:color w:val="000000" w:themeColor="text1"/>
        </w:rPr>
      </w:pPr>
      <w:r>
        <w:br/>
      </w:r>
      <w:r w:rsidRPr="00EA2C6D">
        <w:rPr>
          <w:b/>
          <w:i/>
          <w:color w:val="000000" w:themeColor="text1"/>
        </w:rPr>
        <w:t>Answer:</w:t>
      </w:r>
    </w:p>
    <w:p w14:paraId="6B63D1BC" w14:textId="4D4CBEF2" w:rsidR="00062AE1" w:rsidRPr="0071703C" w:rsidRDefault="0071703C" w:rsidP="00E105E5">
      <w:pPr>
        <w:spacing w:after="200" w:line="276" w:lineRule="auto"/>
        <w:jc w:val="both"/>
        <w:rPr>
          <w:iCs/>
          <w:color w:val="000000" w:themeColor="text1"/>
          <w:szCs w:val="32"/>
        </w:rPr>
      </w:pPr>
      <w:r w:rsidRPr="0071703C">
        <w:rPr>
          <w:iCs/>
          <w:color w:val="000000" w:themeColor="text1"/>
          <w:szCs w:val="32"/>
        </w:rPr>
        <w:t xml:space="preserve">The plot shows that </w:t>
      </w:r>
      <w:r w:rsidR="00840256" w:rsidRPr="0071703C">
        <w:rPr>
          <w:iCs/>
          <w:color w:val="000000" w:themeColor="text1"/>
          <w:szCs w:val="32"/>
        </w:rPr>
        <w:t xml:space="preserve">TTFT doesn't increase with </w:t>
      </w:r>
      <w:proofErr w:type="spellStart"/>
      <w:r w:rsidR="00840256" w:rsidRPr="0071703C">
        <w:rPr>
          <w:iCs/>
          <w:color w:val="000000" w:themeColor="text1"/>
          <w:szCs w:val="32"/>
        </w:rPr>
        <w:t>output_len</w:t>
      </w:r>
      <w:proofErr w:type="spellEnd"/>
      <w:r w:rsidR="00840256" w:rsidRPr="0071703C">
        <w:rPr>
          <w:iCs/>
          <w:color w:val="000000" w:themeColor="text1"/>
          <w:szCs w:val="32"/>
        </w:rPr>
        <w:t xml:space="preserve">. Every run </w:t>
      </w:r>
      <w:proofErr w:type="gramStart"/>
      <w:r w:rsidR="00840256" w:rsidRPr="0071703C">
        <w:rPr>
          <w:iCs/>
          <w:color w:val="000000" w:themeColor="text1"/>
          <w:szCs w:val="32"/>
        </w:rPr>
        <w:t>( output</w:t>
      </w:r>
      <w:proofErr w:type="gramEnd"/>
      <w:r w:rsidR="00840256" w:rsidRPr="0071703C">
        <w:rPr>
          <w:iCs/>
          <w:color w:val="000000" w:themeColor="text1"/>
          <w:szCs w:val="32"/>
        </w:rPr>
        <w:t xml:space="preserve"> 16 through </w:t>
      </w:r>
      <w:proofErr w:type="gramStart"/>
      <w:r w:rsidR="00840256" w:rsidRPr="0071703C">
        <w:rPr>
          <w:iCs/>
          <w:color w:val="000000" w:themeColor="text1"/>
          <w:szCs w:val="32"/>
        </w:rPr>
        <w:t>2048 )</w:t>
      </w:r>
      <w:proofErr w:type="gramEnd"/>
      <w:r w:rsidR="00840256" w:rsidRPr="0071703C">
        <w:rPr>
          <w:iCs/>
          <w:color w:val="000000" w:themeColor="text1"/>
          <w:szCs w:val="32"/>
        </w:rPr>
        <w:t xml:space="preserve"> it is 196.654ms. It is a flat line. TTFT is time to token 1</w:t>
      </w:r>
      <w:r w:rsidR="00B058C1">
        <w:rPr>
          <w:iCs/>
          <w:color w:val="000000" w:themeColor="text1"/>
          <w:szCs w:val="32"/>
        </w:rPr>
        <w:t>.</w:t>
      </w:r>
      <w:r w:rsidR="00840256" w:rsidRPr="0071703C">
        <w:rPr>
          <w:iCs/>
          <w:color w:val="000000" w:themeColor="text1"/>
          <w:szCs w:val="32"/>
        </w:rPr>
        <w:t xml:space="preserve"> That token is from prefill of the prompt. Here </w:t>
      </w:r>
      <w:proofErr w:type="spellStart"/>
      <w:r w:rsidR="00840256" w:rsidRPr="0071703C">
        <w:rPr>
          <w:iCs/>
          <w:color w:val="000000" w:themeColor="text1"/>
          <w:szCs w:val="32"/>
        </w:rPr>
        <w:t>prompt_len</w:t>
      </w:r>
      <w:proofErr w:type="spellEnd"/>
      <w:r w:rsidR="00840256" w:rsidRPr="0071703C">
        <w:rPr>
          <w:iCs/>
          <w:color w:val="000000" w:themeColor="text1"/>
          <w:szCs w:val="32"/>
        </w:rPr>
        <w:t xml:space="preserve"> is always 2048 so the prefill is always the same job.</w:t>
      </w:r>
      <w:r w:rsidRPr="0071703C">
        <w:rPr>
          <w:iCs/>
          <w:color w:val="000000" w:themeColor="text1"/>
          <w:szCs w:val="32"/>
        </w:rPr>
        <w:t xml:space="preserve"> The output length doesn’t matter because it</w:t>
      </w:r>
      <w:r w:rsidR="00840256" w:rsidRPr="0071703C">
        <w:rPr>
          <w:iCs/>
          <w:color w:val="000000" w:themeColor="text1"/>
          <w:szCs w:val="32"/>
        </w:rPr>
        <w:t xml:space="preserve"> is total tokens you generate. </w:t>
      </w:r>
      <w:r w:rsidR="006D586D">
        <w:rPr>
          <w:iCs/>
          <w:color w:val="000000" w:themeColor="text1"/>
          <w:szCs w:val="32"/>
        </w:rPr>
        <w:t xml:space="preserve">There are </w:t>
      </w:r>
      <w:r w:rsidR="00840256" w:rsidRPr="0071703C">
        <w:rPr>
          <w:iCs/>
          <w:color w:val="000000" w:themeColor="text1"/>
          <w:szCs w:val="32"/>
        </w:rPr>
        <w:t>2…N Decode tokens after the 1st token. They do not belong to TTFT as a metric, TTFT is limited to first token generation.</w:t>
      </w:r>
      <w:r w:rsidR="00840256" w:rsidRPr="0071703C">
        <w:rPr>
          <w:i/>
          <w:color w:val="000000" w:themeColor="text1"/>
          <w:szCs w:val="32"/>
        </w:rPr>
        <w:t xml:space="preserve"> </w:t>
      </w:r>
      <w:r w:rsidR="00062AE1" w:rsidRPr="0071703C">
        <w:rPr>
          <w:i/>
          <w:color w:val="000000" w:themeColor="text1"/>
          <w:sz w:val="20"/>
        </w:rPr>
        <w:br w:type="page"/>
      </w:r>
    </w:p>
    <w:p w14:paraId="36CE5B0E" w14:textId="621A1B38" w:rsidR="00AE20A7" w:rsidRPr="00EA2C6D" w:rsidRDefault="00000000" w:rsidP="00E105E5">
      <w:pPr>
        <w:jc w:val="both"/>
        <w:rPr>
          <w:color w:val="000000" w:themeColor="text1"/>
        </w:rPr>
      </w:pPr>
      <w:r w:rsidRPr="00EA2C6D">
        <w:rPr>
          <w:i/>
          <w:color w:val="000000" w:themeColor="text1"/>
          <w:sz w:val="20"/>
        </w:rPr>
        <w:lastRenderedPageBreak/>
        <w:t xml:space="preserve">Figure </w:t>
      </w:r>
      <w:proofErr w:type="gramStart"/>
      <w:r w:rsidRPr="00EA2C6D">
        <w:rPr>
          <w:i/>
          <w:color w:val="000000" w:themeColor="text1"/>
          <w:sz w:val="20"/>
        </w:rPr>
        <w:t>W2.1  TTFT</w:t>
      </w:r>
      <w:proofErr w:type="gramEnd"/>
      <w:r w:rsidR="00062AE1">
        <w:rPr>
          <w:i/>
          <w:color w:val="000000" w:themeColor="text1"/>
          <w:sz w:val="20"/>
        </w:rPr>
        <w:t xml:space="preserve"> vs </w:t>
      </w:r>
      <w:proofErr w:type="spellStart"/>
      <w:r w:rsidR="00062AE1" w:rsidRPr="00EA2C6D">
        <w:rPr>
          <w:i/>
          <w:color w:val="000000" w:themeColor="text1"/>
          <w:sz w:val="20"/>
        </w:rPr>
        <w:t>output_len</w:t>
      </w:r>
      <w:proofErr w:type="spellEnd"/>
      <w:r w:rsidR="00062AE1" w:rsidRPr="00EA2C6D">
        <w:rPr>
          <w:i/>
          <w:color w:val="000000" w:themeColor="text1"/>
          <w:sz w:val="20"/>
        </w:rPr>
        <w:t xml:space="preserve"> </w:t>
      </w:r>
    </w:p>
    <w:p w14:paraId="4FC82214" w14:textId="75CF2053" w:rsidR="00AE20A7" w:rsidRPr="00EA2C6D" w:rsidRDefault="00000000" w:rsidP="00E105E5">
      <w:pPr>
        <w:jc w:val="both"/>
        <w:rPr>
          <w:color w:val="000000" w:themeColor="text1"/>
        </w:rPr>
      </w:pPr>
      <w:r w:rsidRPr="00EA2C6D">
        <w:rPr>
          <w:noProof/>
          <w:color w:val="000000" w:themeColor="text1"/>
        </w:rPr>
        <w:drawing>
          <wp:inline distT="0" distB="0" distL="0" distR="0" wp14:anchorId="03CE0817" wp14:editId="12190F2F">
            <wp:extent cx="5577840" cy="3408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tft_vs_output.png"/>
                    <pic:cNvPicPr/>
                  </pic:nvPicPr>
                  <pic:blipFill>
                    <a:blip r:embed="rId12"/>
                    <a:stretch>
                      <a:fillRect/>
                    </a:stretch>
                  </pic:blipFill>
                  <pic:spPr>
                    <a:xfrm>
                      <a:off x="0" y="0"/>
                      <a:ext cx="5577840" cy="3408680"/>
                    </a:xfrm>
                    <a:prstGeom prst="rect">
                      <a:avLst/>
                    </a:prstGeom>
                  </pic:spPr>
                </pic:pic>
              </a:graphicData>
            </a:graphic>
          </wp:inline>
        </w:drawing>
      </w:r>
    </w:p>
    <w:p w14:paraId="4BD04550" w14:textId="77777777" w:rsidR="00AE20A7" w:rsidRPr="00EA2C6D" w:rsidRDefault="00000000" w:rsidP="00E105E5">
      <w:pPr>
        <w:pStyle w:val="Heading3"/>
        <w:jc w:val="both"/>
        <w:rPr>
          <w:color w:val="000000" w:themeColor="text1"/>
        </w:rPr>
      </w:pPr>
      <w:r w:rsidRPr="00EA2C6D">
        <w:rPr>
          <w:color w:val="000000" w:themeColor="text1"/>
        </w:rPr>
        <w:t>2. How does TPOT depend on output length? Why?</w:t>
      </w:r>
    </w:p>
    <w:p w14:paraId="0FFFE50F" w14:textId="77777777" w:rsidR="00AE20A7" w:rsidRPr="00EA2C6D" w:rsidRDefault="00000000" w:rsidP="00E105E5">
      <w:pPr>
        <w:jc w:val="both"/>
        <w:rPr>
          <w:color w:val="000000" w:themeColor="text1"/>
        </w:rPr>
      </w:pPr>
      <w:r w:rsidRPr="00EA2C6D">
        <w:rPr>
          <w:i/>
          <w:color w:val="000000" w:themeColor="text1"/>
          <w:sz w:val="20"/>
        </w:rPr>
        <w:t>Figure W2.2  output_len vs TPOT</w:t>
      </w:r>
    </w:p>
    <w:p w14:paraId="67031F81"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666833B9" wp14:editId="46951C25">
            <wp:extent cx="5577840" cy="3408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pot_vs_output.png"/>
                    <pic:cNvPicPr/>
                  </pic:nvPicPr>
                  <pic:blipFill>
                    <a:blip r:embed="rId13"/>
                    <a:stretch>
                      <a:fillRect/>
                    </a:stretch>
                  </pic:blipFill>
                  <pic:spPr>
                    <a:xfrm>
                      <a:off x="0" y="0"/>
                      <a:ext cx="5577840" cy="3408680"/>
                    </a:xfrm>
                    <a:prstGeom prst="rect">
                      <a:avLst/>
                    </a:prstGeom>
                  </pic:spPr>
                </pic:pic>
              </a:graphicData>
            </a:graphic>
          </wp:inline>
        </w:drawing>
      </w:r>
    </w:p>
    <w:p w14:paraId="1D67DDAC" w14:textId="77777777" w:rsidR="00EA3F47" w:rsidRDefault="00EA3F47" w:rsidP="00E105E5">
      <w:pPr>
        <w:spacing w:after="200" w:line="276" w:lineRule="auto"/>
        <w:jc w:val="both"/>
        <w:rPr>
          <w:b/>
          <w:i/>
          <w:color w:val="000000" w:themeColor="text1"/>
        </w:rPr>
      </w:pPr>
      <w:r>
        <w:rPr>
          <w:b/>
          <w:i/>
          <w:color w:val="000000" w:themeColor="text1"/>
        </w:rPr>
        <w:br w:type="page"/>
      </w:r>
    </w:p>
    <w:p w14:paraId="7DDC7465" w14:textId="3E1742BB" w:rsidR="00AE20A7" w:rsidRPr="00EA2C6D" w:rsidRDefault="00000000" w:rsidP="00E105E5">
      <w:pPr>
        <w:jc w:val="both"/>
        <w:rPr>
          <w:color w:val="000000" w:themeColor="text1"/>
        </w:rPr>
      </w:pPr>
      <w:r w:rsidRPr="00EA2C6D">
        <w:rPr>
          <w:b/>
          <w:i/>
          <w:color w:val="000000" w:themeColor="text1"/>
        </w:rPr>
        <w:lastRenderedPageBreak/>
        <w:t>Answer:</w:t>
      </w:r>
    </w:p>
    <w:p w14:paraId="0D6A5369" w14:textId="1B1A8D74" w:rsidR="00AE20A7" w:rsidRPr="00EA2C6D" w:rsidRDefault="0071703C" w:rsidP="00E105E5">
      <w:pPr>
        <w:jc w:val="both"/>
        <w:rPr>
          <w:color w:val="000000" w:themeColor="text1"/>
        </w:rPr>
      </w:pPr>
      <w:r w:rsidRPr="0071703C">
        <w:rPr>
          <w:color w:val="000000" w:themeColor="text1"/>
        </w:rPr>
        <w:t>The plot shows</w:t>
      </w:r>
      <w:r w:rsidR="00F700EB" w:rsidRPr="00F700EB">
        <w:rPr>
          <w:color w:val="000000" w:themeColor="text1"/>
        </w:rPr>
        <w:t xml:space="preserve"> TPOT is not sensitive to </w:t>
      </w:r>
      <w:proofErr w:type="spellStart"/>
      <w:r w:rsidR="00F700EB" w:rsidRPr="00F700EB">
        <w:rPr>
          <w:color w:val="000000" w:themeColor="text1"/>
        </w:rPr>
        <w:t>output_len</w:t>
      </w:r>
      <w:proofErr w:type="spellEnd"/>
      <w:r w:rsidR="00F700EB" w:rsidRPr="00F700EB">
        <w:rPr>
          <w:color w:val="000000" w:themeColor="text1"/>
        </w:rPr>
        <w:t>. Still about 32.3</w:t>
      </w:r>
      <w:r w:rsidR="003A4A1D">
        <w:rPr>
          <w:color w:val="000000" w:themeColor="text1"/>
        </w:rPr>
        <w:t>ms</w:t>
      </w:r>
      <w:r w:rsidR="00F700EB" w:rsidRPr="00F700EB">
        <w:rPr>
          <w:color w:val="000000" w:themeColor="text1"/>
        </w:rPr>
        <w:t xml:space="preserve"> from output 16 to 2048. The swing is </w:t>
      </w:r>
      <w:r w:rsidRPr="00F700EB">
        <w:rPr>
          <w:color w:val="000000" w:themeColor="text1"/>
        </w:rPr>
        <w:t xml:space="preserve">only </w:t>
      </w:r>
      <w:r>
        <w:rPr>
          <w:color w:val="000000" w:themeColor="text1"/>
        </w:rPr>
        <w:t>about</w:t>
      </w:r>
      <w:r w:rsidR="003A4A1D">
        <w:rPr>
          <w:color w:val="000000" w:themeColor="text1"/>
        </w:rPr>
        <w:t xml:space="preserve"> </w:t>
      </w:r>
      <w:r w:rsidR="00F700EB" w:rsidRPr="00F700EB">
        <w:rPr>
          <w:color w:val="000000" w:themeColor="text1"/>
        </w:rPr>
        <w:t xml:space="preserve">0.06ms. The plot is zoomed </w:t>
      </w:r>
      <w:r w:rsidRPr="00F700EB">
        <w:rPr>
          <w:color w:val="000000" w:themeColor="text1"/>
        </w:rPr>
        <w:t>in,</w:t>
      </w:r>
      <w:r w:rsidR="00F700EB" w:rsidRPr="00F700EB">
        <w:rPr>
          <w:color w:val="000000" w:themeColor="text1"/>
        </w:rPr>
        <w:t xml:space="preserve"> so the noise looks like a dip.</w:t>
      </w:r>
      <w:r>
        <w:rPr>
          <w:color w:val="000000" w:themeColor="text1"/>
        </w:rPr>
        <w:t xml:space="preserve"> </w:t>
      </w:r>
      <w:r w:rsidRPr="0071703C">
        <w:rPr>
          <w:color w:val="000000" w:themeColor="text1"/>
        </w:rPr>
        <w:t xml:space="preserve">It remains flat </w:t>
      </w:r>
      <w:r>
        <w:rPr>
          <w:color w:val="000000" w:themeColor="text1"/>
        </w:rPr>
        <w:t>because</w:t>
      </w:r>
      <w:r w:rsidR="00F700EB" w:rsidRPr="00F700EB">
        <w:rPr>
          <w:color w:val="000000" w:themeColor="text1"/>
        </w:rPr>
        <w:t xml:space="preserve"> TPOT averages tokens after the first. Those are all still decode steps, one token, </w:t>
      </w:r>
      <w:r w:rsidR="006D586D">
        <w:rPr>
          <w:color w:val="000000" w:themeColor="text1"/>
        </w:rPr>
        <w:t>updating</w:t>
      </w:r>
      <w:r w:rsidR="00F700EB" w:rsidRPr="00F700EB">
        <w:rPr>
          <w:color w:val="000000" w:themeColor="text1"/>
        </w:rPr>
        <w:t xml:space="preserve"> KV cache, same single request. Extending the output just means more of the same steps. It does not mean that each step is a different kind of work.</w:t>
      </w:r>
    </w:p>
    <w:p w14:paraId="70505E7A" w14:textId="77777777" w:rsidR="00AE20A7" w:rsidRPr="00EA2C6D" w:rsidRDefault="00000000" w:rsidP="00E105E5">
      <w:pPr>
        <w:pStyle w:val="Heading3"/>
        <w:jc w:val="both"/>
        <w:rPr>
          <w:color w:val="000000" w:themeColor="text1"/>
        </w:rPr>
      </w:pPr>
      <w:r w:rsidRPr="00EA2C6D">
        <w:rPr>
          <w:color w:val="000000" w:themeColor="text1"/>
        </w:rPr>
        <w:t>3. From TTFT and TPOT, how can you calculate the end-to-end execution time? Does it match the reported e2e_s?</w:t>
      </w:r>
    </w:p>
    <w:p w14:paraId="56455738" w14:textId="77777777" w:rsidR="00AE20A7" w:rsidRPr="00EA2C6D" w:rsidRDefault="00000000" w:rsidP="00E105E5">
      <w:pPr>
        <w:jc w:val="both"/>
        <w:rPr>
          <w:color w:val="000000" w:themeColor="text1"/>
        </w:rPr>
      </w:pPr>
      <w:r w:rsidRPr="00EA2C6D">
        <w:rPr>
          <w:i/>
          <w:color w:val="000000" w:themeColor="text1"/>
          <w:sz w:val="20"/>
        </w:rPr>
        <w:t>Figure W2.3  computed e2e vs reported e2e_s</w:t>
      </w:r>
    </w:p>
    <w:p w14:paraId="3D2FE493"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61658C69" wp14:editId="0FC8713D">
            <wp:extent cx="5577840" cy="3408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2e_computed_vs_reported.png"/>
                    <pic:cNvPicPr/>
                  </pic:nvPicPr>
                  <pic:blipFill>
                    <a:blip r:embed="rId14"/>
                    <a:stretch>
                      <a:fillRect/>
                    </a:stretch>
                  </pic:blipFill>
                  <pic:spPr>
                    <a:xfrm>
                      <a:off x="0" y="0"/>
                      <a:ext cx="5577840" cy="3408680"/>
                    </a:xfrm>
                    <a:prstGeom prst="rect">
                      <a:avLst/>
                    </a:prstGeom>
                  </pic:spPr>
                </pic:pic>
              </a:graphicData>
            </a:graphic>
          </wp:inline>
        </w:drawing>
      </w:r>
    </w:p>
    <w:p w14:paraId="71609E16" w14:textId="77777777" w:rsidR="00AE20A7" w:rsidRPr="00EA2C6D" w:rsidRDefault="00000000" w:rsidP="00E105E5">
      <w:pPr>
        <w:jc w:val="both"/>
        <w:rPr>
          <w:color w:val="000000" w:themeColor="text1"/>
        </w:rPr>
      </w:pPr>
      <w:r w:rsidRPr="00EA2C6D">
        <w:rPr>
          <w:b/>
          <w:i/>
          <w:color w:val="000000" w:themeColor="text1"/>
        </w:rPr>
        <w:t>Answer:</w:t>
      </w:r>
    </w:p>
    <w:p w14:paraId="3A6F2308" w14:textId="4A136400" w:rsidR="0071703C" w:rsidRPr="00EA2C6D" w:rsidRDefault="0071703C" w:rsidP="00E105E5">
      <w:pPr>
        <w:jc w:val="both"/>
        <w:rPr>
          <w:color w:val="000000" w:themeColor="text1"/>
        </w:rPr>
      </w:pPr>
      <w:r>
        <w:rPr>
          <w:color w:val="000000" w:themeColor="text1"/>
        </w:rPr>
        <w:t>Y</w:t>
      </w:r>
      <w:r w:rsidRPr="00F700EB">
        <w:rPr>
          <w:color w:val="000000" w:themeColor="text1"/>
        </w:rPr>
        <w:t>es. Computed e2e and e2e_s overlap on plot for each output length (error &lt; 1</w:t>
      </w:r>
      <w:r>
        <w:rPr>
          <w:color w:val="000000" w:themeColor="text1"/>
        </w:rPr>
        <w:t>ms</w:t>
      </w:r>
      <w:r w:rsidRPr="00F700EB">
        <w:rPr>
          <w:color w:val="000000" w:themeColor="text1"/>
        </w:rPr>
        <w:t xml:space="preserve">). Same identity as Warm-up 1 but now </w:t>
      </w:r>
      <w:proofErr w:type="spellStart"/>
      <w:r w:rsidRPr="00F700EB">
        <w:rPr>
          <w:color w:val="000000" w:themeColor="text1"/>
        </w:rPr>
        <w:t>output_len</w:t>
      </w:r>
      <w:proofErr w:type="spellEnd"/>
      <w:r w:rsidRPr="00F700EB">
        <w:rPr>
          <w:color w:val="000000" w:themeColor="text1"/>
        </w:rPr>
        <w:t xml:space="preserve"> is changing.</w:t>
      </w:r>
    </w:p>
    <w:p w14:paraId="164A93CE" w14:textId="10C4BBB6" w:rsidR="00F700EB" w:rsidRPr="00F700EB" w:rsidRDefault="00F700EB" w:rsidP="00E105E5">
      <w:pPr>
        <w:jc w:val="both"/>
        <w:rPr>
          <w:color w:val="000000" w:themeColor="text1"/>
        </w:rPr>
      </w:pPr>
      <w:r w:rsidRPr="00F700EB">
        <w:rPr>
          <w:color w:val="000000" w:themeColor="text1"/>
        </w:rPr>
        <w:t>e2e = TTFT + TPOT x (</w:t>
      </w:r>
      <w:proofErr w:type="spellStart"/>
      <w:r w:rsidRPr="00F700EB">
        <w:rPr>
          <w:color w:val="000000" w:themeColor="text1"/>
        </w:rPr>
        <w:t>output_len</w:t>
      </w:r>
      <w:proofErr w:type="spellEnd"/>
      <w:r w:rsidRPr="00F700EB">
        <w:rPr>
          <w:color w:val="000000" w:themeColor="text1"/>
        </w:rPr>
        <w:t xml:space="preserve"> - 1) Token 1 is TTFT and all other tokens are TPOT.</w:t>
      </w:r>
      <w:r w:rsidR="006D586D">
        <w:rPr>
          <w:color w:val="000000" w:themeColor="text1"/>
        </w:rPr>
        <w:t xml:space="preserve"> </w:t>
      </w:r>
      <w:r w:rsidR="0071703C" w:rsidRPr="0071703C">
        <w:rPr>
          <w:color w:val="000000" w:themeColor="text1"/>
        </w:rPr>
        <w:t xml:space="preserve">For this </w:t>
      </w:r>
      <w:r w:rsidR="006D586D" w:rsidRPr="0071703C">
        <w:rPr>
          <w:color w:val="000000" w:themeColor="text1"/>
        </w:rPr>
        <w:t>run</w:t>
      </w:r>
      <w:r w:rsidRPr="00F700EB">
        <w:rPr>
          <w:color w:val="000000" w:themeColor="text1"/>
        </w:rPr>
        <w:t xml:space="preserve"> TTFT is 196.654</w:t>
      </w:r>
      <w:r w:rsidR="003A4A1D">
        <w:rPr>
          <w:color w:val="000000" w:themeColor="text1"/>
        </w:rPr>
        <w:t>ms</w:t>
      </w:r>
      <w:r w:rsidRPr="00F700EB">
        <w:rPr>
          <w:color w:val="000000" w:themeColor="text1"/>
        </w:rPr>
        <w:t xml:space="preserve">. </w:t>
      </w:r>
      <w:proofErr w:type="spellStart"/>
      <w:r w:rsidRPr="00F700EB">
        <w:rPr>
          <w:color w:val="000000" w:themeColor="text1"/>
        </w:rPr>
        <w:t>output_len</w:t>
      </w:r>
      <w:proofErr w:type="spellEnd"/>
      <w:r w:rsidRPr="00F700EB">
        <w:rPr>
          <w:color w:val="000000" w:themeColor="text1"/>
        </w:rPr>
        <w:t xml:space="preserve"> is variable, so e2e should almost linearly scale with output length (more decode tokens, same prefill).</w:t>
      </w:r>
    </w:p>
    <w:p w14:paraId="2554C6C1" w14:textId="77777777" w:rsidR="00F700EB" w:rsidRDefault="00F700EB" w:rsidP="00E105E5">
      <w:pPr>
        <w:spacing w:after="200" w:line="276" w:lineRule="auto"/>
        <w:jc w:val="both"/>
        <w:rPr>
          <w:rFonts w:asciiTheme="majorHAnsi" w:eastAsiaTheme="majorEastAsia" w:hAnsiTheme="majorHAnsi" w:cstheme="majorBidi"/>
          <w:b/>
          <w:bCs/>
          <w:color w:val="000000" w:themeColor="text1"/>
          <w:sz w:val="26"/>
        </w:rPr>
      </w:pPr>
      <w:r>
        <w:rPr>
          <w:color w:val="000000" w:themeColor="text1"/>
        </w:rPr>
        <w:br w:type="page"/>
      </w:r>
    </w:p>
    <w:p w14:paraId="595202F1" w14:textId="27D4AF46" w:rsidR="00AE20A7" w:rsidRPr="00EA2C6D" w:rsidRDefault="00000000" w:rsidP="00E105E5">
      <w:pPr>
        <w:pStyle w:val="Heading3"/>
        <w:jc w:val="both"/>
        <w:rPr>
          <w:color w:val="000000" w:themeColor="text1"/>
        </w:rPr>
      </w:pPr>
      <w:r w:rsidRPr="00EA2C6D">
        <w:rPr>
          <w:color w:val="000000" w:themeColor="text1"/>
        </w:rPr>
        <w:lastRenderedPageBreak/>
        <w:t>4. Percentage breakdown between prefill and decode latency for different output lengths. Between prefill and decode, which one is the bottleneck?</w:t>
      </w:r>
    </w:p>
    <w:p w14:paraId="3A47B729" w14:textId="77777777" w:rsidR="00AE20A7" w:rsidRPr="00EA2C6D" w:rsidRDefault="00000000" w:rsidP="00E105E5">
      <w:pPr>
        <w:jc w:val="both"/>
        <w:rPr>
          <w:color w:val="000000" w:themeColor="text1"/>
        </w:rPr>
      </w:pPr>
      <w:r w:rsidRPr="00EA2C6D">
        <w:rPr>
          <w:i/>
          <w:color w:val="000000" w:themeColor="text1"/>
          <w:sz w:val="20"/>
        </w:rPr>
        <w:t>Figure W2.4  prefill vs decode share of e2e</w:t>
      </w:r>
    </w:p>
    <w:p w14:paraId="6C4A710A"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17ACE384" wp14:editId="5EA0F4D3">
            <wp:extent cx="5577840" cy="3408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fill_decode_breakdown.png"/>
                    <pic:cNvPicPr/>
                  </pic:nvPicPr>
                  <pic:blipFill>
                    <a:blip r:embed="rId15"/>
                    <a:stretch>
                      <a:fillRect/>
                    </a:stretch>
                  </pic:blipFill>
                  <pic:spPr>
                    <a:xfrm>
                      <a:off x="0" y="0"/>
                      <a:ext cx="5577840" cy="3408680"/>
                    </a:xfrm>
                    <a:prstGeom prst="rect">
                      <a:avLst/>
                    </a:prstGeom>
                  </pic:spPr>
                </pic:pic>
              </a:graphicData>
            </a:graphic>
          </wp:inline>
        </w:drawing>
      </w:r>
    </w:p>
    <w:p w14:paraId="7EDF81F8" w14:textId="77777777" w:rsidR="00AE20A7" w:rsidRPr="00EA2C6D" w:rsidRDefault="00000000" w:rsidP="00E105E5">
      <w:pPr>
        <w:jc w:val="both"/>
        <w:rPr>
          <w:color w:val="000000" w:themeColor="text1"/>
        </w:rPr>
      </w:pPr>
      <w:r w:rsidRPr="00EA2C6D">
        <w:rPr>
          <w:b/>
          <w:i/>
          <w:color w:val="000000" w:themeColor="text1"/>
        </w:rPr>
        <w:t>Answer:</w:t>
      </w:r>
    </w:p>
    <w:p w14:paraId="3523AA1E" w14:textId="31E76865" w:rsidR="00AE20A7" w:rsidRPr="0071703C" w:rsidRDefault="0071703C" w:rsidP="00E105E5">
      <w:pPr>
        <w:jc w:val="both"/>
        <w:rPr>
          <w:color w:val="000000" w:themeColor="text1"/>
        </w:rPr>
      </w:pPr>
      <w:r w:rsidRPr="0071703C">
        <w:rPr>
          <w:color w:val="000000" w:themeColor="text1"/>
        </w:rPr>
        <w:t>The bars in the plot represent</w:t>
      </w:r>
      <w:r w:rsidR="00F700EB" w:rsidRPr="0071703C">
        <w:rPr>
          <w:color w:val="000000" w:themeColor="text1"/>
        </w:rPr>
        <w:t xml:space="preserve"> prefill share = TTFT / e2e.  decode share = (e2e - TTFT)/e2e. Prefill fixed here (prompt 2048, TTFT 196.7</w:t>
      </w:r>
      <w:r w:rsidR="003A4A1D" w:rsidRPr="0071703C">
        <w:rPr>
          <w:color w:val="000000" w:themeColor="text1"/>
        </w:rPr>
        <w:t>ms</w:t>
      </w:r>
      <w:r w:rsidR="00F700EB" w:rsidRPr="0071703C">
        <w:rPr>
          <w:color w:val="000000" w:themeColor="text1"/>
        </w:rPr>
        <w:t xml:space="preserve">). Decode increases with </w:t>
      </w:r>
      <w:proofErr w:type="spellStart"/>
      <w:r w:rsidR="00F700EB" w:rsidRPr="0071703C">
        <w:rPr>
          <w:color w:val="000000" w:themeColor="text1"/>
        </w:rPr>
        <w:t>output_len</w:t>
      </w:r>
      <w:proofErr w:type="spellEnd"/>
      <w:r w:rsidR="00F700EB" w:rsidRPr="0071703C">
        <w:rPr>
          <w:color w:val="000000" w:themeColor="text1"/>
        </w:rPr>
        <w:t>.</w:t>
      </w:r>
      <w:r w:rsidRPr="0071703C">
        <w:rPr>
          <w:color w:val="000000" w:themeColor="text1"/>
        </w:rPr>
        <w:t xml:space="preserve"> When the output length grows </w:t>
      </w:r>
      <w:proofErr w:type="spellStart"/>
      <w:r w:rsidR="00F700EB" w:rsidRPr="0071703C">
        <w:rPr>
          <w:color w:val="000000" w:themeColor="text1"/>
        </w:rPr>
        <w:t>prefill's</w:t>
      </w:r>
      <w:proofErr w:type="spellEnd"/>
      <w:r w:rsidR="00F700EB" w:rsidRPr="0071703C">
        <w:rPr>
          <w:color w:val="000000" w:themeColor="text1"/>
        </w:rPr>
        <w:t xml:space="preserve"> slice shrinks from about 29% at output 16 to about 0.3% at output 2048. Decode 71% =</w:t>
      </w:r>
      <w:r w:rsidR="00104C6E" w:rsidRPr="0071703C">
        <w:rPr>
          <w:color w:val="000000" w:themeColor="text1"/>
        </w:rPr>
        <w:t>&gt;</w:t>
      </w:r>
      <w:r w:rsidR="00F700EB" w:rsidRPr="0071703C">
        <w:rPr>
          <w:color w:val="000000" w:themeColor="text1"/>
        </w:rPr>
        <w:t xml:space="preserve"> 99.7%</w:t>
      </w:r>
      <w:r w:rsidR="001B10CD">
        <w:rPr>
          <w:color w:val="000000" w:themeColor="text1"/>
        </w:rPr>
        <w:t>.</w:t>
      </w:r>
      <w:r w:rsidRPr="0071703C">
        <w:rPr>
          <w:color w:val="000000" w:themeColor="text1"/>
        </w:rPr>
        <w:t xml:space="preserve"> </w:t>
      </w:r>
      <w:r w:rsidR="00F700EB" w:rsidRPr="0071703C">
        <w:rPr>
          <w:color w:val="000000" w:themeColor="text1"/>
        </w:rPr>
        <w:t>Decode is the bottleneck for all the output lengths. Even at output 16 decode is still the bigger piece. For long outputs, it is almost the entire e2e.</w:t>
      </w:r>
    </w:p>
    <w:p w14:paraId="34421605" w14:textId="77777777" w:rsidR="00AE20A7" w:rsidRPr="00EA2C6D" w:rsidRDefault="00000000" w:rsidP="00E105E5">
      <w:pPr>
        <w:pStyle w:val="Heading2"/>
        <w:jc w:val="both"/>
        <w:rPr>
          <w:color w:val="000000" w:themeColor="text1"/>
        </w:rPr>
      </w:pPr>
      <w:r w:rsidRPr="00EA2C6D">
        <w:rPr>
          <w:color w:val="000000" w:themeColor="text1"/>
        </w:rPr>
        <w:t>Experiment 1: Batch size vs. latency</w:t>
      </w:r>
    </w:p>
    <w:p w14:paraId="66537E7A" w14:textId="77777777" w:rsidR="00AE20A7" w:rsidRPr="00EA2C6D" w:rsidRDefault="00000000" w:rsidP="00E105E5">
      <w:pPr>
        <w:jc w:val="both"/>
        <w:rPr>
          <w:color w:val="000000" w:themeColor="text1"/>
        </w:rPr>
      </w:pPr>
      <w:r w:rsidRPr="00EA2C6D">
        <w:rPr>
          <w:color w:val="000000" w:themeColor="text1"/>
        </w:rPr>
        <w:t>N identical requests all arrive at time 0 (count). prompt_len=16, output_len fixed; N from 1 to 256.</w:t>
      </w:r>
    </w:p>
    <w:p w14:paraId="2C280528" w14:textId="77777777" w:rsidR="00AE20A7" w:rsidRDefault="00000000" w:rsidP="00E105E5">
      <w:pPr>
        <w:pStyle w:val="Heading3"/>
        <w:jc w:val="both"/>
        <w:rPr>
          <w:color w:val="000000" w:themeColor="text1"/>
        </w:rPr>
      </w:pPr>
      <w:r w:rsidRPr="00EA2C6D">
        <w:rPr>
          <w:color w:val="000000" w:themeColor="text1"/>
        </w:rPr>
        <w:t>1. How does TTFT change with N? Why?</w:t>
      </w:r>
    </w:p>
    <w:p w14:paraId="68182231" w14:textId="77777777" w:rsidR="00F700EB" w:rsidRDefault="00F700EB" w:rsidP="00E105E5">
      <w:pPr>
        <w:jc w:val="both"/>
      </w:pPr>
    </w:p>
    <w:p w14:paraId="343FB375" w14:textId="77777777" w:rsidR="00F700EB" w:rsidRPr="00F700EB" w:rsidRDefault="00F700EB" w:rsidP="00E105E5">
      <w:pPr>
        <w:jc w:val="both"/>
      </w:pPr>
      <w:r w:rsidRPr="00F700EB">
        <w:rPr>
          <w:b/>
          <w:i/>
        </w:rPr>
        <w:t>Answer:</w:t>
      </w:r>
    </w:p>
    <w:p w14:paraId="30B8BDCD" w14:textId="68D66C78" w:rsidR="00F700EB" w:rsidRPr="00632490" w:rsidRDefault="00632490" w:rsidP="00E105E5">
      <w:pPr>
        <w:jc w:val="both"/>
      </w:pPr>
      <w:r w:rsidRPr="00632490">
        <w:t>In this experiment we change</w:t>
      </w:r>
      <w:r w:rsidR="005628C6" w:rsidRPr="00632490">
        <w:t xml:space="preserve"> </w:t>
      </w:r>
      <w:r w:rsidRPr="00632490">
        <w:t>o</w:t>
      </w:r>
      <w:r w:rsidR="005628C6" w:rsidRPr="00632490">
        <w:t>nly N</w:t>
      </w:r>
      <w:r w:rsidR="001B10CD">
        <w:t>.</w:t>
      </w:r>
      <w:r w:rsidR="005628C6" w:rsidRPr="00632490">
        <w:t xml:space="preserve"> Each request still has </w:t>
      </w:r>
      <w:proofErr w:type="spellStart"/>
      <w:r w:rsidR="005628C6" w:rsidRPr="00632490">
        <w:t>prompt_len</w:t>
      </w:r>
      <w:proofErr w:type="spellEnd"/>
      <w:r w:rsidR="005628C6" w:rsidRPr="00632490">
        <w:t xml:space="preserve">=16, </w:t>
      </w:r>
      <w:proofErr w:type="spellStart"/>
      <w:r w:rsidR="005628C6" w:rsidRPr="00632490">
        <w:t>output_len</w:t>
      </w:r>
      <w:proofErr w:type="spellEnd"/>
      <w:r w:rsidR="005628C6" w:rsidRPr="00632490">
        <w:t xml:space="preserve">=128, arrival 0. </w:t>
      </w:r>
      <w:r w:rsidRPr="00632490">
        <w:t xml:space="preserve"> The plot shows</w:t>
      </w:r>
      <w:r w:rsidR="005628C6" w:rsidRPr="00632490">
        <w:rPr>
          <w:rFonts w:hint="eastAsia"/>
        </w:rPr>
        <w:t xml:space="preserve"> TTFT still increasing with N (40ms at N=1 </w:t>
      </w:r>
      <w:r w:rsidR="005628C6" w:rsidRPr="00632490">
        <w:rPr>
          <w:rFonts w:hint="eastAsia"/>
        </w:rPr>
        <w:t>→</w:t>
      </w:r>
      <w:r w:rsidR="005628C6" w:rsidRPr="00632490">
        <w:rPr>
          <w:rFonts w:hint="eastAsia"/>
        </w:rPr>
        <w:t xml:space="preserve"> 369ms at N=256).</w:t>
      </w:r>
      <w:r w:rsidRPr="00632490">
        <w:t xml:space="preserve"> </w:t>
      </w:r>
      <w:r w:rsidR="005628C6" w:rsidRPr="00632490">
        <w:t xml:space="preserve">TTFT goes up </w:t>
      </w:r>
      <w:r w:rsidRPr="00632490">
        <w:t>because</w:t>
      </w:r>
      <w:r w:rsidR="005628C6" w:rsidRPr="00632490">
        <w:t xml:space="preserve"> </w:t>
      </w:r>
      <w:r w:rsidRPr="00632490">
        <w:t>a</w:t>
      </w:r>
      <w:r w:rsidR="005628C6" w:rsidRPr="00632490">
        <w:t>ll N short prompts prefill in one batch. This step does N * 16 tokens (16 when N = 1, 4096 when N = 256). A bigger batched prefill takes more time, so everyone’s first token waits longer.</w:t>
      </w:r>
    </w:p>
    <w:p w14:paraId="3C58D1BC" w14:textId="77777777" w:rsidR="001B10CD" w:rsidRDefault="001B10CD">
      <w:pPr>
        <w:spacing w:after="200" w:line="276" w:lineRule="auto"/>
        <w:rPr>
          <w:i/>
          <w:color w:val="000000" w:themeColor="text1"/>
          <w:sz w:val="20"/>
        </w:rPr>
      </w:pPr>
      <w:r>
        <w:rPr>
          <w:i/>
          <w:color w:val="000000" w:themeColor="text1"/>
          <w:sz w:val="20"/>
        </w:rPr>
        <w:br w:type="page"/>
      </w:r>
    </w:p>
    <w:p w14:paraId="165AAC85" w14:textId="050C1A47" w:rsidR="00AE20A7" w:rsidRPr="005628C6" w:rsidRDefault="00000000" w:rsidP="00E105E5">
      <w:pPr>
        <w:spacing w:after="200" w:line="276" w:lineRule="auto"/>
        <w:jc w:val="both"/>
        <w:rPr>
          <w:i/>
          <w:color w:val="000000" w:themeColor="text1"/>
          <w:sz w:val="20"/>
        </w:rPr>
      </w:pPr>
      <w:r w:rsidRPr="00EA2C6D">
        <w:rPr>
          <w:i/>
          <w:color w:val="000000" w:themeColor="text1"/>
          <w:sz w:val="20"/>
        </w:rPr>
        <w:lastRenderedPageBreak/>
        <w:t xml:space="preserve">Figure </w:t>
      </w:r>
      <w:proofErr w:type="gramStart"/>
      <w:r w:rsidRPr="00EA2C6D">
        <w:rPr>
          <w:i/>
          <w:color w:val="000000" w:themeColor="text1"/>
          <w:sz w:val="20"/>
        </w:rPr>
        <w:t>E1.1  N</w:t>
      </w:r>
      <w:proofErr w:type="gramEnd"/>
      <w:r w:rsidRPr="00EA2C6D">
        <w:rPr>
          <w:i/>
          <w:color w:val="000000" w:themeColor="text1"/>
          <w:sz w:val="20"/>
        </w:rPr>
        <w:t xml:space="preserve"> vs TTFT</w:t>
      </w:r>
    </w:p>
    <w:p w14:paraId="5E3C24AD" w14:textId="1EBF780B" w:rsidR="00AE20A7" w:rsidRPr="00EA2C6D" w:rsidRDefault="00000000" w:rsidP="00E105E5">
      <w:pPr>
        <w:jc w:val="both"/>
        <w:rPr>
          <w:color w:val="000000" w:themeColor="text1"/>
        </w:rPr>
      </w:pPr>
      <w:r w:rsidRPr="00EA2C6D">
        <w:rPr>
          <w:noProof/>
          <w:color w:val="000000" w:themeColor="text1"/>
        </w:rPr>
        <w:drawing>
          <wp:inline distT="0" distB="0" distL="0" distR="0" wp14:anchorId="5FDD337E" wp14:editId="440D57BE">
            <wp:extent cx="5577840" cy="3408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tft_vs_batch.png"/>
                    <pic:cNvPicPr/>
                  </pic:nvPicPr>
                  <pic:blipFill>
                    <a:blip r:embed="rId16"/>
                    <a:stretch>
                      <a:fillRect/>
                    </a:stretch>
                  </pic:blipFill>
                  <pic:spPr>
                    <a:xfrm>
                      <a:off x="0" y="0"/>
                      <a:ext cx="5577840" cy="3408680"/>
                    </a:xfrm>
                    <a:prstGeom prst="rect">
                      <a:avLst/>
                    </a:prstGeom>
                  </pic:spPr>
                </pic:pic>
              </a:graphicData>
            </a:graphic>
          </wp:inline>
        </w:drawing>
      </w:r>
    </w:p>
    <w:p w14:paraId="4457FC08" w14:textId="77777777" w:rsidR="00AE20A7" w:rsidRPr="00EA2C6D" w:rsidRDefault="00000000" w:rsidP="00E105E5">
      <w:pPr>
        <w:pStyle w:val="Heading3"/>
        <w:jc w:val="both"/>
        <w:rPr>
          <w:color w:val="000000" w:themeColor="text1"/>
        </w:rPr>
      </w:pPr>
      <w:r w:rsidRPr="00EA2C6D">
        <w:rPr>
          <w:color w:val="000000" w:themeColor="text1"/>
        </w:rPr>
        <w:t>2. How does TPOT change with N? Why?</w:t>
      </w:r>
    </w:p>
    <w:p w14:paraId="7826687B" w14:textId="77777777" w:rsidR="005628C6" w:rsidRDefault="005628C6" w:rsidP="00E105E5">
      <w:pPr>
        <w:spacing w:after="200" w:line="276" w:lineRule="auto"/>
        <w:jc w:val="both"/>
        <w:rPr>
          <w:i/>
          <w:color w:val="000000" w:themeColor="text1"/>
          <w:sz w:val="20"/>
        </w:rPr>
      </w:pPr>
    </w:p>
    <w:p w14:paraId="280A5726" w14:textId="136A03EA" w:rsidR="003A4A1D" w:rsidRPr="003A4A1D" w:rsidRDefault="005628C6" w:rsidP="00E105E5">
      <w:pPr>
        <w:jc w:val="both"/>
        <w:rPr>
          <w:color w:val="000000" w:themeColor="text1"/>
        </w:rPr>
      </w:pPr>
      <w:r w:rsidRPr="00EA2C6D">
        <w:rPr>
          <w:b/>
          <w:i/>
          <w:color w:val="000000" w:themeColor="text1"/>
        </w:rPr>
        <w:t>Answer:</w:t>
      </w:r>
    </w:p>
    <w:p w14:paraId="45C57752" w14:textId="447EC34C" w:rsidR="00D40111" w:rsidRDefault="00D40111" w:rsidP="00D40111">
      <w:pPr>
        <w:spacing w:after="200" w:line="276" w:lineRule="auto"/>
        <w:jc w:val="both"/>
      </w:pPr>
      <w:r>
        <w:t>The Plot shows that TPOT has not been greatly influenced by the increase in batch size, with the execution time only increasing from 32ms in (N=1) to around 40ms even when the batch size increases from 1 to 256. This is expected behavior from a decoding process that is memory-bandwidth-bound, since model weights are loaded at every step regardless of the number of requests. Therefore, increase in (N) does not result in the increase in execution time in proportion. On the other hand, throughput surprisingly increases from around 31 tokens/s to more than 6300 tokens/s. Higher batch sizes allow more tokens to be processed simultaneously during the matrix multiplication operations, but they also cause some increase in execution time.</w:t>
      </w:r>
    </w:p>
    <w:p w14:paraId="19E16ED3" w14:textId="2D896D36" w:rsidR="00632490" w:rsidRDefault="00D40111" w:rsidP="00D40111">
      <w:pPr>
        <w:spacing w:after="200" w:line="276" w:lineRule="auto"/>
        <w:jc w:val="both"/>
        <w:rPr>
          <w:b/>
          <w:bCs/>
          <w:iCs/>
          <w:color w:val="000000" w:themeColor="text1"/>
          <w:szCs w:val="32"/>
          <w:lang w:val="en-GB"/>
        </w:rPr>
      </w:pPr>
      <w:r>
        <w:t xml:space="preserve">At the same time, there are some unexpected things in the data. At (N=16), decoding stages have </w:t>
      </w:r>
      <w:r w:rsidR="00926402">
        <w:t>uncharacteristic</w:t>
      </w:r>
      <w:r>
        <w:t xml:space="preserve"> performance, whereas neighboring batch sizes, (N=8) and (N=32), have better results. This </w:t>
      </w:r>
      <w:r w:rsidR="00926402">
        <w:t xml:space="preserve">could </w:t>
      </w:r>
      <w:r>
        <w:t xml:space="preserve">mean that maybe </w:t>
      </w:r>
      <w:r w:rsidR="00D868C2">
        <w:t xml:space="preserve">spike </w:t>
      </w:r>
      <w:r>
        <w:t>is simply a wrong prediction for the batch size rather than real change in performance. The same inconsistency is observed at (N=64)</w:t>
      </w:r>
      <w:r w:rsidR="00926402">
        <w:t>.</w:t>
      </w:r>
      <w:r w:rsidR="00632490">
        <w:rPr>
          <w:b/>
          <w:bCs/>
          <w:iCs/>
          <w:color w:val="000000" w:themeColor="text1"/>
          <w:szCs w:val="32"/>
          <w:lang w:val="en-GB"/>
        </w:rPr>
        <w:br w:type="page"/>
      </w:r>
    </w:p>
    <w:p w14:paraId="7E6C8A0E" w14:textId="647FE783" w:rsidR="00AE20A7" w:rsidRPr="003A4A1D" w:rsidRDefault="00000000" w:rsidP="00E105E5">
      <w:pPr>
        <w:spacing w:after="200" w:line="276" w:lineRule="auto"/>
        <w:jc w:val="both"/>
        <w:rPr>
          <w:i/>
          <w:color w:val="000000" w:themeColor="text1"/>
          <w:sz w:val="20"/>
        </w:rPr>
      </w:pPr>
      <w:r w:rsidRPr="00EA2C6D">
        <w:rPr>
          <w:i/>
          <w:color w:val="000000" w:themeColor="text1"/>
          <w:sz w:val="20"/>
        </w:rPr>
        <w:lastRenderedPageBreak/>
        <w:t xml:space="preserve">Figure </w:t>
      </w:r>
      <w:proofErr w:type="gramStart"/>
      <w:r w:rsidRPr="00EA2C6D">
        <w:rPr>
          <w:i/>
          <w:color w:val="000000" w:themeColor="text1"/>
          <w:sz w:val="20"/>
        </w:rPr>
        <w:t>E1.2  N</w:t>
      </w:r>
      <w:proofErr w:type="gramEnd"/>
      <w:r w:rsidRPr="00EA2C6D">
        <w:rPr>
          <w:i/>
          <w:color w:val="000000" w:themeColor="text1"/>
          <w:sz w:val="20"/>
        </w:rPr>
        <w:t xml:space="preserve"> vs TPOT</w:t>
      </w:r>
    </w:p>
    <w:p w14:paraId="28CB5C60" w14:textId="6112AF2E" w:rsidR="00AE20A7" w:rsidRPr="00EA2C6D" w:rsidRDefault="00000000" w:rsidP="00E105E5">
      <w:pPr>
        <w:jc w:val="both"/>
        <w:rPr>
          <w:color w:val="000000" w:themeColor="text1"/>
        </w:rPr>
      </w:pPr>
      <w:r w:rsidRPr="00EA2C6D">
        <w:rPr>
          <w:noProof/>
          <w:color w:val="000000" w:themeColor="text1"/>
        </w:rPr>
        <w:drawing>
          <wp:inline distT="0" distB="0" distL="0" distR="0" wp14:anchorId="4EEBEE3D" wp14:editId="4C1F684F">
            <wp:extent cx="5577840" cy="3408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pot_vs_batch.png"/>
                    <pic:cNvPicPr/>
                  </pic:nvPicPr>
                  <pic:blipFill>
                    <a:blip r:embed="rId17"/>
                    <a:stretch>
                      <a:fillRect/>
                    </a:stretch>
                  </pic:blipFill>
                  <pic:spPr>
                    <a:xfrm>
                      <a:off x="0" y="0"/>
                      <a:ext cx="5577840" cy="3408680"/>
                    </a:xfrm>
                    <a:prstGeom prst="rect">
                      <a:avLst/>
                    </a:prstGeom>
                  </pic:spPr>
                </pic:pic>
              </a:graphicData>
            </a:graphic>
          </wp:inline>
        </w:drawing>
      </w:r>
    </w:p>
    <w:p w14:paraId="1CA39C21" w14:textId="77777777" w:rsidR="00AE20A7" w:rsidRPr="00EA2C6D" w:rsidRDefault="00000000" w:rsidP="00E105E5">
      <w:pPr>
        <w:pStyle w:val="Heading2"/>
        <w:jc w:val="both"/>
        <w:rPr>
          <w:color w:val="000000" w:themeColor="text1"/>
        </w:rPr>
      </w:pPr>
      <w:r w:rsidRPr="00EA2C6D">
        <w:rPr>
          <w:color w:val="000000" w:themeColor="text1"/>
        </w:rPr>
        <w:t>Experiment 2: New requests arrive!</w:t>
      </w:r>
    </w:p>
    <w:p w14:paraId="3B36A1ED" w14:textId="77777777" w:rsidR="00AE20A7" w:rsidRPr="00EA2C6D" w:rsidRDefault="00000000" w:rsidP="00E105E5">
      <w:pPr>
        <w:pStyle w:val="Heading3"/>
        <w:jc w:val="both"/>
        <w:rPr>
          <w:color w:val="000000" w:themeColor="text1"/>
        </w:rPr>
      </w:pPr>
      <w:r w:rsidRPr="00EA2C6D">
        <w:rPr>
          <w:color w:val="000000" w:themeColor="text1"/>
        </w:rPr>
        <w:t>4a. One request alone (baseline)</w:t>
      </w:r>
    </w:p>
    <w:p w14:paraId="39EEDD1C" w14:textId="77777777" w:rsidR="00AE20A7" w:rsidRPr="00EA2C6D" w:rsidRDefault="00000000" w:rsidP="00E105E5">
      <w:pPr>
        <w:jc w:val="both"/>
        <w:rPr>
          <w:color w:val="000000" w:themeColor="text1"/>
        </w:rPr>
      </w:pPr>
      <w:r w:rsidRPr="00EA2C6D">
        <w:rPr>
          <w:b/>
          <w:i/>
          <w:color w:val="000000" w:themeColor="text1"/>
        </w:rPr>
        <w:t>Answer:</w:t>
      </w:r>
    </w:p>
    <w:p w14:paraId="1BA5571D" w14:textId="595911BC" w:rsidR="00AE20A7" w:rsidRPr="00EA2C6D" w:rsidRDefault="00E105E5" w:rsidP="00E105E5">
      <w:pPr>
        <w:jc w:val="both"/>
        <w:rPr>
          <w:color w:val="000000" w:themeColor="text1"/>
        </w:rPr>
      </w:pPr>
      <w:r w:rsidRPr="00E105E5">
        <w:rPr>
          <w:color w:val="000000" w:themeColor="text1"/>
        </w:rPr>
        <w:t>The first request at t=0 is given, with prompt 1024 and produce 512 (</w:t>
      </w:r>
      <w:r w:rsidR="00D40111" w:rsidRPr="00E105E5">
        <w:rPr>
          <w:color w:val="000000" w:themeColor="text1"/>
        </w:rPr>
        <w:t>like</w:t>
      </w:r>
      <w:r w:rsidRPr="00E105E5">
        <w:rPr>
          <w:color w:val="000000" w:themeColor="text1"/>
        </w:rPr>
        <w:t xml:space="preserve"> request 0 in 4b–4d</w:t>
      </w:r>
      <w:proofErr w:type="gramStart"/>
      <w:r w:rsidRPr="00E105E5">
        <w:rPr>
          <w:color w:val="000000" w:themeColor="text1"/>
        </w:rPr>
        <w:t>).</w:t>
      </w:r>
      <w:r w:rsidR="00B058C1">
        <w:rPr>
          <w:color w:val="000000" w:themeColor="text1"/>
        </w:rPr>
        <w:t>.</w:t>
      </w:r>
      <w:proofErr w:type="gramEnd"/>
      <w:r w:rsidRPr="00E105E5">
        <w:rPr>
          <w:color w:val="000000" w:themeColor="text1"/>
        </w:rPr>
        <w:t xml:space="preserve"> There is </w:t>
      </w:r>
      <w:r w:rsidR="00D40111">
        <w:rPr>
          <w:color w:val="000000" w:themeColor="text1"/>
        </w:rPr>
        <w:t>0 waiting time on queue</w:t>
      </w:r>
      <w:r w:rsidR="00B058C1">
        <w:rPr>
          <w:color w:val="000000" w:themeColor="text1"/>
        </w:rPr>
        <w:t>.</w:t>
      </w:r>
      <w:r w:rsidRPr="00E105E5">
        <w:rPr>
          <w:color w:val="000000" w:themeColor="text1"/>
        </w:rPr>
        <w:t xml:space="preserve"> The TTFT is 113.7</w:t>
      </w:r>
      <w:r w:rsidR="00B058C1">
        <w:rPr>
          <w:color w:val="000000" w:themeColor="text1"/>
        </w:rPr>
        <w:t>ms</w:t>
      </w:r>
      <w:r w:rsidRPr="00E105E5">
        <w:rPr>
          <w:color w:val="000000" w:themeColor="text1"/>
        </w:rPr>
        <w:t xml:space="preserve"> based on one prefill step of length of 1024 tokens</w:t>
      </w:r>
      <w:r w:rsidR="00B058C1">
        <w:rPr>
          <w:color w:val="000000" w:themeColor="text1"/>
        </w:rPr>
        <w:t>.</w:t>
      </w:r>
      <w:r w:rsidRPr="00E105E5">
        <w:rPr>
          <w:color w:val="000000" w:themeColor="text1"/>
        </w:rPr>
        <w:t xml:space="preserve"> The TPOT is 32.26</w:t>
      </w:r>
      <w:r w:rsidR="00B058C1">
        <w:rPr>
          <w:color w:val="000000" w:themeColor="text1"/>
        </w:rPr>
        <w:t>ms.</w:t>
      </w:r>
      <w:r w:rsidRPr="00E105E5">
        <w:rPr>
          <w:color w:val="000000" w:themeColor="text1"/>
        </w:rPr>
        <w:t xml:space="preserve"> The e2e time is 16.6 seconds. The typical time gap is in the range of 32.2–32.3</w:t>
      </w:r>
      <w:r w:rsidR="00B058C1">
        <w:rPr>
          <w:color w:val="000000" w:themeColor="text1"/>
        </w:rPr>
        <w:t>ms</w:t>
      </w:r>
      <w:r w:rsidRPr="00E105E5">
        <w:rPr>
          <w:color w:val="000000" w:themeColor="text1"/>
        </w:rPr>
        <w:t>, with the highest gap recorded at 32.31</w:t>
      </w:r>
      <w:r w:rsidR="00D40111">
        <w:rPr>
          <w:color w:val="000000" w:themeColor="text1"/>
        </w:rPr>
        <w:t>ms</w:t>
      </w:r>
      <w:r>
        <w:rPr>
          <w:color w:val="000000" w:themeColor="text1"/>
        </w:rPr>
        <w:t>.</w:t>
      </w:r>
      <w:r w:rsidRPr="00E105E5">
        <w:rPr>
          <w:color w:val="000000" w:themeColor="text1"/>
        </w:rPr>
        <w:t xml:space="preserve"> Since there are no other processes running, nothing interferes with the decoding </w:t>
      </w:r>
      <w:r w:rsidR="0076488D">
        <w:rPr>
          <w:color w:val="000000" w:themeColor="text1"/>
        </w:rPr>
        <w:t>step</w:t>
      </w:r>
      <w:r>
        <w:rPr>
          <w:color w:val="000000" w:themeColor="text1"/>
        </w:rPr>
        <w:t>.</w:t>
      </w:r>
    </w:p>
    <w:p w14:paraId="38DEC9DD" w14:textId="77777777" w:rsidR="00AE20A7" w:rsidRPr="00EA2C6D" w:rsidRDefault="00000000" w:rsidP="00E105E5">
      <w:pPr>
        <w:pStyle w:val="Heading3"/>
        <w:jc w:val="both"/>
        <w:rPr>
          <w:color w:val="000000" w:themeColor="text1"/>
        </w:rPr>
      </w:pPr>
      <w:r w:rsidRPr="00EA2C6D">
        <w:rPr>
          <w:color w:val="000000" w:themeColor="text1"/>
        </w:rPr>
        <w:t>4b. Add a second request that arrives while the first is still generating output. Compare the first request's TPOT and token gaps with 4a. Why did they change? Use tokens.csv and steps.csv to exactly pinpoint what happened.</w:t>
      </w:r>
    </w:p>
    <w:p w14:paraId="27B51964" w14:textId="77777777" w:rsidR="00E105E5" w:rsidRDefault="00E105E5" w:rsidP="00E105E5">
      <w:pPr>
        <w:spacing w:after="200" w:line="276" w:lineRule="auto"/>
        <w:jc w:val="both"/>
        <w:rPr>
          <w:i/>
          <w:color w:val="000000" w:themeColor="text1"/>
          <w:sz w:val="20"/>
        </w:rPr>
      </w:pPr>
    </w:p>
    <w:p w14:paraId="699BD86F" w14:textId="77777777" w:rsidR="00E105E5" w:rsidRPr="00EA2C6D" w:rsidRDefault="00E105E5" w:rsidP="00E105E5">
      <w:pPr>
        <w:jc w:val="both"/>
        <w:rPr>
          <w:color w:val="000000" w:themeColor="text1"/>
        </w:rPr>
      </w:pPr>
      <w:r w:rsidRPr="00EA2C6D">
        <w:rPr>
          <w:b/>
          <w:i/>
          <w:color w:val="000000" w:themeColor="text1"/>
        </w:rPr>
        <w:t>Answer:</w:t>
      </w:r>
    </w:p>
    <w:p w14:paraId="249F5844" w14:textId="71382745" w:rsidR="00D40111" w:rsidRDefault="00E105E5" w:rsidP="00B058C1">
      <w:pPr>
        <w:spacing w:after="200" w:line="276" w:lineRule="auto"/>
        <w:jc w:val="both"/>
        <w:rPr>
          <w:iCs/>
          <w:color w:val="000000" w:themeColor="text1"/>
          <w:szCs w:val="32"/>
        </w:rPr>
      </w:pPr>
      <w:r w:rsidRPr="00E105E5">
        <w:rPr>
          <w:iCs/>
          <w:color w:val="000000" w:themeColor="text1"/>
          <w:szCs w:val="32"/>
        </w:rPr>
        <w:t xml:space="preserve">The second request makes an entry at t=1.0 seconds (prompt size being 1024 and output size being 64) while request zero is being decoded. The second request must wait for 15.5ms for the currently running step to end. The scheduler would put request one’s entire 1024 tokens in the same step as request zero’s next decode (steps.csv step 29: start 1.0155 s, end 1.1326 s, duration 117.07 ms, prefill_tokens=1024, decode_tokens=1, requests 0 and 1; 117.07 ms is the </w:t>
      </w:r>
      <w:r w:rsidRPr="00E105E5">
        <w:rPr>
          <w:iCs/>
          <w:color w:val="000000" w:themeColor="text1"/>
          <w:szCs w:val="32"/>
        </w:rPr>
        <w:lastRenderedPageBreak/>
        <w:t xml:space="preserve">duration of this step, not the wall-clock time the token was produced). Step 29 takes 117.07 ms. tokens.csv shows request 0, token 30: </w:t>
      </w:r>
      <w:proofErr w:type="spellStart"/>
      <w:r w:rsidRPr="00E105E5">
        <w:rPr>
          <w:iCs/>
          <w:color w:val="000000" w:themeColor="text1"/>
          <w:szCs w:val="32"/>
        </w:rPr>
        <w:t>time_s</w:t>
      </w:r>
      <w:proofErr w:type="spellEnd"/>
      <w:r w:rsidRPr="00E105E5">
        <w:rPr>
          <w:iCs/>
          <w:color w:val="000000" w:themeColor="text1"/>
          <w:szCs w:val="32"/>
        </w:rPr>
        <w:t xml:space="preserve"> </w:t>
      </w:r>
      <w:r w:rsidR="00FF2D69">
        <w:rPr>
          <w:iCs/>
          <w:color w:val="000000" w:themeColor="text1"/>
          <w:szCs w:val="32"/>
        </w:rPr>
        <w:t>=</w:t>
      </w:r>
      <w:r w:rsidRPr="00E105E5">
        <w:rPr>
          <w:iCs/>
          <w:color w:val="000000" w:themeColor="text1"/>
          <w:szCs w:val="32"/>
        </w:rPr>
        <w:t xml:space="preserve">1.133 s, </w:t>
      </w:r>
      <w:proofErr w:type="spellStart"/>
      <w:r w:rsidRPr="00E105E5">
        <w:rPr>
          <w:iCs/>
          <w:color w:val="000000" w:themeColor="text1"/>
          <w:szCs w:val="32"/>
        </w:rPr>
        <w:t>gap_ms</w:t>
      </w:r>
      <w:proofErr w:type="spellEnd"/>
      <w:r w:rsidRPr="00E105E5">
        <w:rPr>
          <w:iCs/>
          <w:color w:val="000000" w:themeColor="text1"/>
          <w:szCs w:val="32"/>
        </w:rPr>
        <w:t xml:space="preserve">=117.07, step=29, so request 0’s gap for that token is 117.07 ms as opposed to about 32 ms in 4a. Therefore, request zero has a worst-case scenario gap as compared to the earlier 32.3ms measured before. Now each step will have decoding done meaning one token will be decoded at approx 32.1ms, leading to very little change in steady – state decoding time overall since the time would only extend from 32.26 to 32.42ms </w:t>
      </w:r>
      <w:proofErr w:type="gramStart"/>
      <w:r w:rsidRPr="00E105E5">
        <w:rPr>
          <w:iCs/>
          <w:color w:val="000000" w:themeColor="text1"/>
          <w:szCs w:val="32"/>
        </w:rPr>
        <w:t>later on</w:t>
      </w:r>
      <w:proofErr w:type="gramEnd"/>
      <w:r w:rsidRPr="00E105E5">
        <w:rPr>
          <w:iCs/>
          <w:color w:val="000000" w:themeColor="text1"/>
          <w:szCs w:val="32"/>
        </w:rPr>
        <w:t xml:space="preserve"> leading to an increase only in gaps.</w:t>
      </w:r>
    </w:p>
    <w:p w14:paraId="55F2FD7F" w14:textId="77590284" w:rsidR="00AE20A7" w:rsidRPr="00B058C1" w:rsidRDefault="00000000" w:rsidP="00B058C1">
      <w:pPr>
        <w:spacing w:after="200" w:line="276" w:lineRule="auto"/>
        <w:jc w:val="both"/>
        <w:rPr>
          <w:iCs/>
          <w:color w:val="000000" w:themeColor="text1"/>
          <w:sz w:val="20"/>
        </w:rPr>
      </w:pPr>
      <w:r w:rsidRPr="00EA2C6D">
        <w:rPr>
          <w:i/>
          <w:color w:val="000000" w:themeColor="text1"/>
          <w:sz w:val="20"/>
        </w:rPr>
        <w:t xml:space="preserve">Figure </w:t>
      </w:r>
      <w:r w:rsidR="008C57CE" w:rsidRPr="00EA2C6D">
        <w:rPr>
          <w:i/>
          <w:color w:val="000000" w:themeColor="text1"/>
          <w:sz w:val="20"/>
        </w:rPr>
        <w:t>E2.1 request</w:t>
      </w:r>
      <w:r w:rsidRPr="00EA2C6D">
        <w:rPr>
          <w:i/>
          <w:color w:val="000000" w:themeColor="text1"/>
          <w:sz w:val="20"/>
        </w:rPr>
        <w:t xml:space="preserve"> 0 token gaps, 4a vs 4b</w:t>
      </w:r>
    </w:p>
    <w:p w14:paraId="65F3E5A6"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6BF189D8" wp14:editId="24238BAF">
            <wp:extent cx="4739833" cy="2896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_4b_token_gaps.png"/>
                    <pic:cNvPicPr/>
                  </pic:nvPicPr>
                  <pic:blipFill>
                    <a:blip r:embed="rId18"/>
                    <a:stretch>
                      <a:fillRect/>
                    </a:stretch>
                  </pic:blipFill>
                  <pic:spPr>
                    <a:xfrm>
                      <a:off x="0" y="0"/>
                      <a:ext cx="4775606" cy="2918426"/>
                    </a:xfrm>
                    <a:prstGeom prst="rect">
                      <a:avLst/>
                    </a:prstGeom>
                  </pic:spPr>
                </pic:pic>
              </a:graphicData>
            </a:graphic>
          </wp:inline>
        </w:drawing>
      </w:r>
    </w:p>
    <w:p w14:paraId="58BDFC73" w14:textId="77777777" w:rsidR="00AE20A7" w:rsidRPr="00EA2C6D" w:rsidRDefault="00000000" w:rsidP="00E105E5">
      <w:pPr>
        <w:jc w:val="both"/>
        <w:rPr>
          <w:color w:val="000000" w:themeColor="text1"/>
        </w:rPr>
      </w:pPr>
      <w:r w:rsidRPr="00EA2C6D">
        <w:rPr>
          <w:i/>
          <w:color w:val="000000" w:themeColor="text1"/>
          <w:sz w:val="20"/>
        </w:rPr>
        <w:t>Figure E2.2  request 0 TPOT and worst gap, 4a vs 4b</w:t>
      </w:r>
    </w:p>
    <w:p w14:paraId="0B8ABE3E"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7EE9A00A" wp14:editId="03AF4902">
            <wp:extent cx="4739640" cy="28964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_4b_tpot_worstgap.png"/>
                    <pic:cNvPicPr/>
                  </pic:nvPicPr>
                  <pic:blipFill>
                    <a:blip r:embed="rId19"/>
                    <a:stretch>
                      <a:fillRect/>
                    </a:stretch>
                  </pic:blipFill>
                  <pic:spPr>
                    <a:xfrm>
                      <a:off x="0" y="0"/>
                      <a:ext cx="4756920" cy="2907007"/>
                    </a:xfrm>
                    <a:prstGeom prst="rect">
                      <a:avLst/>
                    </a:prstGeom>
                  </pic:spPr>
                </pic:pic>
              </a:graphicData>
            </a:graphic>
          </wp:inline>
        </w:drawing>
      </w:r>
    </w:p>
    <w:p w14:paraId="76F31A29" w14:textId="77777777" w:rsidR="00AE20A7" w:rsidRPr="00EA2C6D" w:rsidRDefault="00AE20A7" w:rsidP="00E105E5">
      <w:pPr>
        <w:jc w:val="both"/>
        <w:rPr>
          <w:color w:val="000000" w:themeColor="text1"/>
        </w:rPr>
      </w:pPr>
    </w:p>
    <w:p w14:paraId="16575EFD" w14:textId="77777777" w:rsidR="00AE20A7" w:rsidRPr="00EA2C6D" w:rsidRDefault="00000000" w:rsidP="00E105E5">
      <w:pPr>
        <w:pStyle w:val="Heading3"/>
        <w:jc w:val="both"/>
        <w:rPr>
          <w:color w:val="000000" w:themeColor="text1"/>
        </w:rPr>
      </w:pPr>
      <w:r w:rsidRPr="00EA2C6D">
        <w:rPr>
          <w:color w:val="000000" w:themeColor="text1"/>
        </w:rPr>
        <w:t>4c. Vary the second request's prompt length (few hundred tokens up to 4000). For each, discuss how the first request's worst token gap, and its TPOT, changes.</w:t>
      </w:r>
    </w:p>
    <w:p w14:paraId="30E3E076" w14:textId="77777777" w:rsidR="00AE20A7" w:rsidRPr="00EA2C6D" w:rsidRDefault="00000000" w:rsidP="00E105E5">
      <w:pPr>
        <w:jc w:val="both"/>
        <w:rPr>
          <w:color w:val="000000" w:themeColor="text1"/>
        </w:rPr>
      </w:pPr>
      <w:r w:rsidRPr="00EA2C6D">
        <w:rPr>
          <w:i/>
          <w:color w:val="000000" w:themeColor="text1"/>
          <w:sz w:val="20"/>
        </w:rPr>
        <w:t>Figure E2.3  request 0 worst gap and TPOT vs second prompt</w:t>
      </w:r>
    </w:p>
    <w:p w14:paraId="3126CC76"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179FFD7E" wp14:editId="6FCC945A">
            <wp:extent cx="5577840" cy="3408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_worstgap_tpot_vs_second_prompt.png"/>
                    <pic:cNvPicPr/>
                  </pic:nvPicPr>
                  <pic:blipFill>
                    <a:blip r:embed="rId20"/>
                    <a:stretch>
                      <a:fillRect/>
                    </a:stretch>
                  </pic:blipFill>
                  <pic:spPr>
                    <a:xfrm>
                      <a:off x="0" y="0"/>
                      <a:ext cx="5577840" cy="3408680"/>
                    </a:xfrm>
                    <a:prstGeom prst="rect">
                      <a:avLst/>
                    </a:prstGeom>
                  </pic:spPr>
                </pic:pic>
              </a:graphicData>
            </a:graphic>
          </wp:inline>
        </w:drawing>
      </w:r>
    </w:p>
    <w:p w14:paraId="387E8A2F" w14:textId="77777777" w:rsidR="00AE20A7" w:rsidRPr="00EA2C6D" w:rsidRDefault="00000000" w:rsidP="00E105E5">
      <w:pPr>
        <w:jc w:val="both"/>
        <w:rPr>
          <w:color w:val="000000" w:themeColor="text1"/>
        </w:rPr>
      </w:pPr>
      <w:r w:rsidRPr="00EA2C6D">
        <w:rPr>
          <w:b/>
          <w:i/>
          <w:color w:val="000000" w:themeColor="text1"/>
        </w:rPr>
        <w:t>Answer:</w:t>
      </w:r>
    </w:p>
    <w:p w14:paraId="6002FA5A" w14:textId="4BD42679" w:rsidR="00B058C1" w:rsidRPr="00B058C1" w:rsidRDefault="00B058C1" w:rsidP="00B058C1">
      <w:pPr>
        <w:jc w:val="both"/>
        <w:rPr>
          <w:color w:val="000000" w:themeColor="text1"/>
        </w:rPr>
      </w:pPr>
      <w:r w:rsidRPr="00B058C1">
        <w:rPr>
          <w:rFonts w:hint="eastAsia"/>
          <w:color w:val="000000" w:themeColor="text1"/>
        </w:rPr>
        <w:t>Request 0 remains unchanged (prompt 1024, result 512, t=0)</w:t>
      </w:r>
      <w:r>
        <w:rPr>
          <w:rFonts w:hint="eastAsia"/>
          <w:color w:val="000000" w:themeColor="text1"/>
        </w:rPr>
        <w:t>.</w:t>
      </w:r>
      <w:r w:rsidRPr="00B058C1">
        <w:rPr>
          <w:rFonts w:hint="eastAsia"/>
          <w:color w:val="000000" w:themeColor="text1"/>
        </w:rPr>
        <w:t xml:space="preserve"> second request comes in at t=1.0 s with output 64</w:t>
      </w:r>
      <w:r>
        <w:rPr>
          <w:rFonts w:hint="eastAsia"/>
          <w:color w:val="000000" w:themeColor="text1"/>
        </w:rPr>
        <w:t>.</w:t>
      </w:r>
      <w:r w:rsidRPr="00B058C1">
        <w:rPr>
          <w:rFonts w:hint="eastAsia"/>
          <w:color w:val="000000" w:themeColor="text1"/>
        </w:rPr>
        <w:t xml:space="preserve"> only changing its prompt length: 256, 512, 1024, 2048, 3072, 4000</w:t>
      </w:r>
      <w:r>
        <w:rPr>
          <w:rFonts w:hint="eastAsia"/>
          <w:color w:val="000000" w:themeColor="text1"/>
        </w:rPr>
        <w:t>.</w:t>
      </w:r>
      <w:r w:rsidRPr="00B058C1">
        <w:rPr>
          <w:rFonts w:hint="eastAsia"/>
          <w:color w:val="000000" w:themeColor="text1"/>
        </w:rPr>
        <w:t xml:space="preserve"> request 0's worst gap is increasing: 47 </w:t>
      </w:r>
      <w:r w:rsidRPr="00B058C1">
        <w:rPr>
          <w:rFonts w:hint="eastAsia"/>
          <w:color w:val="000000" w:themeColor="text1"/>
        </w:rPr>
        <w:t>→</w:t>
      </w:r>
      <w:r w:rsidRPr="00B058C1">
        <w:rPr>
          <w:rFonts w:hint="eastAsia"/>
          <w:color w:val="000000" w:themeColor="text1"/>
        </w:rPr>
        <w:t xml:space="preserve"> 67 </w:t>
      </w:r>
      <w:r w:rsidRPr="00B058C1">
        <w:rPr>
          <w:rFonts w:hint="eastAsia"/>
          <w:color w:val="000000" w:themeColor="text1"/>
        </w:rPr>
        <w:t>→</w:t>
      </w:r>
      <w:r w:rsidRPr="00B058C1">
        <w:rPr>
          <w:rFonts w:hint="eastAsia"/>
          <w:color w:val="000000" w:themeColor="text1"/>
        </w:rPr>
        <w:t xml:space="preserve"> 117 </w:t>
      </w:r>
      <w:r w:rsidRPr="00B058C1">
        <w:rPr>
          <w:rFonts w:hint="eastAsia"/>
          <w:color w:val="000000" w:themeColor="text1"/>
        </w:rPr>
        <w:t>→</w:t>
      </w:r>
      <w:r w:rsidRPr="00B058C1">
        <w:rPr>
          <w:rFonts w:hint="eastAsia"/>
          <w:color w:val="000000" w:themeColor="text1"/>
        </w:rPr>
        <w:t xml:space="preserve"> 200 </w:t>
      </w:r>
      <w:r w:rsidRPr="00B058C1">
        <w:rPr>
          <w:rFonts w:hint="eastAsia"/>
          <w:color w:val="000000" w:themeColor="text1"/>
        </w:rPr>
        <w:t>→</w:t>
      </w:r>
      <w:r w:rsidRPr="00B058C1">
        <w:rPr>
          <w:rFonts w:hint="eastAsia"/>
          <w:color w:val="000000" w:themeColor="text1"/>
        </w:rPr>
        <w:t xml:space="preserve"> 307 </w:t>
      </w:r>
      <w:r w:rsidRPr="00B058C1">
        <w:rPr>
          <w:rFonts w:hint="eastAsia"/>
          <w:color w:val="000000" w:themeColor="text1"/>
        </w:rPr>
        <w:t>→</w:t>
      </w:r>
      <w:r w:rsidRPr="00B058C1">
        <w:rPr>
          <w:rFonts w:hint="eastAsia"/>
          <w:color w:val="000000" w:themeColor="text1"/>
        </w:rPr>
        <w:t xml:space="preserve"> 393</w:t>
      </w:r>
      <w:r>
        <w:rPr>
          <w:rFonts w:hint="eastAsia"/>
          <w:color w:val="000000" w:themeColor="text1"/>
        </w:rPr>
        <w:t>ms.</w:t>
      </w:r>
      <w:r w:rsidRPr="00B058C1">
        <w:rPr>
          <w:rFonts w:hint="eastAsia"/>
          <w:color w:val="000000" w:themeColor="text1"/>
        </w:rPr>
        <w:t xml:space="preserve"> t</w:t>
      </w:r>
      <w:r w:rsidRPr="00B058C1">
        <w:rPr>
          <w:color w:val="000000" w:themeColor="text1"/>
        </w:rPr>
        <w:t>he gap always occurs on token 30, the first token after the second request arrives.</w:t>
      </w:r>
    </w:p>
    <w:p w14:paraId="7BCB6E7C" w14:textId="71F2FD02" w:rsidR="00B058C1" w:rsidRPr="00B058C1" w:rsidRDefault="00B058C1" w:rsidP="00B058C1">
      <w:pPr>
        <w:jc w:val="both"/>
        <w:rPr>
          <w:color w:val="000000" w:themeColor="text1"/>
        </w:rPr>
      </w:pPr>
      <w:r w:rsidRPr="00B058C1">
        <w:rPr>
          <w:color w:val="000000" w:themeColor="text1"/>
        </w:rPr>
        <w:t>The chunk size being 4096 means that all second’s prompt till 4000 would fit into one chunk</w:t>
      </w:r>
      <w:r>
        <w:rPr>
          <w:color w:val="000000" w:themeColor="text1"/>
        </w:rPr>
        <w:t>.</w:t>
      </w:r>
      <w:r w:rsidRPr="00B058C1">
        <w:rPr>
          <w:color w:val="000000" w:themeColor="text1"/>
        </w:rPr>
        <w:t xml:space="preserve"> the scheduler puts all that prefill into the same step as next decode for request 0</w:t>
      </w:r>
      <w:r>
        <w:rPr>
          <w:color w:val="000000" w:themeColor="text1"/>
        </w:rPr>
        <w:t>.</w:t>
      </w:r>
      <w:r w:rsidRPr="00B058C1">
        <w:rPr>
          <w:color w:val="000000" w:themeColor="text1"/>
        </w:rPr>
        <w:t xml:space="preserve"> request 0's token gets delayed for that whole step</w:t>
      </w:r>
      <w:r>
        <w:rPr>
          <w:color w:val="000000" w:themeColor="text1"/>
        </w:rPr>
        <w:t>.</w:t>
      </w:r>
      <w:r w:rsidRPr="00B058C1">
        <w:rPr>
          <w:color w:val="000000" w:themeColor="text1"/>
        </w:rPr>
        <w:t xml:space="preserve"> </w:t>
      </w:r>
      <w:r w:rsidR="008C57CE" w:rsidRPr="00B058C1">
        <w:rPr>
          <w:color w:val="000000" w:themeColor="text1"/>
        </w:rPr>
        <w:t>therefore,</w:t>
      </w:r>
      <w:r w:rsidRPr="00B058C1">
        <w:rPr>
          <w:color w:val="000000" w:themeColor="text1"/>
        </w:rPr>
        <w:t xml:space="preserve"> the worst gap </w:t>
      </w:r>
      <w:r w:rsidRPr="00B058C1">
        <w:rPr>
          <w:rFonts w:hint="eastAsia"/>
          <w:color w:val="000000" w:themeColor="text1"/>
        </w:rPr>
        <w:t>would be approximately the time taken to prefill the second prompt</w:t>
      </w:r>
      <w:r>
        <w:rPr>
          <w:rFonts w:hint="eastAsia"/>
          <w:color w:val="000000" w:themeColor="text1"/>
        </w:rPr>
        <w:t>.</w:t>
      </w:r>
      <w:r w:rsidRPr="00B058C1">
        <w:rPr>
          <w:rFonts w:hint="eastAsia"/>
          <w:color w:val="000000" w:themeColor="text1"/>
        </w:rPr>
        <w:t xml:space="preserve"> this time closely resembles the Warm-up 1 TTFT of the same prompt length (1024 </w:t>
      </w:r>
      <w:r w:rsidRPr="00B058C1">
        <w:rPr>
          <w:rFonts w:hint="eastAsia"/>
          <w:color w:val="000000" w:themeColor="text1"/>
        </w:rPr>
        <w:t>→</w:t>
      </w:r>
      <w:r w:rsidRPr="00B058C1">
        <w:rPr>
          <w:rFonts w:hint="eastAsia"/>
          <w:color w:val="000000" w:themeColor="text1"/>
        </w:rPr>
        <w:t xml:space="preserve"> 114 vs 117ms, 2048 </w:t>
      </w:r>
      <w:r w:rsidRPr="00B058C1">
        <w:rPr>
          <w:rFonts w:hint="eastAsia"/>
          <w:color w:val="000000" w:themeColor="text1"/>
        </w:rPr>
        <w:t>→</w:t>
      </w:r>
      <w:r w:rsidRPr="00B058C1">
        <w:rPr>
          <w:rFonts w:hint="eastAsia"/>
          <w:color w:val="000000" w:themeColor="text1"/>
        </w:rPr>
        <w:t xml:space="preserve"> 197 vs 200ms, 4096 </w:t>
      </w:r>
      <w:r w:rsidRPr="00B058C1">
        <w:rPr>
          <w:rFonts w:hint="eastAsia"/>
          <w:color w:val="000000" w:themeColor="text1"/>
        </w:rPr>
        <w:t>→</w:t>
      </w:r>
      <w:r w:rsidRPr="00B058C1">
        <w:rPr>
          <w:rFonts w:hint="eastAsia"/>
          <w:color w:val="000000" w:themeColor="text1"/>
        </w:rPr>
        <w:t xml:space="preserve"> 393ms vs 393ms for 4000 prompt length)</w:t>
      </w:r>
      <w:r>
        <w:rPr>
          <w:rFonts w:hint="eastAsia"/>
          <w:color w:val="000000" w:themeColor="text1"/>
        </w:rPr>
        <w:t>.</w:t>
      </w:r>
      <w:r w:rsidRPr="00B058C1">
        <w:rPr>
          <w:rFonts w:hint="eastAsia"/>
          <w:color w:val="000000" w:themeColor="text1"/>
        </w:rPr>
        <w:t xml:space="preserve"> this suggests that the </w:t>
      </w:r>
      <w:r w:rsidRPr="00B058C1">
        <w:rPr>
          <w:color w:val="000000" w:themeColor="text1"/>
        </w:rPr>
        <w:t>worst gap takes on similar approximate time to the prefill growth.</w:t>
      </w:r>
    </w:p>
    <w:p w14:paraId="6987F334" w14:textId="5A57FA17" w:rsidR="00AE20A7" w:rsidRPr="00EA2C6D" w:rsidRDefault="00B058C1" w:rsidP="00B058C1">
      <w:pPr>
        <w:jc w:val="both"/>
        <w:rPr>
          <w:color w:val="000000" w:themeColor="text1"/>
        </w:rPr>
      </w:pPr>
      <w:r w:rsidRPr="00B058C1">
        <w:rPr>
          <w:color w:val="000000" w:themeColor="text1"/>
        </w:rPr>
        <w:t xml:space="preserve">TPOT goes only 32.29 </w:t>
      </w:r>
      <w:r w:rsidRPr="00B058C1">
        <w:rPr>
          <w:rFonts w:hint="eastAsia"/>
          <w:color w:val="000000" w:themeColor="text1"/>
        </w:rPr>
        <w:t>→</w:t>
      </w:r>
      <w:r w:rsidRPr="00B058C1">
        <w:rPr>
          <w:color w:val="000000" w:themeColor="text1"/>
        </w:rPr>
        <w:t xml:space="preserve"> 32.97</w:t>
      </w:r>
      <w:r>
        <w:rPr>
          <w:color w:val="000000" w:themeColor="text1"/>
        </w:rPr>
        <w:t>ms</w:t>
      </w:r>
      <w:r w:rsidRPr="00B058C1">
        <w:rPr>
          <w:color w:val="000000" w:themeColor="text1"/>
        </w:rPr>
        <w:t xml:space="preserve"> for the whole sweep count</w:t>
      </w:r>
      <w:r>
        <w:rPr>
          <w:color w:val="000000" w:themeColor="text1"/>
        </w:rPr>
        <w:t>.</w:t>
      </w:r>
      <w:r w:rsidRPr="00B058C1">
        <w:rPr>
          <w:color w:val="000000" w:themeColor="text1"/>
        </w:rPr>
        <w:t xml:space="preserve"> the delay occurs at one step while all other decode process happens in about 32</w:t>
      </w:r>
      <w:r>
        <w:rPr>
          <w:color w:val="000000" w:themeColor="text1"/>
        </w:rPr>
        <w:t>ms.</w:t>
      </w:r>
      <w:r w:rsidRPr="00B058C1">
        <w:rPr>
          <w:color w:val="000000" w:themeColor="text1"/>
        </w:rPr>
        <w:t xml:space="preserve"> TPOT does an average of that one delay over 511 gaps (at 4000: about 361</w:t>
      </w:r>
      <w:r>
        <w:rPr>
          <w:color w:val="000000" w:themeColor="text1"/>
        </w:rPr>
        <w:t>ms</w:t>
      </w:r>
      <w:r w:rsidRPr="00B058C1">
        <w:rPr>
          <w:color w:val="000000" w:themeColor="text1"/>
        </w:rPr>
        <w:t xml:space="preserve"> extra / 511 </w:t>
      </w:r>
      <w:r w:rsidR="00FF2D69">
        <w:rPr>
          <w:color w:val="000000" w:themeColor="text1"/>
        </w:rPr>
        <w:t>=</w:t>
      </w:r>
      <w:r w:rsidRPr="00B058C1">
        <w:rPr>
          <w:color w:val="000000" w:themeColor="text1"/>
        </w:rPr>
        <w:t>0.7</w:t>
      </w:r>
      <w:r>
        <w:rPr>
          <w:color w:val="000000" w:themeColor="text1"/>
        </w:rPr>
        <w:t>ms</w:t>
      </w:r>
      <w:r w:rsidRPr="00B058C1">
        <w:rPr>
          <w:color w:val="000000" w:themeColor="text1"/>
        </w:rPr>
        <w:t>)</w:t>
      </w:r>
      <w:r>
        <w:rPr>
          <w:color w:val="000000" w:themeColor="text1"/>
        </w:rPr>
        <w:t>.</w:t>
      </w:r>
      <w:r w:rsidRPr="00B058C1">
        <w:rPr>
          <w:color w:val="000000" w:themeColor="text1"/>
        </w:rPr>
        <w:t xml:space="preserve"> therefore, TPOT </w:t>
      </w:r>
      <w:r w:rsidR="00D40111">
        <w:rPr>
          <w:color w:val="000000" w:themeColor="text1"/>
        </w:rPr>
        <w:t>doesn’t showcase</w:t>
      </w:r>
      <w:r w:rsidRPr="00B058C1">
        <w:rPr>
          <w:color w:val="000000" w:themeColor="text1"/>
        </w:rPr>
        <w:t xml:space="preserve"> the situation of request 0</w:t>
      </w:r>
      <w:r>
        <w:rPr>
          <w:color w:val="000000" w:themeColor="text1"/>
        </w:rPr>
        <w:t>.</w:t>
      </w:r>
      <w:r w:rsidRPr="00B058C1">
        <w:rPr>
          <w:color w:val="000000" w:themeColor="text1"/>
        </w:rPr>
        <w:t xml:space="preserve"> </w:t>
      </w:r>
    </w:p>
    <w:p w14:paraId="1F8A12B2" w14:textId="77777777" w:rsidR="00AE20A7" w:rsidRPr="00EA2C6D" w:rsidRDefault="00AE20A7" w:rsidP="00E105E5">
      <w:pPr>
        <w:jc w:val="both"/>
        <w:rPr>
          <w:color w:val="000000" w:themeColor="text1"/>
        </w:rPr>
      </w:pPr>
    </w:p>
    <w:p w14:paraId="0EFBF35C" w14:textId="77777777" w:rsidR="00AE20A7" w:rsidRPr="00EA2C6D" w:rsidRDefault="00AE20A7" w:rsidP="00E105E5">
      <w:pPr>
        <w:jc w:val="both"/>
        <w:rPr>
          <w:color w:val="000000" w:themeColor="text1"/>
        </w:rPr>
      </w:pPr>
    </w:p>
    <w:p w14:paraId="369CE2A7" w14:textId="77777777" w:rsidR="00AE20A7" w:rsidRPr="00EA2C6D" w:rsidRDefault="00000000" w:rsidP="00E105E5">
      <w:pPr>
        <w:pStyle w:val="Heading3"/>
        <w:jc w:val="both"/>
        <w:rPr>
          <w:color w:val="000000" w:themeColor="text1"/>
        </w:rPr>
      </w:pPr>
      <w:r w:rsidRPr="00EA2C6D">
        <w:rPr>
          <w:color w:val="000000" w:themeColor="text1"/>
        </w:rPr>
        <w:t>4d. Repeat 4c at several chunk sizes (4096, 2048, 1024, 512, 256). Discuss what happens.</w:t>
      </w:r>
    </w:p>
    <w:p w14:paraId="3BAFE41B" w14:textId="77777777" w:rsidR="00AE20A7" w:rsidRPr="00EA2C6D" w:rsidRDefault="00000000" w:rsidP="00E105E5">
      <w:pPr>
        <w:jc w:val="both"/>
        <w:rPr>
          <w:color w:val="000000" w:themeColor="text1"/>
        </w:rPr>
      </w:pPr>
      <w:r w:rsidRPr="00EA2C6D">
        <w:rPr>
          <w:i/>
          <w:color w:val="000000" w:themeColor="text1"/>
          <w:sz w:val="20"/>
        </w:rPr>
        <w:t>Figure E2.4  request 0 worst gap vs second prompt, by chunk size</w:t>
      </w:r>
    </w:p>
    <w:p w14:paraId="65CEA591"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166428C6" wp14:editId="1B7CF2F2">
            <wp:extent cx="5577840" cy="34086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_worstgap_vs_second_prompt.png"/>
                    <pic:cNvPicPr/>
                  </pic:nvPicPr>
                  <pic:blipFill>
                    <a:blip r:embed="rId21"/>
                    <a:stretch>
                      <a:fillRect/>
                    </a:stretch>
                  </pic:blipFill>
                  <pic:spPr>
                    <a:xfrm>
                      <a:off x="0" y="0"/>
                      <a:ext cx="5577840" cy="3408680"/>
                    </a:xfrm>
                    <a:prstGeom prst="rect">
                      <a:avLst/>
                    </a:prstGeom>
                  </pic:spPr>
                </pic:pic>
              </a:graphicData>
            </a:graphic>
          </wp:inline>
        </w:drawing>
      </w:r>
    </w:p>
    <w:p w14:paraId="43B289A3" w14:textId="77777777" w:rsidR="00AE20A7" w:rsidRPr="00EA2C6D" w:rsidRDefault="00000000" w:rsidP="00E105E5">
      <w:pPr>
        <w:jc w:val="both"/>
        <w:rPr>
          <w:color w:val="000000" w:themeColor="text1"/>
        </w:rPr>
      </w:pPr>
      <w:r w:rsidRPr="00EA2C6D">
        <w:rPr>
          <w:i/>
          <w:color w:val="000000" w:themeColor="text1"/>
          <w:sz w:val="20"/>
        </w:rPr>
        <w:t>Figure E2.5  request 0 TPOT vs second prompt, by chunk size</w:t>
      </w:r>
    </w:p>
    <w:p w14:paraId="33570383" w14:textId="77777777" w:rsidR="00AE20A7" w:rsidRPr="00EA2C6D" w:rsidRDefault="00000000" w:rsidP="00E105E5">
      <w:pPr>
        <w:jc w:val="both"/>
        <w:rPr>
          <w:color w:val="000000" w:themeColor="text1"/>
        </w:rPr>
      </w:pPr>
      <w:r w:rsidRPr="00EA2C6D">
        <w:rPr>
          <w:noProof/>
          <w:color w:val="000000" w:themeColor="text1"/>
        </w:rPr>
        <w:drawing>
          <wp:inline distT="0" distB="0" distL="0" distR="0" wp14:anchorId="2380FE8A" wp14:editId="26B1B8B2">
            <wp:extent cx="5577840" cy="34086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_tpot_vs_second_prompt.png"/>
                    <pic:cNvPicPr/>
                  </pic:nvPicPr>
                  <pic:blipFill>
                    <a:blip r:embed="rId22"/>
                    <a:stretch>
                      <a:fillRect/>
                    </a:stretch>
                  </pic:blipFill>
                  <pic:spPr>
                    <a:xfrm>
                      <a:off x="0" y="0"/>
                      <a:ext cx="5577840" cy="3408680"/>
                    </a:xfrm>
                    <a:prstGeom prst="rect">
                      <a:avLst/>
                    </a:prstGeom>
                  </pic:spPr>
                </pic:pic>
              </a:graphicData>
            </a:graphic>
          </wp:inline>
        </w:drawing>
      </w:r>
    </w:p>
    <w:p w14:paraId="2C2E9581" w14:textId="7EC9E0DE" w:rsidR="00AE20A7" w:rsidRPr="00AD4FC8" w:rsidRDefault="009C2840" w:rsidP="00AD4FC8">
      <w:pPr>
        <w:spacing w:after="200" w:line="276" w:lineRule="auto"/>
        <w:rPr>
          <w:b/>
          <w:i/>
          <w:color w:val="000000" w:themeColor="text1"/>
        </w:rPr>
      </w:pPr>
      <w:r>
        <w:rPr>
          <w:b/>
          <w:i/>
          <w:color w:val="000000" w:themeColor="text1"/>
        </w:rPr>
        <w:br w:type="page"/>
      </w:r>
      <w:r w:rsidR="00000000" w:rsidRPr="00EA2C6D">
        <w:rPr>
          <w:b/>
          <w:i/>
          <w:color w:val="000000" w:themeColor="text1"/>
        </w:rPr>
        <w:lastRenderedPageBreak/>
        <w:t>Answer:</w:t>
      </w:r>
    </w:p>
    <w:p w14:paraId="19CC9682" w14:textId="03526FC2" w:rsidR="00ED42BD" w:rsidRPr="00ED42BD" w:rsidRDefault="00ED42BD" w:rsidP="00ED42BD">
      <w:pPr>
        <w:jc w:val="both"/>
        <w:rPr>
          <w:color w:val="000000" w:themeColor="text1"/>
        </w:rPr>
      </w:pPr>
      <w:r w:rsidRPr="00ED42BD">
        <w:rPr>
          <w:color w:val="000000" w:themeColor="text1"/>
        </w:rPr>
        <w:t xml:space="preserve">We repeat experiment 4c with chunk sizes of 4096, 2048, 1024, 512, and 256. Each step has a maximum chunk size, subtracting the number of tokens that are decoded in </w:t>
      </w:r>
      <w:r w:rsidR="00926402">
        <w:rPr>
          <w:color w:val="000000" w:themeColor="text1"/>
        </w:rPr>
        <w:t xml:space="preserve">that </w:t>
      </w:r>
      <w:r w:rsidR="008C57CE">
        <w:rPr>
          <w:color w:val="000000" w:themeColor="text1"/>
        </w:rPr>
        <w:t>step</w:t>
      </w:r>
      <w:r w:rsidRPr="00ED42BD">
        <w:rPr>
          <w:color w:val="000000" w:themeColor="text1"/>
        </w:rPr>
        <w:t xml:space="preserve">, and the second prompt is divided into several steps, so with 4000 tokens and a chunk of 256, we have a total of 16 steps of 255 tokens. Request 0 receives a token in every step, meaning that its worst-case scenario is equal to prefill less than the size of the chunk, which amounts to approximately 46, 66, 120, 200, and 393ms depending on whether we use chunk size of 256 or 4096. When the length of the second prompt exceeds the size of the chunk, the curve becomes flat.   </w:t>
      </w:r>
    </w:p>
    <w:p w14:paraId="58B6C7FA" w14:textId="77777777" w:rsidR="00ED42BD" w:rsidRPr="00ED42BD" w:rsidRDefault="00ED42BD" w:rsidP="00ED42BD">
      <w:pPr>
        <w:jc w:val="both"/>
        <w:rPr>
          <w:color w:val="000000" w:themeColor="text1"/>
        </w:rPr>
      </w:pPr>
    </w:p>
    <w:p w14:paraId="6CF3200E" w14:textId="12DB2EF0" w:rsidR="009C2840" w:rsidRPr="00EA2C6D" w:rsidRDefault="00B80A70" w:rsidP="00ED42BD">
      <w:pPr>
        <w:jc w:val="both"/>
        <w:rPr>
          <w:color w:val="000000" w:themeColor="text1"/>
        </w:rPr>
      </w:pPr>
      <w:r w:rsidRPr="00B80A70">
        <w:rPr>
          <w:color w:val="000000" w:themeColor="text1"/>
        </w:rPr>
        <w:t>Every chunking segment also produces the next token of request 0, which would have been taken 32ms to decode. Therefore, there is only extra delay of over 32ms from every segment of chunking. At chunk 256, this extra delay is about 222ms (16 × 14ms</w:t>
      </w:r>
      <w:r>
        <w:rPr>
          <w:color w:val="000000" w:themeColor="text1"/>
        </w:rPr>
        <w:t xml:space="preserve"> </w:t>
      </w:r>
      <w:proofErr w:type="spellStart"/>
      <w:r>
        <w:rPr>
          <w:color w:val="000000" w:themeColor="text1"/>
        </w:rPr>
        <w:t>approx</w:t>
      </w:r>
      <w:proofErr w:type="spellEnd"/>
      <w:r w:rsidRPr="00B80A70">
        <w:rPr>
          <w:color w:val="000000" w:themeColor="text1"/>
        </w:rPr>
        <w:t xml:space="preserve">), and at chunk 4096, it is around 361ms. </w:t>
      </w:r>
      <w:r w:rsidR="00D868C2">
        <w:rPr>
          <w:color w:val="000000" w:themeColor="text1"/>
        </w:rPr>
        <w:t>These correspond to</w:t>
      </w:r>
      <w:r w:rsidRPr="00B80A70">
        <w:rPr>
          <w:color w:val="000000" w:themeColor="text1"/>
        </w:rPr>
        <w:t xml:space="preserve"> TPOT 32.69ms vs 32.97ms over 511 gaps. Still, chunking prolongs the second prefill overall to around 737ms vs 393ms.</w:t>
      </w:r>
    </w:p>
    <w:sectPr w:rsidR="009C2840" w:rsidRPr="00EA2C6D" w:rsidSect="0003461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49BED" w14:textId="77777777" w:rsidR="005546FF" w:rsidRDefault="005546FF" w:rsidP="00F1113F">
      <w:pPr>
        <w:spacing w:after="0"/>
      </w:pPr>
      <w:r>
        <w:separator/>
      </w:r>
    </w:p>
  </w:endnote>
  <w:endnote w:type="continuationSeparator" w:id="0">
    <w:p w14:paraId="79A87DDF" w14:textId="77777777" w:rsidR="005546FF" w:rsidRDefault="005546FF" w:rsidP="00F111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C35EB" w14:textId="77777777" w:rsidR="005546FF" w:rsidRDefault="005546FF" w:rsidP="00F1113F">
      <w:pPr>
        <w:spacing w:after="0"/>
      </w:pPr>
      <w:r>
        <w:separator/>
      </w:r>
    </w:p>
  </w:footnote>
  <w:footnote w:type="continuationSeparator" w:id="0">
    <w:p w14:paraId="2DC7D8A6" w14:textId="77777777" w:rsidR="005546FF" w:rsidRDefault="005546FF" w:rsidP="00F111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6EAD" w14:textId="4E887BB5" w:rsidR="00F1113F" w:rsidRDefault="00F1113F">
    <w:pPr>
      <w:pStyle w:val="Header"/>
    </w:pPr>
    <w:r>
      <w:tab/>
    </w:r>
    <w:r>
      <w:tab/>
      <w:t>Deep Hiren Kotecha(djk6507)</w:t>
    </w:r>
    <w:r>
      <w:br/>
    </w:r>
    <w:r>
      <w:tab/>
    </w:r>
    <w:r>
      <w:tab/>
      <w:t>CSE 597:003 Systems for Modern AI</w:t>
    </w:r>
  </w:p>
  <w:p w14:paraId="3E6C647A" w14:textId="5F5762E7" w:rsidR="00F1113F" w:rsidRDefault="00F1113F">
    <w:pPr>
      <w:pStyle w:val="Header"/>
    </w:pPr>
    <w:r>
      <w:tab/>
    </w:r>
    <w:r>
      <w:tab/>
      <w:t>Homework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977570">
    <w:abstractNumId w:val="8"/>
  </w:num>
  <w:num w:numId="2" w16cid:durableId="1002850699">
    <w:abstractNumId w:val="6"/>
  </w:num>
  <w:num w:numId="3" w16cid:durableId="731346822">
    <w:abstractNumId w:val="5"/>
  </w:num>
  <w:num w:numId="4" w16cid:durableId="1217400749">
    <w:abstractNumId w:val="4"/>
  </w:num>
  <w:num w:numId="5" w16cid:durableId="2006977204">
    <w:abstractNumId w:val="7"/>
  </w:num>
  <w:num w:numId="6" w16cid:durableId="157885386">
    <w:abstractNumId w:val="3"/>
  </w:num>
  <w:num w:numId="7" w16cid:durableId="1452821407">
    <w:abstractNumId w:val="2"/>
  </w:num>
  <w:num w:numId="8" w16cid:durableId="939874352">
    <w:abstractNumId w:val="1"/>
  </w:num>
  <w:num w:numId="9" w16cid:durableId="1487163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AE1"/>
    <w:rsid w:val="00104C6E"/>
    <w:rsid w:val="0015074B"/>
    <w:rsid w:val="0016401E"/>
    <w:rsid w:val="00176BF7"/>
    <w:rsid w:val="001B10CD"/>
    <w:rsid w:val="001B6750"/>
    <w:rsid w:val="0029639D"/>
    <w:rsid w:val="00326F90"/>
    <w:rsid w:val="003A4A1D"/>
    <w:rsid w:val="00427E4B"/>
    <w:rsid w:val="00431652"/>
    <w:rsid w:val="005546FF"/>
    <w:rsid w:val="005628C6"/>
    <w:rsid w:val="00591BA1"/>
    <w:rsid w:val="00632490"/>
    <w:rsid w:val="00644F1A"/>
    <w:rsid w:val="006B6031"/>
    <w:rsid w:val="006D586D"/>
    <w:rsid w:val="0071703C"/>
    <w:rsid w:val="00756B0F"/>
    <w:rsid w:val="0076488D"/>
    <w:rsid w:val="00840256"/>
    <w:rsid w:val="008C57CE"/>
    <w:rsid w:val="00926402"/>
    <w:rsid w:val="009C2840"/>
    <w:rsid w:val="00A7484A"/>
    <w:rsid w:val="00AA1D8D"/>
    <w:rsid w:val="00AD4FC8"/>
    <w:rsid w:val="00AE20A7"/>
    <w:rsid w:val="00AF5D71"/>
    <w:rsid w:val="00B058C1"/>
    <w:rsid w:val="00B47730"/>
    <w:rsid w:val="00B80A70"/>
    <w:rsid w:val="00B83CAE"/>
    <w:rsid w:val="00BF7D1D"/>
    <w:rsid w:val="00CB0664"/>
    <w:rsid w:val="00D23F11"/>
    <w:rsid w:val="00D31732"/>
    <w:rsid w:val="00D40111"/>
    <w:rsid w:val="00D868C2"/>
    <w:rsid w:val="00E105E5"/>
    <w:rsid w:val="00EA2C6D"/>
    <w:rsid w:val="00EA3F47"/>
    <w:rsid w:val="00ED42BD"/>
    <w:rsid w:val="00F1113F"/>
    <w:rsid w:val="00F700EB"/>
    <w:rsid w:val="00FC693F"/>
    <w:rsid w:val="00FF2D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DB92F"/>
  <w14:defaultImageDpi w14:val="300"/>
  <w15:docId w15:val="{8705E31E-82C5-F94B-9EAF-AB50FCAB0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1777</Words>
  <Characters>10133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Kotecha, Deep Hiren</cp:lastModifiedBy>
  <cp:revision>3</cp:revision>
  <cp:lastPrinted>2026-09-28T05:28:00Z</cp:lastPrinted>
  <dcterms:created xsi:type="dcterms:W3CDTF">2026-09-28T05:28:00Z</dcterms:created>
  <dcterms:modified xsi:type="dcterms:W3CDTF">2026-09-28T05:30:00Z</dcterms:modified>
  <cp:category/>
</cp:coreProperties>
</file>