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SET 2: Customer Feedback Analysis</w:t>
      </w:r>
    </w:p>
    <w:p>
      <w:pPr>
        <w:jc w:val="center"/>
      </w:pPr>
      <w:r>
        <w:t>Dataset: Customer Satisfaction</w:t>
      </w:r>
    </w:p>
    <w:p>
      <w:r>
        <w:rPr>
          <w:b/>
        </w:rPr>
        <w:t>Data note: The source provides age and satisfaction score, but no open-ended feedback text. Q4 therefore uses clearly marked illustrative feedback text.</w:t>
      </w:r>
    </w:p>
    <w:p>
      <w:pPr>
        <w:pStyle w:val="Heading1"/>
      </w:pPr>
      <w:r>
        <w:t>Question 1</w:t>
      </w:r>
    </w:p>
    <w:p>
      <w:r>
        <w:t>Create a histogram to represent the distribution of customer ages. Label the axes and title the chart.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age &lt;- c(25,30,35,28,40)</w:t>
        <w:br/>
        <w:t>hist(age, breaks=5, col="lightblue", xlab="Age", ylab="Customers", main="Customer Age Distribution")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156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15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The customers range from 25 to 40 years old, with most observations in the middle age ranges.</w:t>
      </w:r>
    </w:p>
    <w:p>
      <w:pPr>
        <w:pStyle w:val="Heading1"/>
      </w:pPr>
      <w:r>
        <w:t>Question 2</w:t>
      </w:r>
    </w:p>
    <w:p>
      <w:r>
        <w:t>Generate a pie chart to display the overall distribution of customer satisfaction scores. Include labels.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score &lt;- c(4,5,3,4,5)</w:t>
        <w:br/>
        <w:t>counts &lt;- table(score)</w:t>
        <w:br/>
        <w:t>pie(counts, labels=paste(names(counts), "Score"), main="Satisfaction Score Distribution")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6329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632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Scores 4 and 5 are the most common, indicating generally positive satisfaction in the supplied data.</w:t>
      </w:r>
    </w:p>
    <w:p>
      <w:pPr>
        <w:pStyle w:val="Heading1"/>
      </w:pPr>
      <w:r>
        <w:t>Question 3</w:t>
      </w:r>
    </w:p>
    <w:p>
      <w:r>
        <w:t>Build a stacked bar chart to visualize the distribution of customer satisfaction scores by age group.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age &lt;- c(25,30,35,28,40)</w:t>
        <w:br/>
        <w:t>score &lt;- c(4,5,3,4,5)</w:t>
        <w:br/>
        <w:t>age_group &lt;- cut(age, breaks=c(17,29,39,49), labels=c("18-29","30-39","40-49"))</w:t>
        <w:br/>
        <w:t>tab &lt;- table(age_group, score)</w:t>
        <w:br/>
        <w:t>barplot(tab, beside=FALSE, legend.text=TRUE, xlab="Age Group", ylab="Customers", main="Satisfaction by Age Group")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15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stack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15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The chart groups customers by age range and stacks satisfaction scores within each group. With only five observations, conclusions should be treated as descriptive.</w:t>
      </w:r>
    </w:p>
    <w:p>
      <w:pPr>
        <w:pStyle w:val="Heading1"/>
      </w:pPr>
      <w:r>
        <w:t>Question 4</w:t>
      </w:r>
    </w:p>
    <w:p>
      <w:r>
        <w:t>Develop a word cloud from open-ended customer feedback to identify prevalent customer sentiments.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feedback &lt;- c("great service", "very helpful", "average", "excellent support", "good experience", "fast response") # illustrative</w:t>
        <w:br/>
        <w:t>library(wordcloud)</w:t>
        <w:br/>
        <w:t>wordcloud(words=unlist(strsplit(paste(feedback, collapse=" "), " ")), min.freq=1, random.order=FALSE)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525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wordclou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5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Positive words such as great, helpful, excellent and good dominate the illustrative feedback. The original source did not include feedback text.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