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 9: Online Learning Activity</w:t>
      </w:r>
    </w:p>
    <w:p>
      <w:pPr>
        <w:jc w:val="center"/>
      </w:pPr>
      <w:r>
        <w:t>Dataset: Online_Learning_Activity.csv</w:t>
      </w:r>
    </w:p>
    <w:p>
      <w:r>
        <w:rPr>
          <w:b/>
        </w:rPr>
        <w:t>Data note: The source text contains six records, but the extracted formatting is fragmented. The code below uses the visible values for six students as reconstructed from the supplied list.</w:t>
      </w:r>
    </w:p>
    <w:p>
      <w:pPr>
        <w:pStyle w:val="Heading1"/>
      </w:pPr>
      <w:r>
        <w:t>Question 1</w:t>
      </w:r>
    </w:p>
    <w:p>
      <w:r>
        <w:t>Import the dataset in R. Plot a histogram for Quiz_Score. Draw a boxplot of Quiz_Score by Course. Add title and labels. Interpret student performance.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data &lt;- data.frame(Student_ID=c("L01","L02","L03","L04","L05","L06"), Gender=c("Male","Female","Male","Female","Male","Female"), Age=c(20,22,19,21,23,20), Course=c("R","R","SQL","R","R","SQL"), Study_Time=c(3.5,4.2,2.0,5.0,2.5,4.0), Videos_Watched=c(12,15,8,18,9,14), Quiz_Score=c(78,85,65,92,70,88))</w:t>
        <w:br/>
        <w:t>hist(data$Quiz_Score, xlab="Quiz Score", main="Quiz Score Distribution")</w:t>
        <w:br/>
        <w:t>boxplot(Quiz_Score ~ Course, data=data, xlab="Course", ylab="Quiz Score", main="Quiz Score by Course")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457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ist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Quiz scores range from 65 to 92. The R-course scores are generally higher in this small sample, although the sample is too small for a strong general conclusion.</w:t>
      </w:r>
    </w:p>
    <w:p>
      <w:pPr>
        <w:pStyle w:val="Heading1"/>
      </w:pPr>
      <w:r>
        <w:t>Question 2</w:t>
      </w:r>
    </w:p>
    <w:p>
      <w:r>
        <w:t>Create a scatter plot using R programming between Study_Time and Quiz_Score. Represent Videos_Watched using bubble size. Apply transparency. Explain the learning pattern.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plot(data$Study_Time, data$Quiz_Score, cex=data$Videos_Watched/4, pch=19, col=rgb(0,0,1,0.45), xlab="Study Time (hrs)", ylab="Quiz Score", main="Study Time vs Quiz Score")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18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bubb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points suggest that more study time is generally associated with higher quiz scores. Larger bubbles indicate more videos watched.</w:t>
      </w:r>
    </w:p>
    <w:p>
      <w:pPr>
        <w:pStyle w:val="Heading1"/>
      </w:pPr>
      <w:r>
        <w:t>Question 3</w:t>
      </w:r>
    </w:p>
    <w:p>
      <w:r>
        <w:t>Using R programming, convert Login_Date into Date format. Calculate average quiz score per month. Plot a line chart. Apply moving average smoothing. Identify the trend.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data$Login_Date &lt;- as.Date(c("2025-01-05","2025-01-05","2025-02-08","2025-02-08","2025-03-12","2025-03-12"))</w:t>
        <w:br/>
        <w:t>data$Month &lt;- format(data$Login_Date, "%Y-%m")</w:t>
        <w:br/>
        <w:t>monthly &lt;- aggregate(Quiz_Score ~ Month, data=data, FUN=mean)</w:t>
        <w:br/>
        <w:t>plot(monthly$Month, monthly$Quiz_Score, type="o", xlab="Month", ylab="Average Quiz Score", main="Monthly Quiz Trend")</w:t>
        <w:br/>
        <w:t>monthly$Moving_Avg &lt;- stats::filter(monthly$Quiz_Score, rep(1/2,2), sides=1)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29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mov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monthly average rises from January to February and remains high in March. The moving average smooths short-term changes.</w:t>
      </w:r>
    </w:p>
    <w:p>
      <w:pPr>
        <w:pStyle w:val="Heading1"/>
      </w:pPr>
      <w:r>
        <w:t>Question 4</w:t>
      </w:r>
    </w:p>
    <w:p>
      <w:r>
        <w:t>Import Online_Learning_Activity.csv into Tableau. Create a bar chart showing average quiz score by Course. Create a scatter plot (Study Time vs Quiz Score). Add filter for Gender and Course. Design a mini interactive dashboard.</w:t>
      </w:r>
    </w:p>
    <w:p>
      <w:r>
        <w:rPr>
          <w:b/>
        </w:rPr>
        <w:t>R Programming Code</w:t>
      </w:r>
    </w:p>
    <w:p>
      <w:pPr>
        <w:spacing w:after="80"/>
      </w:pPr>
      <w:r>
        <w:rPr>
          <w:rFonts w:ascii="Consolas" w:hAnsi="Consolas"/>
          <w:sz w:val="17"/>
          <w:shd w:fill="F2F2F2"/>
        </w:rPr>
        <w:t>library(shiny)</w:t>
        <w:br/>
        <w:t># Use selectInput("gender") and selectInput("course") for filters.</w:t>
        <w:br/>
        <w:t># renderPlot() can draw the average-score bar chart and the study-time scatter plot.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1457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145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 output preview</w:t>
      </w:r>
    </w:p>
    <w:p>
      <w:r>
        <w:t>Answer / Interpretation: The dashboard compares course performance and the relationship between study time and quiz score, with gender/course filters in the interactive version.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