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035E5">
      <w:pPr>
        <w:pStyle w:val="2"/>
      </w:pPr>
      <w:bookmarkStart w:id="0" w:name="SIMATS_ENGINEERING_"/>
      <w:bookmarkEnd w:id="0"/>
      <w:r>
        <w:rPr>
          <w:spacing w:val="-2"/>
        </w:rPr>
        <w:t>SIMATS</w:t>
      </w:r>
      <w:r>
        <w:rPr>
          <w:spacing w:val="-19"/>
        </w:rPr>
        <w:t xml:space="preserve"> </w:t>
      </w:r>
      <w:r>
        <w:rPr>
          <w:spacing w:val="-2"/>
        </w:rPr>
        <w:t>ENGINEERING</w:t>
      </w:r>
    </w:p>
    <w:p w14:paraId="0C607FF7">
      <w:pPr>
        <w:pStyle w:val="5"/>
        <w:spacing w:before="58"/>
      </w:pPr>
      <w:bookmarkStart w:id="1" w:name="ASSESSMENT_TOOL_1:_Agent_Design_Assessme"/>
      <w:bookmarkEnd w:id="1"/>
      <w:r>
        <w:t>ASSESSMENT</w:t>
      </w:r>
      <w:r>
        <w:rPr>
          <w:spacing w:val="-7"/>
        </w:rPr>
        <w:t xml:space="preserve"> </w:t>
      </w:r>
      <w:r>
        <w:t>TOOL</w:t>
      </w:r>
      <w:r>
        <w:rPr>
          <w:spacing w:val="-6"/>
        </w:rPr>
        <w:t xml:space="preserve"> </w:t>
      </w:r>
      <w:r>
        <w:t>1:</w:t>
      </w:r>
      <w:r>
        <w:rPr>
          <w:spacing w:val="-7"/>
        </w:rPr>
        <w:t xml:space="preserve"> </w:t>
      </w:r>
      <w:r>
        <w:t>Agent</w:t>
      </w:r>
      <w:r>
        <w:rPr>
          <w:spacing w:val="-6"/>
        </w:rPr>
        <w:t xml:space="preserve"> </w:t>
      </w:r>
      <w:r>
        <w:t>Design</w:t>
      </w:r>
      <w:r>
        <w:rPr>
          <w:spacing w:val="-6"/>
        </w:rPr>
        <w:t xml:space="preserve"> </w:t>
      </w:r>
      <w:r>
        <w:rPr>
          <w:spacing w:val="-2"/>
        </w:rPr>
        <w:t>Assessment</w:t>
      </w:r>
    </w:p>
    <w:p w14:paraId="6D19DE40">
      <w:pPr>
        <w:pStyle w:val="10"/>
        <w:spacing w:before="11"/>
        <w:rPr>
          <w:b/>
          <w:sz w:val="14"/>
        </w:rPr>
      </w:pPr>
    </w:p>
    <w:tbl>
      <w:tblPr>
        <w:tblStyle w:val="9"/>
        <w:tblW w:w="0" w:type="auto"/>
        <w:tblInd w:w="234" w:type="dxa"/>
        <w:tblLayout w:type="fixed"/>
        <w:tblCellMar>
          <w:top w:w="0" w:type="dxa"/>
          <w:left w:w="0" w:type="dxa"/>
          <w:bottom w:w="0" w:type="dxa"/>
          <w:right w:w="0" w:type="dxa"/>
        </w:tblCellMar>
      </w:tblPr>
      <w:tblGrid>
        <w:gridCol w:w="2112"/>
        <w:gridCol w:w="3261"/>
        <w:gridCol w:w="2322"/>
        <w:gridCol w:w="991"/>
      </w:tblGrid>
      <w:tr w14:paraId="3433E89A">
        <w:tblPrEx>
          <w:tblCellMar>
            <w:top w:w="0" w:type="dxa"/>
            <w:left w:w="0" w:type="dxa"/>
            <w:bottom w:w="0" w:type="dxa"/>
            <w:right w:w="0" w:type="dxa"/>
          </w:tblCellMar>
        </w:tblPrEx>
        <w:trPr>
          <w:trHeight w:val="923" w:hRule="atLeast"/>
        </w:trPr>
        <w:tc>
          <w:tcPr>
            <w:tcW w:w="2112" w:type="dxa"/>
          </w:tcPr>
          <w:p w14:paraId="14702DF2">
            <w:pPr>
              <w:pStyle w:val="12"/>
              <w:spacing w:line="266" w:lineRule="exact"/>
              <w:ind w:left="50"/>
              <w:rPr>
                <w:b/>
                <w:sz w:val="24"/>
              </w:rPr>
            </w:pPr>
            <w:r>
              <w:rPr>
                <w:b/>
                <w:sz w:val="24"/>
              </w:rPr>
              <w:t xml:space="preserve">COURSE </w:t>
            </w:r>
            <w:r>
              <w:rPr>
                <w:b/>
                <w:spacing w:val="-2"/>
                <w:sz w:val="24"/>
              </w:rPr>
              <w:t>NAME:</w:t>
            </w:r>
          </w:p>
        </w:tc>
        <w:tc>
          <w:tcPr>
            <w:tcW w:w="3261" w:type="dxa"/>
          </w:tcPr>
          <w:p w14:paraId="2E9F5796">
            <w:pPr>
              <w:pStyle w:val="12"/>
              <w:spacing w:line="266" w:lineRule="exact"/>
              <w:ind w:left="187"/>
              <w:rPr>
                <w:b/>
                <w:sz w:val="24"/>
              </w:rPr>
            </w:pPr>
            <w:r>
              <w:rPr>
                <w:b/>
                <w:spacing w:val="-2"/>
                <w:sz w:val="24"/>
              </w:rPr>
              <w:t>ARTIFICIAL</w:t>
            </w:r>
          </w:p>
          <w:p w14:paraId="31EFD196">
            <w:pPr>
              <w:pStyle w:val="12"/>
              <w:spacing w:before="32"/>
              <w:ind w:left="187"/>
              <w:rPr>
                <w:b/>
                <w:sz w:val="24"/>
              </w:rPr>
            </w:pPr>
            <w:r>
              <w:rPr>
                <w:b/>
                <w:spacing w:val="-2"/>
                <w:sz w:val="24"/>
              </w:rPr>
              <w:t>INTELLIGENCE</w:t>
            </w:r>
          </w:p>
          <w:p w14:paraId="584834E4">
            <w:pPr>
              <w:pStyle w:val="12"/>
              <w:spacing w:before="73" w:line="256" w:lineRule="exact"/>
              <w:ind w:left="187"/>
              <w:rPr>
                <w:b/>
                <w:sz w:val="24"/>
              </w:rPr>
            </w:pPr>
            <w:r>
              <w:rPr>
                <w:b/>
                <w:sz w:val="24"/>
              </w:rPr>
              <w:t>AND</w:t>
            </w:r>
            <w:r>
              <w:rPr>
                <w:b/>
                <w:spacing w:val="-5"/>
                <w:sz w:val="24"/>
              </w:rPr>
              <w:t xml:space="preserve"> </w:t>
            </w:r>
            <w:r>
              <w:rPr>
                <w:b/>
                <w:sz w:val="24"/>
              </w:rPr>
              <w:t>EXPERT</w:t>
            </w:r>
            <w:r>
              <w:rPr>
                <w:b/>
                <w:spacing w:val="-4"/>
                <w:sz w:val="24"/>
              </w:rPr>
              <w:t xml:space="preserve"> </w:t>
            </w:r>
            <w:r>
              <w:rPr>
                <w:b/>
                <w:spacing w:val="-2"/>
                <w:sz w:val="24"/>
              </w:rPr>
              <w:t>SYSTEMS</w:t>
            </w:r>
          </w:p>
        </w:tc>
        <w:tc>
          <w:tcPr>
            <w:tcW w:w="2322" w:type="dxa"/>
          </w:tcPr>
          <w:p w14:paraId="65220104">
            <w:pPr>
              <w:pStyle w:val="12"/>
              <w:spacing w:line="266" w:lineRule="exact"/>
              <w:ind w:left="347"/>
              <w:rPr>
                <w:b/>
                <w:sz w:val="24"/>
              </w:rPr>
            </w:pPr>
            <w:r>
              <w:rPr>
                <w:b/>
                <w:sz w:val="24"/>
              </w:rPr>
              <w:t xml:space="preserve">COURSE </w:t>
            </w:r>
            <w:r>
              <w:rPr>
                <w:b/>
                <w:spacing w:val="-2"/>
                <w:sz w:val="24"/>
              </w:rPr>
              <w:t>CODE:</w:t>
            </w:r>
          </w:p>
        </w:tc>
        <w:tc>
          <w:tcPr>
            <w:tcW w:w="991" w:type="dxa"/>
          </w:tcPr>
          <w:p w14:paraId="648DEFC3">
            <w:pPr>
              <w:pStyle w:val="12"/>
              <w:spacing w:line="266" w:lineRule="exact"/>
              <w:ind w:left="140"/>
              <w:rPr>
                <w:b/>
                <w:sz w:val="24"/>
              </w:rPr>
            </w:pPr>
            <w:r>
              <w:rPr>
                <w:b/>
                <w:spacing w:val="-2"/>
                <w:sz w:val="24"/>
              </w:rPr>
              <w:t>MLA01</w:t>
            </w:r>
          </w:p>
        </w:tc>
      </w:tr>
    </w:tbl>
    <w:p w14:paraId="466F30D7">
      <w:pPr>
        <w:pStyle w:val="10"/>
        <w:spacing w:before="8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956945</wp:posOffset>
                </wp:positionH>
                <wp:positionV relativeFrom="paragraph">
                  <wp:posOffset>216535</wp:posOffset>
                </wp:positionV>
                <wp:extent cx="564832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noAutofit/>
                      </wps:bodyPr>
                    </wps:wsp>
                  </a:graphicData>
                </a:graphic>
              </wp:anchor>
            </w:drawing>
          </mc:Choice>
          <mc:Fallback>
            <w:pict>
              <v:shape id="Graphic 1" o:spid="_x0000_s1026" o:spt="100" style="position:absolute;left:0pt;margin-left:75.35pt;margin-top:17.05pt;height:0.1pt;width:444.75pt;mso-position-horizontal-relative:page;mso-wrap-distance-bottom:0pt;mso-wrap-distance-top:0pt;z-index:-251656192;mso-width-relative:page;mso-height-relative:page;" filled="f" stroked="t" coordsize="5648325,1" o:gfxdata="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UcVA71wAAAAoBAAAPAAAAAAAA&#10;AAEAIAAAACIAAABkcnMvZG93bnJldi54bWxQSwECFAAUAAAACACHTuJAKzW+sxMCAAB6BAAADgAA&#10;AAAAAAABACAAAAAmAQAAZHJzL2Uyb0RvYy54bWxQSwUGAAAAAAYABgBZAQAAqwUAAAAA&#10;" path="m0,0l5648324,0e">
                <v:fill on="f" focussize="0,0"/>
                <v:stroke color="#868686" joinstyle="round"/>
                <v:imagedata o:title=""/>
                <o:lock v:ext="edit" aspectratio="f"/>
                <v:textbox inset="0mm,0mm,0mm,0mm"/>
                <w10:wrap type="topAndBottom"/>
              </v:shape>
            </w:pict>
          </mc:Fallback>
        </mc:AlternateContent>
      </w:r>
    </w:p>
    <w:p w14:paraId="32B17A3A">
      <w:pPr>
        <w:pStyle w:val="6"/>
        <w:spacing w:before="100"/>
      </w:pPr>
      <w:bookmarkStart w:id="2" w:name="COURSE_OUTCOME_COVERED_"/>
      <w:bookmarkEnd w:id="2"/>
      <w:r>
        <w:t xml:space="preserve">COURSE OUTCOME </w:t>
      </w:r>
      <w:r>
        <w:rPr>
          <w:spacing w:val="-2"/>
        </w:rPr>
        <w:t>COVERED</w:t>
      </w:r>
    </w:p>
    <w:p w14:paraId="5DAADFE8">
      <w:pPr>
        <w:pStyle w:val="10"/>
        <w:spacing w:before="81"/>
        <w:rPr>
          <w:b/>
        </w:rPr>
      </w:pPr>
    </w:p>
    <w:p w14:paraId="7F5CA324">
      <w:pPr>
        <w:spacing w:before="1" w:line="276" w:lineRule="auto"/>
        <w:ind w:left="171" w:right="478"/>
        <w:rPr>
          <w:sz w:val="24"/>
        </w:rPr>
      </w:pPr>
      <w:r>
        <w:rPr>
          <w:b/>
          <w:sz w:val="24"/>
        </w:rPr>
        <w:t>CO1:</w:t>
      </w:r>
      <w:r>
        <w:rPr>
          <w:b/>
          <w:spacing w:val="-5"/>
          <w:sz w:val="24"/>
        </w:rPr>
        <w:t xml:space="preserve"> </w:t>
      </w:r>
      <w:r>
        <w:rPr>
          <w:i/>
          <w:sz w:val="24"/>
        </w:rPr>
        <w:t>Apply</w:t>
      </w:r>
      <w:r>
        <w:rPr>
          <w:i/>
          <w:spacing w:val="-5"/>
          <w:sz w:val="24"/>
        </w:rPr>
        <w:t xml:space="preserve"> </w:t>
      </w:r>
      <w:r>
        <w:rPr>
          <w:i/>
          <w:sz w:val="24"/>
        </w:rPr>
        <w:t>search</w:t>
      </w:r>
      <w:r>
        <w:rPr>
          <w:i/>
          <w:spacing w:val="-5"/>
          <w:sz w:val="24"/>
        </w:rPr>
        <w:t xml:space="preserve"> </w:t>
      </w:r>
      <w:r>
        <w:rPr>
          <w:i/>
          <w:sz w:val="24"/>
        </w:rPr>
        <w:t>algorithms</w:t>
      </w:r>
      <w:r>
        <w:rPr>
          <w:i/>
          <w:spacing w:val="-5"/>
          <w:sz w:val="24"/>
        </w:rPr>
        <w:t xml:space="preserve"> </w:t>
      </w:r>
      <w:r>
        <w:rPr>
          <w:i/>
          <w:sz w:val="24"/>
        </w:rPr>
        <w:t>and</w:t>
      </w:r>
      <w:r>
        <w:rPr>
          <w:i/>
          <w:spacing w:val="-5"/>
          <w:sz w:val="24"/>
        </w:rPr>
        <w:t xml:space="preserve"> </w:t>
      </w:r>
      <w:r>
        <w:rPr>
          <w:i/>
          <w:sz w:val="24"/>
        </w:rPr>
        <w:t>heuristic</w:t>
      </w:r>
      <w:r>
        <w:rPr>
          <w:i/>
          <w:spacing w:val="-5"/>
          <w:sz w:val="24"/>
        </w:rPr>
        <w:t xml:space="preserve"> </w:t>
      </w:r>
      <w:r>
        <w:rPr>
          <w:i/>
          <w:sz w:val="24"/>
        </w:rPr>
        <w:t>techniques</w:t>
      </w:r>
      <w:r>
        <w:rPr>
          <w:i/>
          <w:spacing w:val="-5"/>
          <w:sz w:val="24"/>
        </w:rPr>
        <w:t xml:space="preserve"> </w:t>
      </w:r>
      <w:r>
        <w:rPr>
          <w:i/>
          <w:sz w:val="24"/>
        </w:rPr>
        <w:t>to</w:t>
      </w:r>
      <w:r>
        <w:rPr>
          <w:i/>
          <w:spacing w:val="-5"/>
          <w:sz w:val="24"/>
        </w:rPr>
        <w:t xml:space="preserve"> </w:t>
      </w:r>
      <w:r>
        <w:rPr>
          <w:i/>
          <w:sz w:val="24"/>
        </w:rPr>
        <w:t>solve</w:t>
      </w:r>
      <w:r>
        <w:rPr>
          <w:i/>
          <w:spacing w:val="-5"/>
          <w:sz w:val="24"/>
        </w:rPr>
        <w:t xml:space="preserve"> </w:t>
      </w:r>
      <w:r>
        <w:rPr>
          <w:i/>
          <w:sz w:val="24"/>
        </w:rPr>
        <w:t>state-space</w:t>
      </w:r>
      <w:r>
        <w:rPr>
          <w:i/>
          <w:spacing w:val="-5"/>
          <w:sz w:val="24"/>
        </w:rPr>
        <w:t xml:space="preserve"> </w:t>
      </w:r>
      <w:r>
        <w:rPr>
          <w:i/>
          <w:sz w:val="24"/>
        </w:rPr>
        <w:t>search</w:t>
      </w:r>
      <w:r>
        <w:rPr>
          <w:i/>
          <w:spacing w:val="-5"/>
          <w:sz w:val="24"/>
        </w:rPr>
        <w:t xml:space="preserve"> </w:t>
      </w:r>
      <w:r>
        <w:rPr>
          <w:i/>
          <w:sz w:val="24"/>
        </w:rPr>
        <w:t xml:space="preserve">and optimization problems. </w:t>
      </w:r>
      <w:r>
        <w:rPr>
          <w:sz w:val="24"/>
        </w:rPr>
        <w:t>(BTL 3)</w:t>
      </w:r>
    </w:p>
    <w:p w14:paraId="1FEB9072">
      <w:pPr>
        <w:pStyle w:val="10"/>
        <w:spacing w:before="41"/>
      </w:pPr>
    </w:p>
    <w:p w14:paraId="2B111C57">
      <w:pPr>
        <w:pStyle w:val="10"/>
        <w:spacing w:before="1"/>
        <w:ind w:left="171"/>
      </w:pPr>
      <w:r>
        <w:t>Assessment</w:t>
      </w:r>
      <w:r>
        <w:rPr>
          <w:spacing w:val="-12"/>
        </w:rPr>
        <w:t xml:space="preserve"> </w:t>
      </w:r>
      <w:r>
        <w:t>Tool</w:t>
      </w:r>
      <w:r>
        <w:rPr>
          <w:spacing w:val="-9"/>
        </w:rPr>
        <w:t xml:space="preserve"> </w:t>
      </w:r>
      <w:r>
        <w:t>Weightage:</w:t>
      </w:r>
      <w:r>
        <w:rPr>
          <w:spacing w:val="-9"/>
        </w:rPr>
        <w:t xml:space="preserve"> </w:t>
      </w:r>
      <w:r>
        <w:t>55</w:t>
      </w:r>
      <w:r>
        <w:rPr>
          <w:spacing w:val="-9"/>
        </w:rPr>
        <w:t xml:space="preserve"> </w:t>
      </w:r>
      <w:r>
        <w:rPr>
          <w:spacing w:val="-10"/>
        </w:rPr>
        <w:t>%</w:t>
      </w:r>
    </w:p>
    <w:p w14:paraId="4A78EE8D">
      <w:pPr>
        <w:pStyle w:val="10"/>
        <w:spacing w:before="5"/>
        <w:rPr>
          <w:sz w:val="19"/>
        </w:rPr>
      </w:pPr>
      <w:r>
        <w:rPr>
          <w:sz w:val="19"/>
        </w:rPr>
        <mc:AlternateContent>
          <mc:Choice Requires="wps">
            <w:drawing>
              <wp:anchor distT="0" distB="0" distL="0" distR="0" simplePos="0" relativeHeight="251660288" behindDoc="1" locked="0" layoutInCell="1" allowOverlap="1">
                <wp:simplePos x="0" y="0"/>
                <wp:positionH relativeFrom="page">
                  <wp:posOffset>956945</wp:posOffset>
                </wp:positionH>
                <wp:positionV relativeFrom="paragraph">
                  <wp:posOffset>156845</wp:posOffset>
                </wp:positionV>
                <wp:extent cx="564832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noAutofit/>
                      </wps:bodyPr>
                    </wps:wsp>
                  </a:graphicData>
                </a:graphic>
              </wp:anchor>
            </w:drawing>
          </mc:Choice>
          <mc:Fallback>
            <w:pict>
              <v:shape id="Graphic 2" o:spid="_x0000_s1026" o:spt="100" style="position:absolute;left:0pt;margin-left:75.35pt;margin-top:12.35pt;height:0.1pt;width:444.75pt;mso-position-horizontal-relative:page;mso-wrap-distance-bottom:0pt;mso-wrap-distance-top:0pt;z-index:-251656192;mso-width-relative:page;mso-height-relative:page;" filled="f" stroked="t" coordsize="5648325,1" o:gfxdata="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XnNQj1wAAAAoBAAAPAAAAAAAA&#10;AAEAIAAAACIAAABkcnMvZG93bnJldi54bWxQSwECFAAUAAAACACHTuJACAhJ4hMCAAB6BAAADgAA&#10;AAAAAAABACAAAAAmAQAAZHJzL2Uyb0RvYy54bWxQSwUGAAAAAAYABgBZAQAAqwUAAAAA&#10;" path="m0,0l5648324,0e">
                <v:fill on="f" focussize="0,0"/>
                <v:stroke color="#868686" joinstyle="round"/>
                <v:imagedata o:title=""/>
                <o:lock v:ext="edit" aspectratio="f"/>
                <v:textbox inset="0mm,0mm,0mm,0mm"/>
                <w10:wrap type="topAndBottom"/>
              </v:shape>
            </w:pict>
          </mc:Fallback>
        </mc:AlternateContent>
      </w:r>
    </w:p>
    <w:p w14:paraId="1C6472DD">
      <w:pPr>
        <w:pStyle w:val="6"/>
        <w:tabs>
          <w:tab w:val="left" w:pos="7356"/>
        </w:tabs>
        <w:spacing w:before="68"/>
      </w:pPr>
      <w:bookmarkStart w:id="3" w:name="Total_Marks:_50​Time:_60_Mins_"/>
      <w:bookmarkEnd w:id="3"/>
      <w:r>
        <w:t>Total</w:t>
      </w:r>
      <w:r>
        <w:rPr>
          <w:spacing w:val="-14"/>
        </w:rPr>
        <w:t xml:space="preserve"> </w:t>
      </w:r>
      <w:r>
        <w:t>Marks:</w:t>
      </w:r>
      <w:r>
        <w:rPr>
          <w:spacing w:val="-11"/>
        </w:rPr>
        <w:t xml:space="preserve"> </w:t>
      </w:r>
      <w:r>
        <w:rPr>
          <w:spacing w:val="-5"/>
        </w:rPr>
        <w:t>50</w:t>
      </w:r>
      <w:r>
        <w:tab/>
      </w:r>
      <w:r>
        <w:t>Time:</w:t>
      </w:r>
      <w:r>
        <w:rPr>
          <w:spacing w:val="-5"/>
        </w:rPr>
        <w:t xml:space="preserve"> </w:t>
      </w:r>
      <w:r>
        <w:t>60</w:t>
      </w:r>
      <w:r>
        <w:rPr>
          <w:spacing w:val="-2"/>
        </w:rPr>
        <w:t xml:space="preserve"> </w:t>
      </w:r>
      <w:r>
        <w:rPr>
          <w:spacing w:val="-4"/>
        </w:rPr>
        <w:t>Mins</w:t>
      </w:r>
    </w:p>
    <w:p w14:paraId="54974161">
      <w:pPr>
        <w:spacing w:before="42"/>
        <w:ind w:left="171"/>
        <w:rPr>
          <w:b/>
          <w:sz w:val="24"/>
        </w:rPr>
      </w:pPr>
      <w:r>
        <w:rPr>
          <w:b/>
          <w:sz w:val="24"/>
        </w:rPr>
        <w:t xml:space="preserve">No. of Questions: </w:t>
      </w:r>
      <w:r>
        <w:rPr>
          <w:b/>
          <w:spacing w:val="-10"/>
          <w:sz w:val="24"/>
        </w:rPr>
        <w:t>1</w:t>
      </w:r>
    </w:p>
    <w:p w14:paraId="49B40FD0">
      <w:pPr>
        <w:spacing w:before="41"/>
        <w:ind w:right="880"/>
        <w:jc w:val="center"/>
        <w:rPr>
          <w:sz w:val="28"/>
        </w:rPr>
      </w:pPr>
      <w:r>
        <w:rPr>
          <w:sz w:val="28"/>
        </w:rPr>
        <w:t>Annexure</w:t>
      </w:r>
      <w:r>
        <w:rPr>
          <w:spacing w:val="-8"/>
          <w:sz w:val="28"/>
        </w:rPr>
        <w:t xml:space="preserve"> </w:t>
      </w:r>
      <w:r>
        <w:rPr>
          <w:spacing w:val="-10"/>
          <w:sz w:val="28"/>
        </w:rPr>
        <w:t>A</w:t>
      </w:r>
    </w:p>
    <w:p w14:paraId="1BCF75C8">
      <w:pPr>
        <w:pStyle w:val="5"/>
      </w:pPr>
      <w:bookmarkStart w:id="4" w:name="Agent_Design_Assessment_"/>
      <w:bookmarkEnd w:id="4"/>
      <w:r>
        <w:t>Agent</w:t>
      </w:r>
      <w:r>
        <w:rPr>
          <w:spacing w:val="-6"/>
        </w:rPr>
        <w:t xml:space="preserve"> </w:t>
      </w:r>
      <w:r>
        <w:t>Design</w:t>
      </w:r>
      <w:r>
        <w:rPr>
          <w:spacing w:val="-5"/>
        </w:rPr>
        <w:t xml:space="preserve"> </w:t>
      </w:r>
      <w:r>
        <w:rPr>
          <w:spacing w:val="-2"/>
        </w:rPr>
        <w:t>Assessment</w:t>
      </w:r>
    </w:p>
    <w:p w14:paraId="00E63D9F">
      <w:pPr>
        <w:pStyle w:val="10"/>
        <w:spacing w:before="2"/>
        <w:rPr>
          <w:b/>
          <w:sz w:val="18"/>
        </w:rPr>
      </w:pPr>
      <w:r>
        <w:rPr>
          <w:b/>
          <w:sz w:val="18"/>
        </w:rPr>
        <mc:AlternateContent>
          <mc:Choice Requires="wps">
            <w:drawing>
              <wp:anchor distT="0" distB="0" distL="0" distR="0" simplePos="0" relativeHeight="251661312" behindDoc="1" locked="0" layoutInCell="1" allowOverlap="1">
                <wp:simplePos x="0" y="0"/>
                <wp:positionH relativeFrom="page">
                  <wp:posOffset>956945</wp:posOffset>
                </wp:positionH>
                <wp:positionV relativeFrom="paragraph">
                  <wp:posOffset>147320</wp:posOffset>
                </wp:positionV>
                <wp:extent cx="564832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noAutofit/>
                      </wps:bodyPr>
                    </wps:wsp>
                  </a:graphicData>
                </a:graphic>
              </wp:anchor>
            </w:drawing>
          </mc:Choice>
          <mc:Fallback>
            <w:pict>
              <v:shape id="Graphic 3" o:spid="_x0000_s1026" o:spt="100" style="position:absolute;left:0pt;margin-left:75.35pt;margin-top:11.6pt;height:0.1pt;width:444.75pt;mso-position-horizontal-relative:page;mso-wrap-distance-bottom:0pt;mso-wrap-distance-top:0pt;z-index:-251655168;mso-width-relative:page;mso-height-relative:page;" filled="f" stroked="t" coordsize="5648325,1" o:gfxdata="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3FkAN1wAAAAoBAAAPAAAAAAAA&#10;AAEAIAAAACIAAABkcnMvZG93bnJldi54bWxQSwECFAAUAAAACACHTuJA6Rzk0hMCAAB6BAAADgAA&#10;AAAAAAABACAAAAAmAQAAZHJzL2Uyb0RvYy54bWxQSwUGAAAAAAYABgBZAQAAqwUAAAAA&#10;" path="m0,0l5648324,0e">
                <v:fill on="f" focussize="0,0"/>
                <v:stroke color="#868686" joinstyle="round"/>
                <v:imagedata o:title=""/>
                <o:lock v:ext="edit" aspectratio="f"/>
                <v:textbox inset="0mm,0mm,0mm,0mm"/>
                <w10:wrap type="topAndBottom"/>
              </v:shape>
            </w:pict>
          </mc:Fallback>
        </mc:AlternateContent>
      </w:r>
    </w:p>
    <w:p w14:paraId="1BD6A693">
      <w:pPr>
        <w:pStyle w:val="7"/>
        <w:spacing w:before="92"/>
      </w:pPr>
      <w:bookmarkStart w:id="5" w:name="Code_of_Conduct:_"/>
      <w:bookmarkEnd w:id="5"/>
      <w:r>
        <w:t xml:space="preserve">Code of </w:t>
      </w:r>
      <w:r>
        <w:rPr>
          <w:spacing w:val="-2"/>
        </w:rPr>
        <w:t>Conduct:</w:t>
      </w:r>
    </w:p>
    <w:p w14:paraId="14C11685">
      <w:pPr>
        <w:pStyle w:val="10"/>
        <w:spacing w:before="82"/>
        <w:rPr>
          <w:b/>
          <w:i/>
        </w:rPr>
      </w:pPr>
    </w:p>
    <w:p w14:paraId="78E84B21">
      <w:pPr>
        <w:keepNext w:val="0"/>
        <w:keepLines w:val="0"/>
        <w:widowControl/>
        <w:suppressLineNumbers w:val="0"/>
        <w:jc w:val="left"/>
      </w:pPr>
      <w:r>
        <w:rPr>
          <w:i/>
          <w:sz w:val="24"/>
        </w:rPr>
        <mc:AlternateContent>
          <mc:Choice Requires="wps">
            <w:drawing>
              <wp:anchor distT="0" distB="0" distL="0" distR="0" simplePos="0" relativeHeight="251659264" behindDoc="0" locked="0" layoutInCell="1" allowOverlap="1">
                <wp:simplePos x="0" y="0"/>
                <wp:positionH relativeFrom="page">
                  <wp:posOffset>2489200</wp:posOffset>
                </wp:positionH>
                <wp:positionV relativeFrom="paragraph">
                  <wp:posOffset>162560</wp:posOffset>
                </wp:positionV>
                <wp:extent cx="50800" cy="1270"/>
                <wp:effectExtent l="0" t="0" r="0" b="0"/>
                <wp:wrapNone/>
                <wp:docPr id="4" name="Graphic 4"/>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799"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196pt;margin-top:12.8pt;height:0.1pt;width:4pt;mso-position-horizontal-relative:page;z-index:251659264;mso-width-relative:page;mso-height-relative:page;" filled="f" stroked="t" coordsize="50800,1" o:gfxdata="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klPVh1gAAAAkBAAAPAAAAAAAAAAEA&#10;IAAAACIAAABkcnMvZG93bnJldi54bWxQSwECFAAUAAAACACHTuJAmQfb0RECAAB1BAAADgAAAAAA&#10;AAABACAAAAAlAQAAZHJzL2Uyb0RvYy54bWxQSwUGAAAAAAYABgBZAQAAqAUAAAAA&#10;" path="m0,0l50799,0e">
                <v:fill on="f" focussize="0,0"/>
                <v:stroke weight="1pt" color="#000000" joinstyle="round"/>
                <v:imagedata o:title=""/>
                <o:lock v:ext="edit" aspectratio="f"/>
                <v:textbox inset="0mm,0mm,0mm,0mm"/>
              </v:shape>
            </w:pict>
          </mc:Fallback>
        </mc:AlternateContent>
      </w:r>
      <w:r>
        <w:rPr>
          <w:i/>
          <w:sz w:val="24"/>
        </w:rPr>
        <w:t xml:space="preserve">I </w:t>
      </w:r>
      <w:r>
        <w:rPr>
          <w:sz w:val="24"/>
          <w:u w:val="thick"/>
        </w:rPr>
        <w:t>Deepka V(192325008</w:t>
      </w:r>
      <w:r>
        <w:rPr>
          <w:sz w:val="24"/>
        </w:rPr>
        <w:t xml:space="preserve">) </w:t>
      </w:r>
      <w:r>
        <w:rPr>
          <w:i/>
          <w:sz w:val="24"/>
        </w:rPr>
        <w:t xml:space="preserve">(Name / Reg No) </w:t>
      </w:r>
      <w:r>
        <w:rPr>
          <w:rFonts w:ascii="SimSun" w:hAnsi="SimSun" w:eastAsia="SimSun" w:cs="SimSun"/>
          <w:kern w:val="0"/>
          <w:sz w:val="24"/>
          <w:szCs w:val="24"/>
          <w:lang w:val="en-US" w:eastAsia="zh-CN" w:bidi="ar"/>
        </w:rPr>
        <w:t>certify that this submission is my original work and that I have adhered to the guidelines specified for this assessment. I understand that any violation of academic integrity rules will result in disciplinary action.</w:t>
      </w:r>
    </w:p>
    <w:p w14:paraId="4E89A560">
      <w:pPr>
        <w:spacing w:before="1" w:line="276" w:lineRule="auto"/>
        <w:ind w:left="171" w:right="1041"/>
        <w:jc w:val="both"/>
        <w:rPr>
          <w:i/>
          <w:sz w:val="24"/>
        </w:rPr>
      </w:pPr>
      <w:bookmarkStart w:id="8" w:name="_GoBack"/>
      <w:bookmarkEnd w:id="8"/>
    </w:p>
    <w:p w14:paraId="119A26C9">
      <w:pPr>
        <w:pStyle w:val="10"/>
        <w:spacing w:before="40"/>
        <w:rPr>
          <w:i/>
        </w:rPr>
      </w:pPr>
    </w:p>
    <w:p w14:paraId="61CEB327">
      <w:pPr>
        <w:pStyle w:val="7"/>
      </w:pPr>
      <w:bookmarkStart w:id="6" w:name="Signature_of_the_student:_B._Chandu_"/>
      <w:bookmarkEnd w:id="6"/>
      <w:r>
        <w:t xml:space="preserve">Signature of the student: </w:t>
      </w:r>
    </w:p>
    <w:p w14:paraId="51BBB99B">
      <w:pPr>
        <w:pStyle w:val="10"/>
        <w:rPr>
          <w:b/>
          <w:i/>
          <w:sz w:val="20"/>
        </w:rPr>
      </w:pPr>
      <w:r>
        <w:drawing>
          <wp:inline distT="0" distB="0" distL="0" distR="0">
            <wp:extent cx="1143000" cy="914400"/>
            <wp:effectExtent l="0" t="0" r="0" b="0"/>
            <wp:docPr id="9001" name="Signa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ignature Picture"/>
                    <pic:cNvPicPr>
                      <a:picLocks noChangeAspect="1"/>
                    </pic:cNvPicPr>
                  </pic:nvPicPr>
                  <pic:blipFill>
                    <a:blip r:embed="rId4"/>
                    <a:stretch>
                      <a:fillRect/>
                    </a:stretch>
                  </pic:blipFill>
                  <pic:spPr>
                    <a:xfrm>
                      <a:off x="0" y="0"/>
                      <a:ext cx="1143000" cy="914400"/>
                    </a:xfrm>
                    <a:prstGeom prst="rect">
                      <a:avLst/>
                    </a:prstGeom>
                  </pic:spPr>
                </pic:pic>
              </a:graphicData>
            </a:graphic>
          </wp:inline>
        </w:drawing>
      </w:r>
    </w:p>
    <w:p w14:paraId="29CC525E">
      <w:pPr>
        <w:pStyle w:val="10"/>
        <w:spacing w:before="200"/>
        <w:rPr>
          <w:b/>
          <w:i/>
          <w:sz w:val="20"/>
        </w:rPr>
      </w:pPr>
    </w:p>
    <w:tbl>
      <w:tblPr>
        <w:tblStyle w:val="9"/>
        <w:tblW w:w="0" w:type="auto"/>
        <w:tblInd w:w="2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80"/>
        <w:gridCol w:w="1500"/>
        <w:gridCol w:w="1640"/>
        <w:gridCol w:w="1340"/>
        <w:gridCol w:w="1480"/>
        <w:gridCol w:w="1440"/>
        <w:gridCol w:w="880"/>
      </w:tblGrid>
      <w:tr w14:paraId="52153E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79" w:hRule="atLeast"/>
        </w:trPr>
        <w:tc>
          <w:tcPr>
            <w:tcW w:w="1080" w:type="dxa"/>
          </w:tcPr>
          <w:p w14:paraId="1E809892">
            <w:pPr>
              <w:pStyle w:val="12"/>
              <w:spacing w:before="50"/>
              <w:ind w:left="112"/>
              <w:rPr>
                <w:b/>
                <w:sz w:val="20"/>
              </w:rPr>
            </w:pPr>
            <w:r>
              <w:rPr>
                <w:b/>
                <w:spacing w:val="-2"/>
                <w:sz w:val="20"/>
              </w:rPr>
              <w:t>Question</w:t>
            </w:r>
          </w:p>
        </w:tc>
        <w:tc>
          <w:tcPr>
            <w:tcW w:w="1500" w:type="dxa"/>
          </w:tcPr>
          <w:p w14:paraId="4669EA43">
            <w:pPr>
              <w:pStyle w:val="12"/>
              <w:spacing w:before="50" w:line="276" w:lineRule="auto"/>
              <w:ind w:left="83" w:right="17"/>
              <w:jc w:val="center"/>
              <w:rPr>
                <w:b/>
                <w:sz w:val="20"/>
              </w:rPr>
            </w:pPr>
            <w:r>
              <w:rPr>
                <w:b/>
                <w:spacing w:val="-2"/>
                <w:sz w:val="20"/>
              </w:rPr>
              <w:t xml:space="preserve">Problem Understanding </w:t>
            </w:r>
            <w:r>
              <w:rPr>
                <w:b/>
                <w:sz w:val="20"/>
              </w:rPr>
              <w:t xml:space="preserve">&amp; AI Concept </w:t>
            </w:r>
            <w:r>
              <w:rPr>
                <w:b/>
                <w:spacing w:val="-2"/>
                <w:sz w:val="20"/>
              </w:rPr>
              <w:t>Identification</w:t>
            </w:r>
          </w:p>
        </w:tc>
        <w:tc>
          <w:tcPr>
            <w:tcW w:w="1640" w:type="dxa"/>
          </w:tcPr>
          <w:p w14:paraId="684CE248">
            <w:pPr>
              <w:pStyle w:val="12"/>
              <w:spacing w:before="50" w:line="276" w:lineRule="auto"/>
              <w:ind w:left="61"/>
              <w:jc w:val="center"/>
              <w:rPr>
                <w:b/>
                <w:sz w:val="20"/>
              </w:rPr>
            </w:pPr>
            <w:r>
              <w:rPr>
                <w:b/>
                <w:sz w:val="20"/>
              </w:rPr>
              <w:t>Dialogflow</w:t>
            </w:r>
            <w:r>
              <w:rPr>
                <w:b/>
                <w:spacing w:val="-13"/>
                <w:sz w:val="20"/>
              </w:rPr>
              <w:t xml:space="preserve"> </w:t>
            </w:r>
            <w:r>
              <w:rPr>
                <w:b/>
                <w:sz w:val="20"/>
              </w:rPr>
              <w:t xml:space="preserve">Agent Design &amp; </w:t>
            </w:r>
            <w:r>
              <w:rPr>
                <w:b/>
                <w:spacing w:val="-2"/>
                <w:sz w:val="20"/>
              </w:rPr>
              <w:t>Implementation</w:t>
            </w:r>
          </w:p>
        </w:tc>
        <w:tc>
          <w:tcPr>
            <w:tcW w:w="1340" w:type="dxa"/>
          </w:tcPr>
          <w:p w14:paraId="6891CB1B">
            <w:pPr>
              <w:pStyle w:val="12"/>
              <w:spacing w:before="20" w:line="260" w:lineRule="atLeast"/>
              <w:ind w:left="107" w:right="40"/>
              <w:jc w:val="center"/>
              <w:rPr>
                <w:b/>
                <w:sz w:val="20"/>
              </w:rPr>
            </w:pPr>
            <w:r>
              <w:rPr>
                <w:b/>
                <w:spacing w:val="-2"/>
                <w:sz w:val="20"/>
              </w:rPr>
              <w:t xml:space="preserve">Problem Formulation </w:t>
            </w:r>
            <w:r>
              <w:rPr>
                <w:b/>
                <w:spacing w:val="-10"/>
                <w:sz w:val="20"/>
              </w:rPr>
              <w:t>&amp;</w:t>
            </w:r>
            <w:r>
              <w:rPr>
                <w:b/>
                <w:spacing w:val="-2"/>
                <w:sz w:val="20"/>
              </w:rPr>
              <w:t xml:space="preserve"> Conversation </w:t>
            </w:r>
            <w:r>
              <w:rPr>
                <w:b/>
                <w:sz w:val="20"/>
              </w:rPr>
              <w:t>Flow Design</w:t>
            </w:r>
          </w:p>
        </w:tc>
        <w:tc>
          <w:tcPr>
            <w:tcW w:w="1480" w:type="dxa"/>
          </w:tcPr>
          <w:p w14:paraId="3C29BAAD">
            <w:pPr>
              <w:pStyle w:val="12"/>
              <w:spacing w:before="50" w:line="276" w:lineRule="auto"/>
              <w:ind w:left="132" w:right="94" w:firstLine="15"/>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27EB5FF5">
            <w:pPr>
              <w:pStyle w:val="12"/>
              <w:spacing w:before="50" w:line="276" w:lineRule="auto"/>
              <w:ind w:left="81" w:right="25" w:hanging="1"/>
              <w:jc w:val="center"/>
              <w:rPr>
                <w:b/>
                <w:sz w:val="20"/>
              </w:rPr>
            </w:pPr>
            <w:r>
              <w:rPr>
                <w:b/>
                <w:spacing w:val="-2"/>
                <w:sz w:val="20"/>
              </w:rPr>
              <w:t xml:space="preserve">Testing, </w:t>
            </w:r>
            <w:r>
              <w:rPr>
                <w:b/>
                <w:sz w:val="20"/>
              </w:rPr>
              <w:t xml:space="preserve">Evaluation &amp; </w:t>
            </w:r>
            <w:r>
              <w:rPr>
                <w:b/>
                <w:spacing w:val="-2"/>
                <w:sz w:val="20"/>
              </w:rPr>
              <w:t>Documentation</w:t>
            </w:r>
          </w:p>
        </w:tc>
        <w:tc>
          <w:tcPr>
            <w:tcW w:w="880" w:type="dxa"/>
          </w:tcPr>
          <w:p w14:paraId="0BCCFD11">
            <w:pPr>
              <w:pStyle w:val="12"/>
              <w:spacing w:before="50"/>
              <w:ind w:left="59"/>
              <w:jc w:val="center"/>
              <w:rPr>
                <w:b/>
                <w:sz w:val="20"/>
              </w:rPr>
            </w:pPr>
            <w:r>
              <w:rPr>
                <w:b/>
                <w:spacing w:val="-2"/>
                <w:sz w:val="20"/>
              </w:rPr>
              <w:t>Total</w:t>
            </w:r>
          </w:p>
        </w:tc>
      </w:tr>
      <w:tr w14:paraId="744E74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60" w:hRule="atLeast"/>
        </w:trPr>
        <w:tc>
          <w:tcPr>
            <w:tcW w:w="1080" w:type="dxa"/>
          </w:tcPr>
          <w:p w14:paraId="1409DAB6">
            <w:pPr>
              <w:pStyle w:val="12"/>
              <w:spacing w:before="68"/>
              <w:ind w:left="37"/>
              <w:rPr>
                <w:sz w:val="20"/>
              </w:rPr>
            </w:pPr>
            <w:r>
              <w:rPr>
                <w:spacing w:val="-2"/>
                <w:sz w:val="20"/>
              </w:rPr>
              <w:t>Weightage</w:t>
            </w:r>
          </w:p>
        </w:tc>
        <w:tc>
          <w:tcPr>
            <w:tcW w:w="1500" w:type="dxa"/>
          </w:tcPr>
          <w:p w14:paraId="5918212D">
            <w:pPr>
              <w:pStyle w:val="12"/>
              <w:spacing w:before="68"/>
              <w:ind w:left="83" w:right="19"/>
              <w:jc w:val="center"/>
              <w:rPr>
                <w:sz w:val="20"/>
              </w:rPr>
            </w:pPr>
            <w:r>
              <w:rPr>
                <w:spacing w:val="-5"/>
                <w:sz w:val="20"/>
              </w:rPr>
              <w:t>20%</w:t>
            </w:r>
          </w:p>
        </w:tc>
        <w:tc>
          <w:tcPr>
            <w:tcW w:w="1640" w:type="dxa"/>
          </w:tcPr>
          <w:p w14:paraId="0DBDA9DF">
            <w:pPr>
              <w:pStyle w:val="12"/>
              <w:spacing w:before="68"/>
              <w:ind w:left="61" w:right="2"/>
              <w:jc w:val="center"/>
              <w:rPr>
                <w:sz w:val="20"/>
              </w:rPr>
            </w:pPr>
            <w:r>
              <w:rPr>
                <w:spacing w:val="-5"/>
                <w:sz w:val="20"/>
              </w:rPr>
              <w:t>30%</w:t>
            </w:r>
          </w:p>
        </w:tc>
        <w:tc>
          <w:tcPr>
            <w:tcW w:w="1340" w:type="dxa"/>
          </w:tcPr>
          <w:p w14:paraId="402A806A">
            <w:pPr>
              <w:pStyle w:val="12"/>
              <w:spacing w:before="68"/>
              <w:ind w:left="107" w:right="43"/>
              <w:jc w:val="center"/>
              <w:rPr>
                <w:sz w:val="20"/>
              </w:rPr>
            </w:pPr>
            <w:r>
              <w:rPr>
                <w:spacing w:val="-5"/>
                <w:sz w:val="20"/>
              </w:rPr>
              <w:t>20%</w:t>
            </w:r>
          </w:p>
        </w:tc>
        <w:tc>
          <w:tcPr>
            <w:tcW w:w="1480" w:type="dxa"/>
          </w:tcPr>
          <w:p w14:paraId="398D4963">
            <w:pPr>
              <w:pStyle w:val="12"/>
              <w:spacing w:before="68"/>
              <w:jc w:val="center"/>
              <w:rPr>
                <w:sz w:val="20"/>
              </w:rPr>
            </w:pPr>
            <w:r>
              <w:rPr>
                <w:spacing w:val="-5"/>
                <w:sz w:val="20"/>
              </w:rPr>
              <w:t>20%</w:t>
            </w:r>
          </w:p>
        </w:tc>
        <w:tc>
          <w:tcPr>
            <w:tcW w:w="1440" w:type="dxa"/>
          </w:tcPr>
          <w:p w14:paraId="7C451D7F">
            <w:pPr>
              <w:pStyle w:val="12"/>
              <w:spacing w:before="68"/>
              <w:ind w:left="54"/>
              <w:jc w:val="center"/>
              <w:rPr>
                <w:sz w:val="20"/>
              </w:rPr>
            </w:pPr>
            <w:r>
              <w:rPr>
                <w:spacing w:val="-5"/>
                <w:sz w:val="20"/>
              </w:rPr>
              <w:t>10%</w:t>
            </w:r>
          </w:p>
        </w:tc>
        <w:tc>
          <w:tcPr>
            <w:tcW w:w="880" w:type="dxa"/>
          </w:tcPr>
          <w:p w14:paraId="02899CBB">
            <w:pPr>
              <w:pStyle w:val="12"/>
              <w:spacing w:before="68"/>
              <w:ind w:left="59"/>
              <w:jc w:val="center"/>
              <w:rPr>
                <w:sz w:val="20"/>
              </w:rPr>
            </w:pPr>
            <w:r>
              <w:rPr>
                <w:spacing w:val="-4"/>
                <w:sz w:val="20"/>
              </w:rPr>
              <w:t>100%</w:t>
            </w:r>
          </w:p>
        </w:tc>
      </w:tr>
      <w:tr w14:paraId="491213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 w:hRule="atLeast"/>
        </w:trPr>
        <w:tc>
          <w:tcPr>
            <w:tcW w:w="1080" w:type="dxa"/>
          </w:tcPr>
          <w:p w14:paraId="00DFA471">
            <w:pPr>
              <w:pStyle w:val="12"/>
              <w:spacing w:before="53"/>
              <w:ind w:left="37"/>
              <w:rPr>
                <w:sz w:val="20"/>
              </w:rPr>
            </w:pPr>
            <w:r>
              <w:rPr>
                <w:spacing w:val="-5"/>
                <w:sz w:val="20"/>
              </w:rPr>
              <w:t>Q1</w:t>
            </w:r>
          </w:p>
        </w:tc>
        <w:tc>
          <w:tcPr>
            <w:tcW w:w="1500" w:type="dxa"/>
          </w:tcPr>
          <w:p w14:paraId="1EB42A17">
            <w:pPr>
              <w:pStyle w:val="12"/>
              <w:ind w:left="0"/>
            </w:pPr>
          </w:p>
        </w:tc>
        <w:tc>
          <w:tcPr>
            <w:tcW w:w="1640" w:type="dxa"/>
          </w:tcPr>
          <w:p w14:paraId="00BF8030">
            <w:pPr>
              <w:pStyle w:val="12"/>
              <w:ind w:left="0"/>
            </w:pPr>
          </w:p>
        </w:tc>
        <w:tc>
          <w:tcPr>
            <w:tcW w:w="1340" w:type="dxa"/>
          </w:tcPr>
          <w:p w14:paraId="4DA56985">
            <w:pPr>
              <w:pStyle w:val="12"/>
              <w:ind w:left="0"/>
            </w:pPr>
          </w:p>
        </w:tc>
        <w:tc>
          <w:tcPr>
            <w:tcW w:w="1480" w:type="dxa"/>
          </w:tcPr>
          <w:p w14:paraId="5DCDFEBA">
            <w:pPr>
              <w:pStyle w:val="12"/>
              <w:ind w:left="0"/>
            </w:pPr>
          </w:p>
        </w:tc>
        <w:tc>
          <w:tcPr>
            <w:tcW w:w="1440" w:type="dxa"/>
          </w:tcPr>
          <w:p w14:paraId="42B20661">
            <w:pPr>
              <w:pStyle w:val="12"/>
              <w:ind w:left="0"/>
            </w:pPr>
          </w:p>
        </w:tc>
        <w:tc>
          <w:tcPr>
            <w:tcW w:w="880" w:type="dxa"/>
          </w:tcPr>
          <w:p w14:paraId="42AB84CA">
            <w:pPr>
              <w:pStyle w:val="12"/>
              <w:ind w:left="0"/>
            </w:pPr>
          </w:p>
        </w:tc>
      </w:tr>
    </w:tbl>
    <w:p w14:paraId="55756382">
      <w:pPr>
        <w:pStyle w:val="10"/>
        <w:rPr>
          <w:b/>
          <w:i/>
          <w:sz w:val="26"/>
        </w:rPr>
      </w:pPr>
    </w:p>
    <w:p w14:paraId="13774FBD">
      <w:pPr>
        <w:pStyle w:val="10"/>
        <w:rPr>
          <w:b/>
          <w:i/>
          <w:sz w:val="26"/>
        </w:rPr>
      </w:pPr>
    </w:p>
    <w:p w14:paraId="633AD382">
      <w:pPr>
        <w:pStyle w:val="10"/>
        <w:spacing w:before="11"/>
        <w:rPr>
          <w:b/>
          <w:i/>
          <w:sz w:val="26"/>
        </w:rPr>
      </w:pPr>
    </w:p>
    <w:p w14:paraId="62D117DD">
      <w:pPr>
        <w:tabs>
          <w:tab w:val="left" w:pos="6636"/>
        </w:tabs>
        <w:ind w:left="171"/>
        <w:rPr>
          <w:sz w:val="26"/>
        </w:rPr>
      </w:pPr>
      <w:r>
        <w:rPr>
          <w:sz w:val="26"/>
        </w:rPr>
        <w:t>Signature</w:t>
      </w:r>
      <w:r>
        <w:rPr>
          <w:spacing w:val="-5"/>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Faculty</w:t>
      </w:r>
      <w:r>
        <w:rPr>
          <w:sz w:val="26"/>
        </w:rPr>
        <w:tab/>
      </w:r>
      <w:r>
        <w:rPr>
          <w:sz w:val="26"/>
        </w:rPr>
        <w:t>Total</w:t>
      </w:r>
      <w:r>
        <w:rPr>
          <w:spacing w:val="-16"/>
          <w:sz w:val="26"/>
        </w:rPr>
        <w:t xml:space="preserve"> </w:t>
      </w:r>
      <w:r>
        <w:rPr>
          <w:sz w:val="26"/>
        </w:rPr>
        <w:t>Marks</w:t>
      </w:r>
      <w:r>
        <w:rPr>
          <w:spacing w:val="-14"/>
          <w:sz w:val="26"/>
        </w:rPr>
        <w:t xml:space="preserve"> </w:t>
      </w:r>
      <w:r>
        <w:rPr>
          <w:spacing w:val="-2"/>
          <w:sz w:val="26"/>
        </w:rPr>
        <w:t>Awarded</w:t>
      </w:r>
    </w:p>
    <w:p w14:paraId="0A8D59DF">
      <w:pPr>
        <w:rPr>
          <w:sz w:val="26"/>
        </w:rPr>
        <w:sectPr>
          <w:type w:val="continuous"/>
          <w:pgSz w:w="11920" w:h="16840"/>
          <w:pgMar w:top="1380" w:right="425" w:bottom="280" w:left="1275" w:header="720" w:footer="720" w:gutter="0"/>
          <w:cols w:space="720" w:num="1"/>
        </w:sectPr>
      </w:pPr>
    </w:p>
    <w:p w14:paraId="6BBD78A8">
      <w:pPr>
        <w:pStyle w:val="4"/>
      </w:pPr>
      <w:bookmarkStart w:id="7" w:name="Scenario_"/>
      <w:bookmarkEnd w:id="7"/>
      <w:r>
        <w:rPr>
          <w:color w:val="414141"/>
          <w:spacing w:val="-2"/>
        </w:rPr>
        <w:t>Scenario</w:t>
      </w:r>
    </w:p>
    <w:p w14:paraId="5ECAAB28">
      <w:pPr>
        <w:pStyle w:val="10"/>
        <w:spacing w:before="291" w:line="276" w:lineRule="auto"/>
        <w:ind w:left="171" w:right="1038"/>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0150D8D">
      <w:pPr>
        <w:pStyle w:val="10"/>
        <w:spacing w:before="240" w:line="276" w:lineRule="auto"/>
        <w:ind w:left="171" w:right="1058"/>
        <w:jc w:val="both"/>
      </w:pPr>
      <w:r>
        <w:t>As an AI developer, design and implement a conversational</w:t>
      </w:r>
      <w:r>
        <w:rPr>
          <w:spacing w:val="-4"/>
        </w:rPr>
        <w:t xml:space="preserve"> </w:t>
      </w:r>
      <w:r>
        <w:t>agent</w:t>
      </w:r>
      <w:r>
        <w:rPr>
          <w:spacing w:val="-4"/>
        </w:rPr>
        <w:t xml:space="preserve"> </w:t>
      </w:r>
      <w:r>
        <w:t>using</w:t>
      </w:r>
      <w:r>
        <w:rPr>
          <w:spacing w:val="-4"/>
        </w:rPr>
        <w:t xml:space="preserve"> </w:t>
      </w:r>
      <w:r>
        <w:rPr>
          <w:b/>
        </w:rPr>
        <w:t>Dialogflow</w:t>
      </w:r>
      <w:r>
        <w:rPr>
          <w:b/>
          <w:spacing w:val="-4"/>
        </w:rPr>
        <w:t xml:space="preserve"> </w:t>
      </w:r>
      <w:r>
        <w:t>that</w:t>
      </w:r>
      <w:r>
        <w:rPr>
          <w:spacing w:val="-4"/>
        </w:rPr>
        <w:t xml:space="preserve"> </w:t>
      </w:r>
      <w:r>
        <w:t>can understand user requests, process intents, and provide appropriate responses.</w:t>
      </w:r>
    </w:p>
    <w:p w14:paraId="62B5A2E7">
      <w:pPr>
        <w:pStyle w:val="10"/>
        <w:rPr>
          <w:sz w:val="20"/>
        </w:rPr>
      </w:pPr>
    </w:p>
    <w:p w14:paraId="6D375919">
      <w:pPr>
        <w:pStyle w:val="10"/>
        <w:spacing w:before="77"/>
        <w:rPr>
          <w:sz w:val="20"/>
        </w:rPr>
      </w:pPr>
    </w:p>
    <w:tbl>
      <w:tblPr>
        <w:tblStyle w:val="9"/>
        <w:tblW w:w="0" w:type="auto"/>
        <w:tblInd w:w="2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6560"/>
        <w:gridCol w:w="860"/>
        <w:gridCol w:w="1160"/>
      </w:tblGrid>
      <w:tr w14:paraId="12E804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9" w:hRule="atLeast"/>
        </w:trPr>
        <w:tc>
          <w:tcPr>
            <w:tcW w:w="900" w:type="dxa"/>
          </w:tcPr>
          <w:p w14:paraId="7F620479">
            <w:pPr>
              <w:pStyle w:val="12"/>
              <w:spacing w:before="55"/>
              <w:ind w:left="127"/>
              <w:rPr>
                <w:b/>
                <w:sz w:val="24"/>
              </w:rPr>
            </w:pPr>
            <w:r>
              <w:rPr>
                <w:b/>
                <w:sz w:val="24"/>
              </w:rPr>
              <w:t xml:space="preserve">Q. </w:t>
            </w:r>
            <w:r>
              <w:rPr>
                <w:b/>
                <w:spacing w:val="-5"/>
                <w:sz w:val="24"/>
              </w:rPr>
              <w:t>No.</w:t>
            </w:r>
          </w:p>
        </w:tc>
        <w:tc>
          <w:tcPr>
            <w:tcW w:w="6560" w:type="dxa"/>
          </w:tcPr>
          <w:p w14:paraId="6E52817A">
            <w:pPr>
              <w:pStyle w:val="12"/>
              <w:spacing w:before="115"/>
              <w:ind w:left="58"/>
              <w:jc w:val="center"/>
              <w:rPr>
                <w:b/>
                <w:sz w:val="24"/>
              </w:rPr>
            </w:pPr>
            <w:r>
              <w:rPr>
                <w:b/>
                <w:sz w:val="24"/>
              </w:rPr>
              <w:t xml:space="preserve">Criteria to be </w:t>
            </w:r>
            <w:r>
              <w:rPr>
                <w:b/>
                <w:spacing w:val="-2"/>
                <w:sz w:val="24"/>
              </w:rPr>
              <w:t>evaluated</w:t>
            </w:r>
          </w:p>
        </w:tc>
        <w:tc>
          <w:tcPr>
            <w:tcW w:w="860" w:type="dxa"/>
          </w:tcPr>
          <w:p w14:paraId="6E3E1855">
            <w:pPr>
              <w:pStyle w:val="12"/>
              <w:spacing w:before="55"/>
              <w:jc w:val="center"/>
              <w:rPr>
                <w:b/>
                <w:sz w:val="24"/>
              </w:rPr>
            </w:pPr>
            <w:r>
              <w:rPr>
                <w:b/>
                <w:spacing w:val="-5"/>
                <w:sz w:val="24"/>
              </w:rPr>
              <w:t>BL</w:t>
            </w:r>
          </w:p>
        </w:tc>
        <w:tc>
          <w:tcPr>
            <w:tcW w:w="1160" w:type="dxa"/>
          </w:tcPr>
          <w:p w14:paraId="5F386E30">
            <w:pPr>
              <w:pStyle w:val="12"/>
              <w:spacing w:before="55"/>
              <w:ind w:left="54"/>
              <w:jc w:val="center"/>
              <w:rPr>
                <w:b/>
                <w:sz w:val="24"/>
              </w:rPr>
            </w:pPr>
            <w:r>
              <w:rPr>
                <w:b/>
                <w:spacing w:val="-2"/>
                <w:sz w:val="24"/>
              </w:rPr>
              <w:t>Marks</w:t>
            </w:r>
          </w:p>
        </w:tc>
      </w:tr>
      <w:tr w14:paraId="7EA5DE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60" w:hRule="atLeast"/>
        </w:trPr>
        <w:tc>
          <w:tcPr>
            <w:tcW w:w="900" w:type="dxa"/>
          </w:tcPr>
          <w:p w14:paraId="69F8CD4A">
            <w:pPr>
              <w:pStyle w:val="12"/>
              <w:spacing w:before="57"/>
              <w:jc w:val="center"/>
            </w:pPr>
            <w:r>
              <w:rPr>
                <w:spacing w:val="-10"/>
              </w:rPr>
              <w:t>1</w:t>
            </w:r>
          </w:p>
        </w:tc>
        <w:tc>
          <w:tcPr>
            <w:tcW w:w="6560" w:type="dxa"/>
          </w:tcPr>
          <w:p w14:paraId="08E88440">
            <w:pPr>
              <w:pStyle w:val="12"/>
              <w:spacing w:before="57" w:line="276" w:lineRule="auto"/>
              <w:ind w:left="66" w:right="47"/>
              <w:rPr>
                <w:sz w:val="24"/>
              </w:rPr>
            </w:pPr>
            <w:r>
              <w:rPr>
                <w:b/>
                <w:sz w:val="24"/>
              </w:rPr>
              <w:t xml:space="preserve">Problem Analysis and Agent Design: </w:t>
            </w:r>
            <w:r>
              <w:rPr>
                <w:sz w:val="24"/>
              </w:rPr>
              <w:t>Analyze the student support</w:t>
            </w:r>
            <w:r>
              <w:rPr>
                <w:spacing w:val="-5"/>
                <w:sz w:val="24"/>
              </w:rPr>
              <w:t xml:space="preserve"> </w:t>
            </w:r>
            <w:r>
              <w:rPr>
                <w:sz w:val="24"/>
              </w:rPr>
              <w:t>problem</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can</w:t>
            </w:r>
            <w:r>
              <w:rPr>
                <w:spacing w:val="-5"/>
                <w:sz w:val="24"/>
              </w:rPr>
              <w:t xml:space="preserve"> </w:t>
            </w:r>
            <w:r>
              <w:rPr>
                <w:sz w:val="24"/>
              </w:rPr>
              <w:t>solve the problem. Design the conversational agent by defining its objective, users, environment, inputs, outputs, and expected</w:t>
            </w:r>
          </w:p>
          <w:p w14:paraId="5B264219">
            <w:pPr>
              <w:pStyle w:val="12"/>
              <w:ind w:left="66"/>
              <w:rPr>
                <w:sz w:val="24"/>
              </w:rPr>
            </w:pPr>
            <w:r>
              <w:rPr>
                <w:sz w:val="24"/>
              </w:rPr>
              <w:t xml:space="preserve">performance </w:t>
            </w:r>
            <w:r>
              <w:rPr>
                <w:spacing w:val="-2"/>
                <w:sz w:val="24"/>
              </w:rPr>
              <w:t>measures.</w:t>
            </w:r>
          </w:p>
        </w:tc>
        <w:tc>
          <w:tcPr>
            <w:tcW w:w="860" w:type="dxa"/>
          </w:tcPr>
          <w:p w14:paraId="65C2916C">
            <w:pPr>
              <w:pStyle w:val="12"/>
              <w:spacing w:before="57"/>
              <w:jc w:val="center"/>
            </w:pPr>
            <w:r>
              <w:rPr>
                <w:spacing w:val="-5"/>
              </w:rPr>
              <w:t>BL3</w:t>
            </w:r>
          </w:p>
        </w:tc>
        <w:tc>
          <w:tcPr>
            <w:tcW w:w="1160" w:type="dxa"/>
          </w:tcPr>
          <w:p w14:paraId="7451BBFD">
            <w:pPr>
              <w:pStyle w:val="12"/>
              <w:spacing w:before="57"/>
              <w:ind w:left="54"/>
              <w:jc w:val="center"/>
            </w:pPr>
            <w:r>
              <w:rPr>
                <w:spacing w:val="-5"/>
              </w:rPr>
              <w:t>10</w:t>
            </w:r>
          </w:p>
        </w:tc>
      </w:tr>
      <w:tr w14:paraId="2CF0B3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79" w:hRule="atLeast"/>
        </w:trPr>
        <w:tc>
          <w:tcPr>
            <w:tcW w:w="900" w:type="dxa"/>
          </w:tcPr>
          <w:p w14:paraId="3C50363B">
            <w:pPr>
              <w:pStyle w:val="12"/>
              <w:spacing w:before="69"/>
              <w:jc w:val="center"/>
            </w:pPr>
            <w:r>
              <w:rPr>
                <w:spacing w:val="-10"/>
              </w:rPr>
              <w:t>2</w:t>
            </w:r>
          </w:p>
        </w:tc>
        <w:tc>
          <w:tcPr>
            <w:tcW w:w="6560" w:type="dxa"/>
          </w:tcPr>
          <w:p w14:paraId="6C3D41EF">
            <w:pPr>
              <w:pStyle w:val="12"/>
              <w:spacing w:before="69" w:line="276" w:lineRule="auto"/>
              <w:ind w:left="66" w:right="47"/>
              <w:rPr>
                <w:sz w:val="24"/>
              </w:rPr>
            </w:pPr>
            <w:r>
              <w:rPr>
                <w:b/>
                <w:sz w:val="24"/>
              </w:rPr>
              <w:t>Dialogflow</w:t>
            </w:r>
            <w:r>
              <w:rPr>
                <w:b/>
                <w:spacing w:val="-6"/>
                <w:sz w:val="24"/>
              </w:rPr>
              <w:t xml:space="preserve"> </w:t>
            </w:r>
            <w:r>
              <w:rPr>
                <w:b/>
                <w:sz w:val="24"/>
              </w:rPr>
              <w:t>Agent</w:t>
            </w:r>
            <w:r>
              <w:rPr>
                <w:b/>
                <w:spacing w:val="-6"/>
                <w:sz w:val="24"/>
              </w:rPr>
              <w:t xml:space="preserve"> </w:t>
            </w:r>
            <w:r>
              <w:rPr>
                <w:b/>
                <w:sz w:val="24"/>
              </w:rPr>
              <w:t>Development:</w:t>
            </w:r>
            <w:r>
              <w:rPr>
                <w:b/>
                <w:spacing w:val="-6"/>
                <w:sz w:val="24"/>
              </w:rPr>
              <w:t xml:space="preserve"> </w:t>
            </w:r>
            <w:r>
              <w:rPr>
                <w:sz w:val="24"/>
              </w:rPr>
              <w:t>Create</w:t>
            </w:r>
            <w:r>
              <w:rPr>
                <w:spacing w:val="-6"/>
                <w:sz w:val="24"/>
              </w:rPr>
              <w:t xml:space="preserve"> </w:t>
            </w:r>
            <w:r>
              <w:rPr>
                <w:sz w:val="24"/>
              </w:rPr>
              <w:t>a</w:t>
            </w:r>
            <w:r>
              <w:rPr>
                <w:spacing w:val="-6"/>
                <w:sz w:val="24"/>
              </w:rPr>
              <w:t xml:space="preserve"> </w:t>
            </w:r>
            <w:r>
              <w:rPr>
                <w:sz w:val="24"/>
              </w:rPr>
              <w:t>Dialogflow</w:t>
            </w:r>
            <w:r>
              <w:rPr>
                <w:spacing w:val="-6"/>
                <w:sz w:val="24"/>
              </w:rPr>
              <w:t xml:space="preserve"> </w:t>
            </w:r>
            <w:r>
              <w:rPr>
                <w:sz w:val="24"/>
              </w:rPr>
              <w:t>agent</w:t>
            </w:r>
            <w:r>
              <w:rPr>
                <w:spacing w:val="-6"/>
                <w:sz w:val="24"/>
              </w:rPr>
              <w:t xml:space="preserve"> </w:t>
            </w:r>
            <w:r>
              <w:rPr>
                <w:sz w:val="24"/>
              </w:rPr>
              <w:t xml:space="preserve">by designing appropriate Intents, Entities, Training Phrases, Responses, and Contexts. Explain how the agent perceives user queries and generates responses. Provide screenshots of the </w:t>
            </w:r>
            <w:r>
              <w:rPr>
                <w:spacing w:val="-2"/>
                <w:sz w:val="24"/>
              </w:rPr>
              <w:t>implementation.</w:t>
            </w:r>
          </w:p>
        </w:tc>
        <w:tc>
          <w:tcPr>
            <w:tcW w:w="860" w:type="dxa"/>
          </w:tcPr>
          <w:p w14:paraId="05175920">
            <w:pPr>
              <w:pStyle w:val="12"/>
              <w:spacing w:before="69"/>
              <w:jc w:val="center"/>
            </w:pPr>
            <w:r>
              <w:rPr>
                <w:spacing w:val="-5"/>
              </w:rPr>
              <w:t>BL5</w:t>
            </w:r>
          </w:p>
        </w:tc>
        <w:tc>
          <w:tcPr>
            <w:tcW w:w="1160" w:type="dxa"/>
          </w:tcPr>
          <w:p w14:paraId="6BC2D84B">
            <w:pPr>
              <w:pStyle w:val="12"/>
              <w:spacing w:before="69"/>
              <w:ind w:left="54"/>
              <w:jc w:val="center"/>
            </w:pPr>
            <w:r>
              <w:rPr>
                <w:spacing w:val="-5"/>
              </w:rPr>
              <w:t>10</w:t>
            </w:r>
          </w:p>
        </w:tc>
      </w:tr>
      <w:tr w14:paraId="617C96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60" w:hRule="atLeast"/>
        </w:trPr>
        <w:tc>
          <w:tcPr>
            <w:tcW w:w="900" w:type="dxa"/>
          </w:tcPr>
          <w:p w14:paraId="29317151">
            <w:pPr>
              <w:pStyle w:val="12"/>
              <w:spacing w:before="56"/>
              <w:jc w:val="center"/>
            </w:pPr>
            <w:r>
              <w:rPr>
                <w:spacing w:val="-10"/>
              </w:rPr>
              <w:t>3</w:t>
            </w:r>
          </w:p>
        </w:tc>
        <w:tc>
          <w:tcPr>
            <w:tcW w:w="6560" w:type="dxa"/>
          </w:tcPr>
          <w:p w14:paraId="68D4FB34">
            <w:pPr>
              <w:pStyle w:val="12"/>
              <w:spacing w:before="56" w:line="276" w:lineRule="auto"/>
              <w:ind w:left="66" w:right="47"/>
              <w:rPr>
                <w:sz w:val="24"/>
              </w:rPr>
            </w:pPr>
            <w:r>
              <w:rPr>
                <w:b/>
                <w:sz w:val="24"/>
              </w:rPr>
              <w:t>Problem</w:t>
            </w:r>
            <w:r>
              <w:rPr>
                <w:b/>
                <w:spacing w:val="-7"/>
                <w:sz w:val="24"/>
              </w:rPr>
              <w:t xml:space="preserve"> </w:t>
            </w:r>
            <w:r>
              <w:rPr>
                <w:b/>
                <w:sz w:val="24"/>
              </w:rPr>
              <w:t>Formulation</w:t>
            </w:r>
            <w:r>
              <w:rPr>
                <w:b/>
                <w:spacing w:val="-7"/>
                <w:sz w:val="24"/>
              </w:rPr>
              <w:t xml:space="preserve"> </w:t>
            </w:r>
            <w:r>
              <w:rPr>
                <w:b/>
                <w:sz w:val="24"/>
              </w:rPr>
              <w:t>and</w:t>
            </w:r>
            <w:r>
              <w:rPr>
                <w:b/>
                <w:spacing w:val="-7"/>
                <w:sz w:val="24"/>
              </w:rPr>
              <w:t xml:space="preserve"> </w:t>
            </w:r>
            <w:r>
              <w:rPr>
                <w:b/>
                <w:sz w:val="24"/>
              </w:rPr>
              <w:t>Decision</w:t>
            </w:r>
            <w:r>
              <w:rPr>
                <w:b/>
                <w:spacing w:val="-7"/>
                <w:sz w:val="24"/>
              </w:rPr>
              <w:t xml:space="preserve"> </w:t>
            </w:r>
            <w:r>
              <w:rPr>
                <w:b/>
                <w:sz w:val="24"/>
              </w:rPr>
              <w:t>Flow:</w:t>
            </w:r>
            <w:r>
              <w:rPr>
                <w:b/>
                <w:spacing w:val="-7"/>
                <w:sz w:val="24"/>
              </w:rPr>
              <w:t xml:space="preserve"> </w:t>
            </w:r>
            <w:r>
              <w:rPr>
                <w:sz w:val="24"/>
              </w:rPr>
              <w:t>Represent</w:t>
            </w:r>
            <w:r>
              <w:rPr>
                <w:spacing w:val="-7"/>
                <w:sz w:val="24"/>
              </w:rPr>
              <w:t xml:space="preserve"> </w:t>
            </w:r>
            <w:r>
              <w:rPr>
                <w:sz w:val="24"/>
              </w:rPr>
              <w:t>the</w:t>
            </w:r>
            <w:r>
              <w:rPr>
                <w:spacing w:val="-7"/>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60" w:type="dxa"/>
          </w:tcPr>
          <w:p w14:paraId="4DB5DE5E">
            <w:pPr>
              <w:pStyle w:val="12"/>
              <w:spacing w:before="56"/>
              <w:jc w:val="center"/>
            </w:pPr>
            <w:r>
              <w:rPr>
                <w:spacing w:val="-5"/>
              </w:rPr>
              <w:t>BL6</w:t>
            </w:r>
          </w:p>
        </w:tc>
        <w:tc>
          <w:tcPr>
            <w:tcW w:w="1160" w:type="dxa"/>
          </w:tcPr>
          <w:p w14:paraId="5520AC3D">
            <w:pPr>
              <w:pStyle w:val="12"/>
              <w:spacing w:before="56"/>
              <w:ind w:left="54"/>
              <w:jc w:val="center"/>
            </w:pPr>
            <w:r>
              <w:rPr>
                <w:spacing w:val="-5"/>
              </w:rPr>
              <w:t>10</w:t>
            </w:r>
          </w:p>
        </w:tc>
      </w:tr>
      <w:tr w14:paraId="49632B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60" w:hRule="atLeast"/>
        </w:trPr>
        <w:tc>
          <w:tcPr>
            <w:tcW w:w="900" w:type="dxa"/>
          </w:tcPr>
          <w:p w14:paraId="0399F30D">
            <w:pPr>
              <w:pStyle w:val="12"/>
              <w:spacing w:before="50"/>
              <w:jc w:val="center"/>
            </w:pPr>
            <w:r>
              <w:rPr>
                <w:spacing w:val="-10"/>
              </w:rPr>
              <w:t>4</w:t>
            </w:r>
          </w:p>
        </w:tc>
        <w:tc>
          <w:tcPr>
            <w:tcW w:w="6560" w:type="dxa"/>
          </w:tcPr>
          <w:p w14:paraId="440DDDC3">
            <w:pPr>
              <w:pStyle w:val="12"/>
              <w:spacing w:before="50" w:line="276" w:lineRule="auto"/>
              <w:ind w:left="66" w:right="410"/>
              <w:jc w:val="both"/>
              <w:rPr>
                <w:sz w:val="24"/>
              </w:rPr>
            </w:pPr>
            <w:r>
              <w:rPr>
                <w:b/>
                <w:sz w:val="24"/>
              </w:rPr>
              <w:t>Search</w:t>
            </w:r>
            <w:r>
              <w:rPr>
                <w:b/>
                <w:spacing w:val="-7"/>
                <w:sz w:val="24"/>
              </w:rPr>
              <w:t xml:space="preserve"> </w:t>
            </w:r>
            <w:r>
              <w:rPr>
                <w:b/>
                <w:sz w:val="24"/>
              </w:rPr>
              <w:t>Strategy</w:t>
            </w:r>
            <w:r>
              <w:rPr>
                <w:b/>
                <w:spacing w:val="-7"/>
                <w:sz w:val="24"/>
              </w:rPr>
              <w:t xml:space="preserve"> </w:t>
            </w:r>
            <w:r>
              <w:rPr>
                <w:b/>
                <w:sz w:val="24"/>
              </w:rPr>
              <w:t>Application:</w:t>
            </w:r>
            <w:r>
              <w:rPr>
                <w:b/>
                <w:spacing w:val="-7"/>
                <w:sz w:val="24"/>
              </w:rPr>
              <w:t xml:space="preserve"> </w:t>
            </w:r>
            <w:r>
              <w:rPr>
                <w:sz w:val="24"/>
              </w:rPr>
              <w:t>Analyze</w:t>
            </w:r>
            <w:r>
              <w:rPr>
                <w:spacing w:val="-7"/>
                <w:sz w:val="24"/>
              </w:rPr>
              <w:t xml:space="preserve"> </w:t>
            </w:r>
            <w:r>
              <w:rPr>
                <w:sz w:val="24"/>
              </w:rPr>
              <w:t>how</w:t>
            </w:r>
            <w:r>
              <w:rPr>
                <w:spacing w:val="-7"/>
                <w:sz w:val="24"/>
              </w:rPr>
              <w:t xml:space="preserve"> </w:t>
            </w:r>
            <w:r>
              <w:rPr>
                <w:sz w:val="24"/>
              </w:rPr>
              <w:t>search</w:t>
            </w:r>
            <w:r>
              <w:rPr>
                <w:spacing w:val="-7"/>
                <w:sz w:val="24"/>
              </w:rPr>
              <w:t xml:space="preserve"> </w:t>
            </w:r>
            <w:r>
              <w:rPr>
                <w:sz w:val="24"/>
              </w:rPr>
              <w:t>techniques used in AI problem solving can support conversational agents. Apply</w:t>
            </w:r>
            <w:r>
              <w:rPr>
                <w:spacing w:val="-4"/>
                <w:sz w:val="24"/>
              </w:rPr>
              <w:t xml:space="preserve"> </w:t>
            </w:r>
            <w:r>
              <w:rPr>
                <w:sz w:val="24"/>
              </w:rPr>
              <w:t>a</w:t>
            </w:r>
            <w:r>
              <w:rPr>
                <w:spacing w:val="-4"/>
                <w:sz w:val="24"/>
              </w:rPr>
              <w:t xml:space="preserve"> </w:t>
            </w:r>
            <w:r>
              <w:rPr>
                <w:sz w:val="24"/>
              </w:rPr>
              <w:t>suitable</w:t>
            </w:r>
            <w:r>
              <w:rPr>
                <w:spacing w:val="-4"/>
                <w:sz w:val="24"/>
              </w:rPr>
              <w:t xml:space="preserve"> </w:t>
            </w:r>
            <w:r>
              <w:rPr>
                <w:sz w:val="24"/>
              </w:rPr>
              <w:t>search</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Breadth</w:t>
            </w:r>
            <w:r>
              <w:rPr>
                <w:spacing w:val="-4"/>
                <w:sz w:val="24"/>
              </w:rPr>
              <w:t xml:space="preserve"> </w:t>
            </w:r>
            <w:r>
              <w:rPr>
                <w:sz w:val="24"/>
              </w:rPr>
              <w:t>First</w:t>
            </w:r>
            <w:r>
              <w:rPr>
                <w:spacing w:val="-4"/>
                <w:sz w:val="24"/>
              </w:rPr>
              <w:t xml:space="preserve"> </w:t>
            </w:r>
            <w:r>
              <w:rPr>
                <w:sz w:val="24"/>
              </w:rPr>
              <w:t>Search or</w:t>
            </w:r>
            <w:r>
              <w:rPr>
                <w:spacing w:val="-2"/>
                <w:sz w:val="24"/>
              </w:rPr>
              <w:t xml:space="preserve"> </w:t>
            </w:r>
            <w:r>
              <w:rPr>
                <w:sz w:val="24"/>
              </w:rPr>
              <w:t>heuristic-based</w:t>
            </w:r>
            <w:r>
              <w:rPr>
                <w:spacing w:val="-2"/>
                <w:sz w:val="24"/>
              </w:rPr>
              <w:t xml:space="preserve"> </w:t>
            </w:r>
            <w:r>
              <w:rPr>
                <w:sz w:val="24"/>
              </w:rPr>
              <w:t>search)</w:t>
            </w:r>
            <w:r>
              <w:rPr>
                <w:spacing w:val="-2"/>
                <w:sz w:val="24"/>
              </w:rPr>
              <w:t xml:space="preserve"> </w:t>
            </w:r>
            <w:r>
              <w:rPr>
                <w:sz w:val="24"/>
              </w:rPr>
              <w:t>to</w:t>
            </w:r>
            <w:r>
              <w:rPr>
                <w:spacing w:val="-2"/>
                <w:sz w:val="24"/>
              </w:rPr>
              <w:t xml:space="preserve"> </w:t>
            </w:r>
            <w:r>
              <w:rPr>
                <w:sz w:val="24"/>
              </w:rPr>
              <w:t>model</w:t>
            </w:r>
            <w:r>
              <w:rPr>
                <w:spacing w:val="-2"/>
                <w:sz w:val="24"/>
              </w:rPr>
              <w:t xml:space="preserve"> </w:t>
            </w:r>
            <w:r>
              <w:rPr>
                <w:sz w:val="24"/>
              </w:rPr>
              <w:t>intent</w:t>
            </w:r>
            <w:r>
              <w:rPr>
                <w:spacing w:val="-2"/>
                <w:sz w:val="24"/>
              </w:rPr>
              <w:t xml:space="preserve"> </w:t>
            </w:r>
            <w:r>
              <w:rPr>
                <w:sz w:val="24"/>
              </w:rPr>
              <w:t>selection</w:t>
            </w:r>
            <w:r>
              <w:rPr>
                <w:spacing w:val="-2"/>
                <w:sz w:val="24"/>
              </w:rPr>
              <w:t xml:space="preserve"> </w:t>
            </w:r>
            <w:r>
              <w:rPr>
                <w:sz w:val="24"/>
              </w:rPr>
              <w:t>or</w:t>
            </w:r>
            <w:r>
              <w:rPr>
                <w:spacing w:val="-2"/>
                <w:sz w:val="24"/>
              </w:rPr>
              <w:t xml:space="preserve"> </w:t>
            </w:r>
            <w:r>
              <w:rPr>
                <w:sz w:val="24"/>
              </w:rPr>
              <w:t>dialogue navigation and justify your choice.</w:t>
            </w:r>
          </w:p>
        </w:tc>
        <w:tc>
          <w:tcPr>
            <w:tcW w:w="860" w:type="dxa"/>
          </w:tcPr>
          <w:p w14:paraId="630169D7">
            <w:pPr>
              <w:pStyle w:val="12"/>
              <w:spacing w:before="50"/>
              <w:jc w:val="center"/>
            </w:pPr>
            <w:r>
              <w:rPr>
                <w:spacing w:val="-5"/>
              </w:rPr>
              <w:t>BL5</w:t>
            </w:r>
          </w:p>
        </w:tc>
        <w:tc>
          <w:tcPr>
            <w:tcW w:w="1160" w:type="dxa"/>
          </w:tcPr>
          <w:p w14:paraId="48463B71">
            <w:pPr>
              <w:pStyle w:val="12"/>
              <w:spacing w:before="50"/>
              <w:ind w:left="54"/>
              <w:jc w:val="center"/>
            </w:pPr>
            <w:r>
              <w:rPr>
                <w:spacing w:val="-5"/>
              </w:rPr>
              <w:t>10</w:t>
            </w:r>
          </w:p>
        </w:tc>
      </w:tr>
      <w:tr w14:paraId="03EA26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9" w:hRule="atLeast"/>
        </w:trPr>
        <w:tc>
          <w:tcPr>
            <w:tcW w:w="900" w:type="dxa"/>
          </w:tcPr>
          <w:p w14:paraId="7C952C51">
            <w:pPr>
              <w:pStyle w:val="12"/>
              <w:spacing w:before="62"/>
              <w:jc w:val="center"/>
            </w:pPr>
            <w:r>
              <w:rPr>
                <w:spacing w:val="-10"/>
              </w:rPr>
              <w:t>5</w:t>
            </w:r>
          </w:p>
        </w:tc>
        <w:tc>
          <w:tcPr>
            <w:tcW w:w="6560" w:type="dxa"/>
          </w:tcPr>
          <w:p w14:paraId="01D22A7F">
            <w:pPr>
              <w:pStyle w:val="12"/>
              <w:spacing w:before="62" w:line="276" w:lineRule="auto"/>
              <w:ind w:left="66" w:right="47"/>
              <w:rPr>
                <w:sz w:val="24"/>
              </w:rPr>
            </w:pPr>
            <w:r>
              <w:rPr>
                <w:b/>
                <w:sz w:val="24"/>
              </w:rPr>
              <w:t>Testing</w:t>
            </w:r>
            <w:r>
              <w:rPr>
                <w:b/>
                <w:spacing w:val="-10"/>
                <w:sz w:val="24"/>
              </w:rPr>
              <w:t xml:space="preserve"> </w:t>
            </w:r>
            <w:r>
              <w:rPr>
                <w:b/>
                <w:sz w:val="24"/>
              </w:rPr>
              <w:t>and</w:t>
            </w:r>
            <w:r>
              <w:rPr>
                <w:b/>
                <w:spacing w:val="-10"/>
                <w:sz w:val="24"/>
              </w:rPr>
              <w:t xml:space="preserve"> </w:t>
            </w:r>
            <w:r>
              <w:rPr>
                <w:b/>
                <w:sz w:val="24"/>
              </w:rPr>
              <w:t>Evaluation:</w:t>
            </w:r>
            <w:r>
              <w:rPr>
                <w:b/>
                <w:spacing w:val="-10"/>
                <w:sz w:val="24"/>
              </w:rPr>
              <w:t xml:space="preserve"> </w:t>
            </w:r>
            <w:r>
              <w:rPr>
                <w:sz w:val="24"/>
              </w:rPr>
              <w:t>Test</w:t>
            </w:r>
            <w:r>
              <w:rPr>
                <w:spacing w:val="-10"/>
                <w:sz w:val="24"/>
              </w:rPr>
              <w:t xml:space="preserve"> </w:t>
            </w:r>
            <w:r>
              <w:rPr>
                <w:sz w:val="24"/>
              </w:rPr>
              <w:t>the</w:t>
            </w:r>
            <w:r>
              <w:rPr>
                <w:spacing w:val="-10"/>
                <w:sz w:val="24"/>
              </w:rPr>
              <w:t xml:space="preserve"> </w:t>
            </w:r>
            <w:r>
              <w:rPr>
                <w:sz w:val="24"/>
              </w:rPr>
              <w:t>Dialogflow</w:t>
            </w:r>
            <w:r>
              <w:rPr>
                <w:spacing w:val="-10"/>
                <w:sz w:val="24"/>
              </w:rPr>
              <w:t xml:space="preserve"> </w:t>
            </w:r>
            <w:r>
              <w:rPr>
                <w:sz w:val="24"/>
              </w:rPr>
              <w:t>agent</w:t>
            </w:r>
            <w:r>
              <w:rPr>
                <w:spacing w:val="-10"/>
                <w:sz w:val="24"/>
              </w:rPr>
              <w:t xml:space="preserve"> </w:t>
            </w:r>
            <w:r>
              <w:rPr>
                <w:sz w:val="24"/>
              </w:rPr>
              <w:t>with</w:t>
            </w:r>
            <w:r>
              <w:rPr>
                <w:spacing w:val="-10"/>
                <w:sz w:val="24"/>
              </w:rPr>
              <w:t xml:space="preserve"> </w:t>
            </w:r>
            <w:r>
              <w:rPr>
                <w:sz w:val="24"/>
              </w:rPr>
              <w:t>different user queries. Evaluate accuracy, response quality, handling of unknown queries, and suggest improvements.</w:t>
            </w:r>
          </w:p>
        </w:tc>
        <w:tc>
          <w:tcPr>
            <w:tcW w:w="860" w:type="dxa"/>
          </w:tcPr>
          <w:p w14:paraId="76B50268">
            <w:pPr>
              <w:pStyle w:val="12"/>
              <w:spacing w:before="62"/>
              <w:jc w:val="center"/>
            </w:pPr>
            <w:r>
              <w:rPr>
                <w:spacing w:val="-5"/>
              </w:rPr>
              <w:t>BL6</w:t>
            </w:r>
          </w:p>
        </w:tc>
        <w:tc>
          <w:tcPr>
            <w:tcW w:w="1160" w:type="dxa"/>
          </w:tcPr>
          <w:p w14:paraId="192A396F">
            <w:pPr>
              <w:pStyle w:val="12"/>
              <w:spacing w:before="62"/>
              <w:ind w:left="54"/>
              <w:jc w:val="center"/>
            </w:pPr>
            <w:r>
              <w:rPr>
                <w:spacing w:val="-5"/>
              </w:rPr>
              <w:t>10</w:t>
            </w:r>
          </w:p>
        </w:tc>
      </w:tr>
    </w:tbl>
    <w:p w14:paraId="48C93CD0">
      <w:pPr>
        <w:pStyle w:val="12"/>
        <w:jc w:val="center"/>
        <w:sectPr>
          <w:pgSz w:w="11920" w:h="16840"/>
          <w:pgMar w:top="1380" w:right="425" w:bottom="280" w:left="1275" w:header="720" w:footer="720" w:gutter="0"/>
          <w:cols w:space="720" w:num="1"/>
        </w:sectPr>
      </w:pPr>
    </w:p>
    <w:p w14:paraId="6B2EC4D0">
      <w:pPr>
        <w:spacing w:before="80"/>
        <w:ind w:left="171"/>
        <w:rPr>
          <w:b/>
        </w:rPr>
      </w:pPr>
      <w:r>
        <w:rPr>
          <w:b/>
        </w:rPr>
        <w:t>Evaluation</w:t>
      </w:r>
      <w:r>
        <w:rPr>
          <w:b/>
          <w:spacing w:val="-10"/>
        </w:rPr>
        <w:t xml:space="preserve"> </w:t>
      </w:r>
      <w:r>
        <w:rPr>
          <w:b/>
          <w:spacing w:val="-2"/>
        </w:rPr>
        <w:t>Rubrics</w:t>
      </w:r>
    </w:p>
    <w:p w14:paraId="7C4143D0">
      <w:pPr>
        <w:pStyle w:val="10"/>
        <w:spacing w:before="77"/>
        <w:rPr>
          <w:b/>
          <w:sz w:val="20"/>
        </w:rPr>
      </w:pPr>
    </w:p>
    <w:tbl>
      <w:tblPr>
        <w:tblStyle w:val="9"/>
        <w:tblW w:w="0" w:type="auto"/>
        <w:tblInd w:w="2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40"/>
        <w:gridCol w:w="960"/>
        <w:gridCol w:w="2560"/>
        <w:gridCol w:w="1640"/>
        <w:gridCol w:w="1460"/>
        <w:gridCol w:w="1320"/>
      </w:tblGrid>
      <w:tr w14:paraId="68A6A3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0" w:hRule="atLeast"/>
        </w:trPr>
        <w:tc>
          <w:tcPr>
            <w:tcW w:w="1540" w:type="dxa"/>
          </w:tcPr>
          <w:p w14:paraId="6ED38443">
            <w:pPr>
              <w:pStyle w:val="12"/>
              <w:spacing w:before="57"/>
              <w:ind w:left="427"/>
              <w:rPr>
                <w:b/>
                <w:sz w:val="20"/>
              </w:rPr>
            </w:pPr>
            <w:r>
              <w:rPr>
                <w:b/>
                <w:spacing w:val="-2"/>
                <w:sz w:val="20"/>
              </w:rPr>
              <w:t>Criteria</w:t>
            </w:r>
          </w:p>
        </w:tc>
        <w:tc>
          <w:tcPr>
            <w:tcW w:w="960" w:type="dxa"/>
          </w:tcPr>
          <w:p w14:paraId="4385E85D">
            <w:pPr>
              <w:pStyle w:val="12"/>
              <w:spacing w:before="57" w:line="276" w:lineRule="auto"/>
              <w:ind w:left="341" w:right="32" w:hanging="255"/>
              <w:rPr>
                <w:b/>
                <w:sz w:val="18"/>
              </w:rPr>
            </w:pPr>
            <w:r>
              <w:rPr>
                <w:b/>
                <w:spacing w:val="-2"/>
                <w:sz w:val="18"/>
              </w:rPr>
              <w:t xml:space="preserve">Weightage </w:t>
            </w:r>
            <w:r>
              <w:rPr>
                <w:b/>
                <w:spacing w:val="-4"/>
                <w:sz w:val="18"/>
              </w:rPr>
              <w:t>(%)</w:t>
            </w:r>
          </w:p>
        </w:tc>
        <w:tc>
          <w:tcPr>
            <w:tcW w:w="2560" w:type="dxa"/>
          </w:tcPr>
          <w:p w14:paraId="03301287">
            <w:pPr>
              <w:pStyle w:val="12"/>
              <w:spacing w:before="57"/>
              <w:ind w:left="327"/>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640" w:type="dxa"/>
          </w:tcPr>
          <w:p w14:paraId="6643773E">
            <w:pPr>
              <w:pStyle w:val="12"/>
              <w:spacing w:before="57"/>
              <w:ind w:left="61" w:right="12"/>
              <w:jc w:val="center"/>
              <w:rPr>
                <w:b/>
                <w:sz w:val="20"/>
              </w:rPr>
            </w:pPr>
            <w:r>
              <w:rPr>
                <w:b/>
                <w:spacing w:val="-4"/>
                <w:sz w:val="20"/>
              </w:rPr>
              <w:t>Good</w:t>
            </w:r>
          </w:p>
        </w:tc>
        <w:tc>
          <w:tcPr>
            <w:tcW w:w="1460" w:type="dxa"/>
          </w:tcPr>
          <w:p w14:paraId="45427A30">
            <w:pPr>
              <w:pStyle w:val="12"/>
              <w:spacing w:before="57"/>
              <w:ind w:left="387"/>
              <w:rPr>
                <w:b/>
                <w:sz w:val="20"/>
              </w:rPr>
            </w:pPr>
            <w:r>
              <w:rPr>
                <w:b/>
                <w:spacing w:val="-2"/>
                <w:sz w:val="20"/>
              </w:rPr>
              <w:t>Average</w:t>
            </w:r>
          </w:p>
        </w:tc>
        <w:tc>
          <w:tcPr>
            <w:tcW w:w="1320" w:type="dxa"/>
          </w:tcPr>
          <w:p w14:paraId="22566D2A">
            <w:pPr>
              <w:pStyle w:val="12"/>
              <w:spacing w:before="57"/>
              <w:ind w:left="461"/>
              <w:rPr>
                <w:b/>
                <w:sz w:val="20"/>
              </w:rPr>
            </w:pPr>
            <w:r>
              <w:rPr>
                <w:b/>
                <w:spacing w:val="-4"/>
                <w:sz w:val="20"/>
              </w:rPr>
              <w:t>Poor</w:t>
            </w:r>
          </w:p>
        </w:tc>
      </w:tr>
      <w:tr w14:paraId="152C08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00" w:hRule="atLeast"/>
        </w:trPr>
        <w:tc>
          <w:tcPr>
            <w:tcW w:w="1540" w:type="dxa"/>
          </w:tcPr>
          <w:p w14:paraId="5BC9E570">
            <w:pPr>
              <w:pStyle w:val="12"/>
              <w:tabs>
                <w:tab w:val="left" w:pos="831"/>
              </w:tabs>
              <w:spacing w:before="48" w:line="276" w:lineRule="auto"/>
              <w:ind w:left="37" w:right="19"/>
              <w:rPr>
                <w:sz w:val="20"/>
              </w:rPr>
            </w:pPr>
            <w:r>
              <w:rPr>
                <w:spacing w:val="-2"/>
                <w:sz w:val="20"/>
              </w:rPr>
              <w:t xml:space="preserve">Problem </w:t>
            </w:r>
            <w:r>
              <w:rPr>
                <w:sz w:val="20"/>
              </w:rPr>
              <w:t xml:space="preserve">Understanding &amp; </w:t>
            </w:r>
            <w:r>
              <w:rPr>
                <w:spacing w:val="-6"/>
                <w:sz w:val="20"/>
              </w:rPr>
              <w:t>AI</w:t>
            </w:r>
            <w:r>
              <w:rPr>
                <w:sz w:val="20"/>
              </w:rPr>
              <w:tab/>
            </w:r>
            <w:r>
              <w:rPr>
                <w:spacing w:val="-2"/>
                <w:sz w:val="20"/>
              </w:rPr>
              <w:t>Concept Identification</w:t>
            </w:r>
          </w:p>
        </w:tc>
        <w:tc>
          <w:tcPr>
            <w:tcW w:w="960" w:type="dxa"/>
          </w:tcPr>
          <w:p w14:paraId="6B73F0F9">
            <w:pPr>
              <w:pStyle w:val="12"/>
              <w:spacing w:before="48"/>
              <w:ind w:left="56"/>
              <w:rPr>
                <w:sz w:val="20"/>
              </w:rPr>
            </w:pPr>
            <w:r>
              <w:rPr>
                <w:spacing w:val="-5"/>
                <w:sz w:val="20"/>
              </w:rPr>
              <w:t>20%</w:t>
            </w:r>
          </w:p>
        </w:tc>
        <w:tc>
          <w:tcPr>
            <w:tcW w:w="2560" w:type="dxa"/>
          </w:tcPr>
          <w:p w14:paraId="59F060E3">
            <w:pPr>
              <w:pStyle w:val="12"/>
              <w:spacing w:before="48" w:line="276" w:lineRule="auto"/>
              <w:ind w:left="57"/>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0" w:type="dxa"/>
          </w:tcPr>
          <w:p w14:paraId="75C1DBF9">
            <w:pPr>
              <w:pStyle w:val="12"/>
              <w:spacing w:before="48" w:line="276" w:lineRule="auto"/>
              <w:ind w:left="62" w:right="5"/>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2920D4CC">
            <w:pPr>
              <w:pStyle w:val="12"/>
              <w:spacing w:before="48" w:line="276" w:lineRule="auto"/>
              <w:ind w:left="57" w:right="226"/>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0" w:type="dxa"/>
          </w:tcPr>
          <w:p w14:paraId="6B905AF7">
            <w:pPr>
              <w:pStyle w:val="12"/>
              <w:spacing w:before="48"/>
              <w:ind w:left="22"/>
              <w:rPr>
                <w:sz w:val="20"/>
              </w:rPr>
            </w:pPr>
            <w:r>
              <w:rPr>
                <w:sz w:val="20"/>
              </w:rPr>
              <w:t>0–2.5</w:t>
            </w:r>
            <w:r>
              <w:rPr>
                <w:spacing w:val="-5"/>
                <w:sz w:val="20"/>
              </w:rPr>
              <w:t xml:space="preserve"> </w:t>
            </w:r>
            <w:r>
              <w:rPr>
                <w:spacing w:val="-10"/>
                <w:sz w:val="20"/>
              </w:rPr>
              <w:t>–</w:t>
            </w:r>
          </w:p>
          <w:p w14:paraId="1BFEB32A">
            <w:pPr>
              <w:pStyle w:val="12"/>
              <w:spacing w:before="34" w:line="276" w:lineRule="auto"/>
              <w:ind w:left="22" w:right="24"/>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14:paraId="23FB9D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40" w:hRule="atLeast"/>
        </w:trPr>
        <w:tc>
          <w:tcPr>
            <w:tcW w:w="1540" w:type="dxa"/>
          </w:tcPr>
          <w:p w14:paraId="554C4A50">
            <w:pPr>
              <w:pStyle w:val="12"/>
              <w:tabs>
                <w:tab w:val="left" w:pos="1326"/>
              </w:tabs>
              <w:spacing w:before="63" w:line="276" w:lineRule="auto"/>
              <w:ind w:left="37" w:right="31"/>
              <w:rPr>
                <w:sz w:val="20"/>
              </w:rPr>
            </w:pPr>
            <w:r>
              <w:rPr>
                <w:sz w:val="20"/>
              </w:rPr>
              <w:t>Dialogflow</w:t>
            </w:r>
            <w:r>
              <w:rPr>
                <w:spacing w:val="-13"/>
                <w:sz w:val="20"/>
              </w:rPr>
              <w:t xml:space="preserve"> </w:t>
            </w:r>
            <w:r>
              <w:rPr>
                <w:sz w:val="20"/>
              </w:rPr>
              <w:t xml:space="preserve">Agent </w:t>
            </w:r>
            <w:r>
              <w:rPr>
                <w:spacing w:val="-2"/>
                <w:sz w:val="20"/>
              </w:rPr>
              <w:t>Design</w:t>
            </w:r>
            <w:r>
              <w:rPr>
                <w:sz w:val="20"/>
              </w:rPr>
              <w:tab/>
            </w:r>
            <w:r>
              <w:rPr>
                <w:spacing w:val="-10"/>
                <w:sz w:val="20"/>
              </w:rPr>
              <w:t>&amp;</w:t>
            </w:r>
          </w:p>
          <w:p w14:paraId="6ACBBD8B">
            <w:pPr>
              <w:pStyle w:val="12"/>
              <w:ind w:left="37"/>
              <w:rPr>
                <w:sz w:val="20"/>
              </w:rPr>
            </w:pPr>
            <w:r>
              <w:rPr>
                <w:spacing w:val="-2"/>
                <w:sz w:val="20"/>
              </w:rPr>
              <w:t>Implementation</w:t>
            </w:r>
          </w:p>
        </w:tc>
        <w:tc>
          <w:tcPr>
            <w:tcW w:w="960" w:type="dxa"/>
          </w:tcPr>
          <w:p w14:paraId="25337F93">
            <w:pPr>
              <w:pStyle w:val="12"/>
              <w:spacing w:before="63"/>
              <w:ind w:left="56"/>
              <w:rPr>
                <w:sz w:val="20"/>
              </w:rPr>
            </w:pPr>
            <w:r>
              <w:rPr>
                <w:spacing w:val="-5"/>
                <w:sz w:val="20"/>
              </w:rPr>
              <w:t>30%</w:t>
            </w:r>
          </w:p>
        </w:tc>
        <w:tc>
          <w:tcPr>
            <w:tcW w:w="2560" w:type="dxa"/>
          </w:tcPr>
          <w:p w14:paraId="43B1EA77">
            <w:pPr>
              <w:pStyle w:val="12"/>
              <w:spacing w:before="63" w:line="276" w:lineRule="auto"/>
              <w:ind w:left="57"/>
              <w:rPr>
                <w:sz w:val="20"/>
              </w:rPr>
            </w:pPr>
            <w:r>
              <w:rPr>
                <w:sz w:val="20"/>
              </w:rPr>
              <w:t>10 – Successfully creates a functional Dialogflow agent with appropriate intents, 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0" w:type="dxa"/>
          </w:tcPr>
          <w:p w14:paraId="1B7CBCB0">
            <w:pPr>
              <w:pStyle w:val="12"/>
              <w:spacing w:before="63" w:line="276" w:lineRule="auto"/>
              <w:ind w:left="62" w:right="123"/>
              <w:rPr>
                <w:sz w:val="20"/>
              </w:rPr>
            </w:pPr>
            <w:r>
              <w:rPr>
                <w:sz w:val="20"/>
              </w:rPr>
              <w:t>7.5 – Develops major</w:t>
            </w:r>
            <w:r>
              <w:rPr>
                <w:spacing w:val="-13"/>
                <w:sz w:val="20"/>
              </w:rPr>
              <w:t xml:space="preserve"> </w:t>
            </w:r>
            <w:r>
              <w:rPr>
                <w:sz w:val="20"/>
              </w:rPr>
              <w:t xml:space="preserve">Dialogflow components with </w:t>
            </w:r>
            <w:r>
              <w:rPr>
                <w:spacing w:val="-2"/>
                <w:sz w:val="20"/>
              </w:rPr>
              <w:t>minor configuration errors.</w:t>
            </w:r>
          </w:p>
        </w:tc>
        <w:tc>
          <w:tcPr>
            <w:tcW w:w="1460" w:type="dxa"/>
          </w:tcPr>
          <w:p w14:paraId="1B5F5D2B">
            <w:pPr>
              <w:pStyle w:val="12"/>
              <w:spacing w:before="63" w:line="276" w:lineRule="auto"/>
              <w:ind w:left="57"/>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 xml:space="preserve">basic intents and responses with </w:t>
            </w:r>
            <w:r>
              <w:rPr>
                <w:spacing w:val="-2"/>
                <w:sz w:val="20"/>
              </w:rPr>
              <w:t>limited entity/context utilization.</w:t>
            </w:r>
          </w:p>
        </w:tc>
        <w:tc>
          <w:tcPr>
            <w:tcW w:w="1320" w:type="dxa"/>
          </w:tcPr>
          <w:p w14:paraId="3485FB0F">
            <w:pPr>
              <w:pStyle w:val="12"/>
              <w:spacing w:before="63"/>
              <w:ind w:left="22"/>
              <w:rPr>
                <w:sz w:val="20"/>
              </w:rPr>
            </w:pPr>
            <w:r>
              <w:rPr>
                <w:sz w:val="20"/>
              </w:rPr>
              <w:t>0–2.5</w:t>
            </w:r>
            <w:r>
              <w:rPr>
                <w:spacing w:val="-5"/>
                <w:sz w:val="20"/>
              </w:rPr>
              <w:t xml:space="preserve"> </w:t>
            </w:r>
            <w:r>
              <w:rPr>
                <w:spacing w:val="-10"/>
                <w:sz w:val="20"/>
              </w:rPr>
              <w:t>–</w:t>
            </w:r>
          </w:p>
          <w:p w14:paraId="12FD5062">
            <w:pPr>
              <w:pStyle w:val="12"/>
              <w:spacing w:before="34" w:line="276" w:lineRule="auto"/>
              <w:ind w:left="22"/>
              <w:rPr>
                <w:sz w:val="20"/>
              </w:rPr>
            </w:pPr>
            <w:r>
              <w:rPr>
                <w:sz w:val="20"/>
              </w:rPr>
              <w:t xml:space="preserve">Incomplete or </w:t>
            </w:r>
            <w:r>
              <w:rPr>
                <w:spacing w:val="-2"/>
                <w:sz w:val="20"/>
              </w:rPr>
              <w:t>incorrect Dialogflow implementation</w:t>
            </w:r>
          </w:p>
          <w:p w14:paraId="1B018297">
            <w:pPr>
              <w:pStyle w:val="12"/>
              <w:ind w:left="22"/>
              <w:rPr>
                <w:sz w:val="20"/>
              </w:rPr>
            </w:pPr>
            <w:r>
              <w:rPr>
                <w:spacing w:val="-10"/>
                <w:sz w:val="20"/>
              </w:rPr>
              <w:t>.</w:t>
            </w:r>
          </w:p>
        </w:tc>
      </w:tr>
      <w:tr w14:paraId="33A8F8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19" w:hRule="atLeast"/>
        </w:trPr>
        <w:tc>
          <w:tcPr>
            <w:tcW w:w="1540" w:type="dxa"/>
          </w:tcPr>
          <w:p w14:paraId="06C94AF3">
            <w:pPr>
              <w:pStyle w:val="12"/>
              <w:tabs>
                <w:tab w:val="left" w:pos="1341"/>
              </w:tabs>
              <w:spacing w:before="49" w:line="276" w:lineRule="auto"/>
              <w:ind w:left="37" w:right="20"/>
              <w:rPr>
                <w:sz w:val="20"/>
              </w:rPr>
            </w:pPr>
            <w:r>
              <w:rPr>
                <w:spacing w:val="-2"/>
                <w:sz w:val="20"/>
              </w:rPr>
              <w:t>Problem Formulation</w:t>
            </w:r>
            <w:r>
              <w:rPr>
                <w:sz w:val="20"/>
              </w:rPr>
              <w:tab/>
            </w:r>
            <w:r>
              <w:rPr>
                <w:spacing w:val="-10"/>
                <w:sz w:val="20"/>
              </w:rPr>
              <w:t>&amp;</w:t>
            </w:r>
            <w:r>
              <w:rPr>
                <w:spacing w:val="-2"/>
                <w:sz w:val="20"/>
              </w:rPr>
              <w:t xml:space="preserve"> Conversation</w:t>
            </w:r>
            <w:r>
              <w:rPr>
                <w:sz w:val="20"/>
              </w:rPr>
              <w:t xml:space="preserve"> Flow Design</w:t>
            </w:r>
          </w:p>
        </w:tc>
        <w:tc>
          <w:tcPr>
            <w:tcW w:w="960" w:type="dxa"/>
          </w:tcPr>
          <w:p w14:paraId="734CF4F6">
            <w:pPr>
              <w:pStyle w:val="12"/>
              <w:spacing w:before="49"/>
              <w:ind w:left="56"/>
              <w:rPr>
                <w:sz w:val="20"/>
              </w:rPr>
            </w:pPr>
            <w:r>
              <w:rPr>
                <w:spacing w:val="-5"/>
                <w:sz w:val="20"/>
              </w:rPr>
              <w:t>20%</w:t>
            </w:r>
          </w:p>
        </w:tc>
        <w:tc>
          <w:tcPr>
            <w:tcW w:w="2560" w:type="dxa"/>
          </w:tcPr>
          <w:p w14:paraId="6A5E7368">
            <w:pPr>
              <w:pStyle w:val="12"/>
              <w:spacing w:before="49" w:line="276" w:lineRule="auto"/>
              <w:ind w:left="57" w:right="24"/>
              <w:rPr>
                <w:sz w:val="20"/>
              </w:rPr>
            </w:pPr>
            <w:r>
              <w:rPr>
                <w:sz w:val="20"/>
              </w:rPr>
              <w:t>10 – Clearly represents</w:t>
            </w:r>
            <w:r>
              <w:rPr>
                <w:spacing w:val="40"/>
                <w:sz w:val="20"/>
              </w:rPr>
              <w:t xml:space="preserve"> </w:t>
            </w:r>
            <w:r>
              <w:rPr>
                <w:sz w:val="20"/>
              </w:rPr>
              <w:t>chatbot interaction using</w:t>
            </w:r>
            <w:r>
              <w:rPr>
                <w:spacing w:val="40"/>
                <w:sz w:val="20"/>
              </w:rPr>
              <w:t xml:space="preserve"> </w:t>
            </w:r>
            <w:r>
              <w:rPr>
                <w:sz w:val="20"/>
              </w:rPr>
              <w:t>initial</w:t>
            </w:r>
            <w:r>
              <w:rPr>
                <w:spacing w:val="-10"/>
                <w:sz w:val="20"/>
              </w:rPr>
              <w:t xml:space="preserve"> </w:t>
            </w:r>
            <w:r>
              <w:rPr>
                <w:sz w:val="20"/>
              </w:rPr>
              <w:t>state,</w:t>
            </w:r>
            <w:r>
              <w:rPr>
                <w:spacing w:val="-10"/>
                <w:sz w:val="20"/>
              </w:rPr>
              <w:t xml:space="preserve"> </w:t>
            </w:r>
            <w:r>
              <w:rPr>
                <w:sz w:val="20"/>
              </w:rPr>
              <w:t>goal</w:t>
            </w:r>
            <w:r>
              <w:rPr>
                <w:spacing w:val="-10"/>
                <w:sz w:val="20"/>
              </w:rPr>
              <w:t xml:space="preserve"> </w:t>
            </w:r>
            <w:r>
              <w:rPr>
                <w:sz w:val="20"/>
              </w:rPr>
              <w:t>state,</w:t>
            </w:r>
            <w:r>
              <w:rPr>
                <w:spacing w:val="-10"/>
                <w:sz w:val="20"/>
              </w:rPr>
              <w:t xml:space="preserve"> </w:t>
            </w:r>
            <w:r>
              <w:rPr>
                <w:sz w:val="20"/>
              </w:rPr>
              <w:t>actions, state transitions, goal conditions, and a</w:t>
            </w:r>
          </w:p>
          <w:p w14:paraId="447E484E">
            <w:pPr>
              <w:pStyle w:val="12"/>
              <w:ind w:left="57"/>
              <w:rPr>
                <w:sz w:val="20"/>
              </w:rPr>
            </w:pPr>
            <w:r>
              <w:rPr>
                <w:spacing w:val="-2"/>
                <w:sz w:val="20"/>
              </w:rPr>
              <w:t>well-designed</w:t>
            </w:r>
            <w:r>
              <w:rPr>
                <w:spacing w:val="13"/>
                <w:sz w:val="20"/>
              </w:rPr>
              <w:t xml:space="preserve"> </w:t>
            </w:r>
            <w:r>
              <w:rPr>
                <w:spacing w:val="-2"/>
                <w:sz w:val="20"/>
              </w:rPr>
              <w:t>conversation</w:t>
            </w:r>
          </w:p>
          <w:p w14:paraId="3BA8A4EA">
            <w:pPr>
              <w:pStyle w:val="12"/>
              <w:spacing w:before="34"/>
              <w:ind w:left="57"/>
              <w:rPr>
                <w:sz w:val="20"/>
              </w:rPr>
            </w:pPr>
            <w:r>
              <w:rPr>
                <w:sz w:val="20"/>
              </w:rPr>
              <w:t>flow</w:t>
            </w:r>
            <w:r>
              <w:rPr>
                <w:spacing w:val="-4"/>
                <w:sz w:val="20"/>
              </w:rPr>
              <w:t xml:space="preserve"> </w:t>
            </w:r>
            <w:r>
              <w:rPr>
                <w:spacing w:val="-2"/>
                <w:sz w:val="20"/>
              </w:rPr>
              <w:t>diagram.</w:t>
            </w:r>
          </w:p>
        </w:tc>
        <w:tc>
          <w:tcPr>
            <w:tcW w:w="1640" w:type="dxa"/>
          </w:tcPr>
          <w:p w14:paraId="4FCB70E9">
            <w:pPr>
              <w:pStyle w:val="12"/>
              <w:spacing w:before="49" w:line="276" w:lineRule="auto"/>
              <w:ind w:left="62" w:right="123"/>
              <w:rPr>
                <w:sz w:val="20"/>
              </w:rPr>
            </w:pPr>
            <w:r>
              <w:rPr>
                <w:sz w:val="20"/>
              </w:rPr>
              <w:t>7.5</w:t>
            </w:r>
            <w:r>
              <w:rPr>
                <w:spacing w:val="-13"/>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4AB7748F">
            <w:pPr>
              <w:pStyle w:val="12"/>
              <w:spacing w:before="49" w:line="276" w:lineRule="auto"/>
              <w:ind w:left="57"/>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0" w:type="dxa"/>
          </w:tcPr>
          <w:p w14:paraId="7AFF6A96">
            <w:pPr>
              <w:pStyle w:val="12"/>
              <w:spacing w:before="49" w:line="276" w:lineRule="auto"/>
              <w:ind w:left="22" w:right="-15"/>
              <w:rPr>
                <w:sz w:val="20"/>
              </w:rPr>
            </w:pPr>
            <w:r>
              <w:rPr>
                <w:sz w:val="20"/>
              </w:rPr>
              <w:t xml:space="preserve">0–2.5 – Poor or </w:t>
            </w:r>
            <w:r>
              <w:rPr>
                <w:spacing w:val="-2"/>
                <w:sz w:val="20"/>
              </w:rPr>
              <w:t>missing</w:t>
            </w:r>
            <w:r>
              <w:rPr>
                <w:spacing w:val="40"/>
                <w:sz w:val="20"/>
              </w:rPr>
              <w:t xml:space="preserve"> </w:t>
            </w:r>
            <w:r>
              <w:rPr>
                <w:spacing w:val="-2"/>
                <w:sz w:val="20"/>
              </w:rPr>
              <w:t xml:space="preserve">problem </w:t>
            </w:r>
            <w:r>
              <w:rPr>
                <w:sz w:val="20"/>
              </w:rPr>
              <w:t>formulation</w:t>
            </w:r>
            <w:r>
              <w:rPr>
                <w:spacing w:val="-13"/>
                <w:sz w:val="20"/>
              </w:rPr>
              <w:t xml:space="preserve"> </w:t>
            </w:r>
            <w:r>
              <w:rPr>
                <w:sz w:val="20"/>
              </w:rPr>
              <w:t>and decision flow.</w:t>
            </w:r>
          </w:p>
        </w:tc>
      </w:tr>
      <w:tr w14:paraId="3876D0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60" w:hRule="atLeast"/>
        </w:trPr>
        <w:tc>
          <w:tcPr>
            <w:tcW w:w="1540" w:type="dxa"/>
          </w:tcPr>
          <w:p w14:paraId="7443B25F">
            <w:pPr>
              <w:pStyle w:val="12"/>
              <w:spacing w:before="55" w:line="276" w:lineRule="auto"/>
              <w:ind w:left="37" w:right="14"/>
              <w:jc w:val="both"/>
              <w:rPr>
                <w:sz w:val="20"/>
              </w:rPr>
            </w:pPr>
            <w:r>
              <w:rPr>
                <w:sz w:val="20"/>
              </w:rPr>
              <w:t>Application of</w:t>
            </w:r>
            <w:r>
              <w:rPr>
                <w:spacing w:val="-3"/>
                <w:sz w:val="20"/>
              </w:rPr>
              <w:t xml:space="preserve"> </w:t>
            </w:r>
            <w:r>
              <w:rPr>
                <w:sz w:val="20"/>
              </w:rPr>
              <w:t xml:space="preserve">AI Techniques &amp; </w:t>
            </w:r>
            <w:r>
              <w:rPr>
                <w:spacing w:val="-2"/>
                <w:sz w:val="20"/>
              </w:rPr>
              <w:t>Reasoning</w:t>
            </w:r>
          </w:p>
        </w:tc>
        <w:tc>
          <w:tcPr>
            <w:tcW w:w="960" w:type="dxa"/>
          </w:tcPr>
          <w:p w14:paraId="641EE30A">
            <w:pPr>
              <w:pStyle w:val="12"/>
              <w:spacing w:before="55"/>
              <w:ind w:left="56"/>
              <w:rPr>
                <w:sz w:val="20"/>
              </w:rPr>
            </w:pPr>
            <w:r>
              <w:rPr>
                <w:spacing w:val="-5"/>
                <w:sz w:val="20"/>
              </w:rPr>
              <w:t>20%</w:t>
            </w:r>
          </w:p>
        </w:tc>
        <w:tc>
          <w:tcPr>
            <w:tcW w:w="2560" w:type="dxa"/>
          </w:tcPr>
          <w:p w14:paraId="0FF8F2A4">
            <w:pPr>
              <w:pStyle w:val="12"/>
              <w:spacing w:before="55" w:line="276" w:lineRule="auto"/>
              <w:ind w:left="57" w:right="14"/>
              <w:rPr>
                <w:sz w:val="20"/>
              </w:rPr>
            </w:pPr>
            <w:r>
              <w:rPr>
                <w:sz w:val="20"/>
              </w:rPr>
              <w:t>10 – Correctly analyzes and applies suitable search strategies (BFS/heuristic search)</w:t>
            </w:r>
            <w:r>
              <w:rPr>
                <w:spacing w:val="-10"/>
                <w:sz w:val="20"/>
              </w:rPr>
              <w:t xml:space="preserve"> </w:t>
            </w:r>
            <w:r>
              <w:rPr>
                <w:sz w:val="20"/>
              </w:rPr>
              <w:t>for</w:t>
            </w:r>
            <w:r>
              <w:rPr>
                <w:spacing w:val="-10"/>
                <w:sz w:val="20"/>
              </w:rPr>
              <w:t xml:space="preserve"> </w:t>
            </w:r>
            <w:r>
              <w:rPr>
                <w:sz w:val="20"/>
              </w:rPr>
              <w:t>intent</w:t>
            </w:r>
            <w:r>
              <w:rPr>
                <w:spacing w:val="-10"/>
                <w:sz w:val="20"/>
              </w:rPr>
              <w:t xml:space="preserve"> </w:t>
            </w:r>
            <w:r>
              <w:rPr>
                <w:sz w:val="20"/>
              </w:rPr>
              <w:t>selection</w:t>
            </w:r>
            <w:r>
              <w:rPr>
                <w:spacing w:val="-10"/>
                <w:sz w:val="20"/>
              </w:rPr>
              <w:t xml:space="preserve"> </w:t>
            </w:r>
            <w:r>
              <w:rPr>
                <w:sz w:val="20"/>
              </w:rPr>
              <w:t>or dialogue navigation with strong justification.</w:t>
            </w:r>
          </w:p>
        </w:tc>
        <w:tc>
          <w:tcPr>
            <w:tcW w:w="1640" w:type="dxa"/>
          </w:tcPr>
          <w:p w14:paraId="5C8148A8">
            <w:pPr>
              <w:pStyle w:val="12"/>
              <w:spacing w:before="55" w:line="276" w:lineRule="auto"/>
              <w:ind w:left="62" w:right="79"/>
              <w:rPr>
                <w:sz w:val="20"/>
              </w:rPr>
            </w:pPr>
            <w:r>
              <w:rPr>
                <w:sz w:val="20"/>
              </w:rPr>
              <w:t>7.5 – Applies appropriate</w:t>
            </w:r>
            <w:r>
              <w:rPr>
                <w:spacing w:val="-13"/>
                <w:sz w:val="20"/>
              </w:rPr>
              <w:t xml:space="preserve"> </w:t>
            </w:r>
            <w:r>
              <w:rPr>
                <w:sz w:val="20"/>
              </w:rPr>
              <w:t xml:space="preserve">search strategy with </w:t>
            </w:r>
            <w:r>
              <w:rPr>
                <w:spacing w:val="-2"/>
                <w:sz w:val="20"/>
              </w:rPr>
              <w:t>reasonable explanation.</w:t>
            </w:r>
          </w:p>
        </w:tc>
        <w:tc>
          <w:tcPr>
            <w:tcW w:w="1460" w:type="dxa"/>
          </w:tcPr>
          <w:p w14:paraId="66CD2F05">
            <w:pPr>
              <w:pStyle w:val="12"/>
              <w:spacing w:before="55" w:line="276" w:lineRule="auto"/>
              <w:ind w:left="57" w:right="26"/>
              <w:rPr>
                <w:sz w:val="20"/>
              </w:rPr>
            </w:pPr>
            <w:r>
              <w:rPr>
                <w:sz w:val="20"/>
              </w:rPr>
              <w:t xml:space="preserve">5 – Provides </w:t>
            </w:r>
            <w:r>
              <w:rPr>
                <w:spacing w:val="-2"/>
                <w:sz w:val="20"/>
              </w:rPr>
              <w:t xml:space="preserve">basic </w:t>
            </w:r>
            <w:r>
              <w:rPr>
                <w:sz w:val="20"/>
              </w:rPr>
              <w:t>understanding</w:t>
            </w:r>
            <w:r>
              <w:rPr>
                <w:spacing w:val="-13"/>
                <w:sz w:val="20"/>
              </w:rPr>
              <w:t xml:space="preserve"> </w:t>
            </w:r>
            <w:r>
              <w:rPr>
                <w:sz w:val="20"/>
              </w:rPr>
              <w:t xml:space="preserve">of search strategy </w:t>
            </w:r>
            <w:r>
              <w:rPr>
                <w:spacing w:val="-2"/>
                <w:sz w:val="20"/>
              </w:rPr>
              <w:t>application.</w:t>
            </w:r>
          </w:p>
        </w:tc>
        <w:tc>
          <w:tcPr>
            <w:tcW w:w="1320" w:type="dxa"/>
          </w:tcPr>
          <w:p w14:paraId="6891B26C">
            <w:pPr>
              <w:pStyle w:val="12"/>
              <w:spacing w:before="55" w:line="276" w:lineRule="auto"/>
              <w:ind w:left="22"/>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11"/>
                <w:sz w:val="20"/>
              </w:rPr>
              <w:t xml:space="preserve"> </w:t>
            </w:r>
            <w:r>
              <w:rPr>
                <w:sz w:val="20"/>
              </w:rPr>
              <w:t>relate</w:t>
            </w:r>
            <w:r>
              <w:rPr>
                <w:spacing w:val="-11"/>
                <w:sz w:val="20"/>
              </w:rPr>
              <w:t xml:space="preserve"> </w:t>
            </w:r>
            <w:r>
              <w:rPr>
                <w:sz w:val="20"/>
              </w:rPr>
              <w:t xml:space="preserve">search concepts with </w:t>
            </w:r>
            <w:r>
              <w:rPr>
                <w:spacing w:val="-2"/>
                <w:sz w:val="20"/>
              </w:rPr>
              <w:t>conversational agent.</w:t>
            </w:r>
          </w:p>
        </w:tc>
      </w:tr>
      <w:tr w14:paraId="32A4B7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40" w:hRule="atLeast"/>
        </w:trPr>
        <w:tc>
          <w:tcPr>
            <w:tcW w:w="1540" w:type="dxa"/>
          </w:tcPr>
          <w:p w14:paraId="4132FE5D">
            <w:pPr>
              <w:pStyle w:val="12"/>
              <w:tabs>
                <w:tab w:val="left" w:pos="1326"/>
              </w:tabs>
              <w:spacing w:before="70" w:line="276" w:lineRule="auto"/>
              <w:ind w:left="37" w:right="35"/>
              <w:rPr>
                <w:sz w:val="20"/>
              </w:rPr>
            </w:pPr>
            <w:r>
              <w:rPr>
                <w:spacing w:val="-2"/>
                <w:sz w:val="20"/>
              </w:rPr>
              <w:t>Testing, Evaluation</w:t>
            </w:r>
            <w:r>
              <w:rPr>
                <w:sz w:val="20"/>
              </w:rPr>
              <w:tab/>
            </w:r>
            <w:r>
              <w:rPr>
                <w:spacing w:val="-10"/>
                <w:sz w:val="20"/>
              </w:rPr>
              <w:t>&amp;</w:t>
            </w:r>
            <w:r>
              <w:rPr>
                <w:spacing w:val="-2"/>
                <w:sz w:val="20"/>
              </w:rPr>
              <w:t xml:space="preserve"> Documentation</w:t>
            </w:r>
          </w:p>
        </w:tc>
        <w:tc>
          <w:tcPr>
            <w:tcW w:w="960" w:type="dxa"/>
          </w:tcPr>
          <w:p w14:paraId="5C54FA7E">
            <w:pPr>
              <w:pStyle w:val="12"/>
              <w:spacing w:before="70"/>
              <w:ind w:left="56"/>
              <w:rPr>
                <w:sz w:val="20"/>
              </w:rPr>
            </w:pPr>
            <w:r>
              <w:rPr>
                <w:spacing w:val="-5"/>
                <w:sz w:val="20"/>
              </w:rPr>
              <w:t>10%</w:t>
            </w:r>
          </w:p>
        </w:tc>
        <w:tc>
          <w:tcPr>
            <w:tcW w:w="2560" w:type="dxa"/>
          </w:tcPr>
          <w:p w14:paraId="431AA344">
            <w:pPr>
              <w:pStyle w:val="12"/>
              <w:spacing w:before="70" w:line="276" w:lineRule="auto"/>
              <w:ind w:left="57"/>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0" w:type="dxa"/>
          </w:tcPr>
          <w:p w14:paraId="6FF64C54">
            <w:pPr>
              <w:pStyle w:val="12"/>
              <w:spacing w:before="70" w:line="276" w:lineRule="auto"/>
              <w:ind w:left="62" w:right="257"/>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56DB308B">
            <w:pPr>
              <w:pStyle w:val="12"/>
              <w:spacing w:before="70" w:line="276" w:lineRule="auto"/>
              <w:ind w:left="57" w:right="226"/>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0" w:type="dxa"/>
          </w:tcPr>
          <w:p w14:paraId="31E2326B">
            <w:pPr>
              <w:pStyle w:val="12"/>
              <w:spacing w:before="70"/>
              <w:ind w:left="22"/>
              <w:jc w:val="both"/>
              <w:rPr>
                <w:sz w:val="20"/>
              </w:rPr>
            </w:pPr>
            <w:r>
              <w:rPr>
                <w:sz w:val="20"/>
              </w:rPr>
              <w:t>0–2.5</w:t>
            </w:r>
            <w:r>
              <w:rPr>
                <w:spacing w:val="-5"/>
                <w:sz w:val="20"/>
              </w:rPr>
              <w:t xml:space="preserve"> </w:t>
            </w:r>
            <w:r>
              <w:rPr>
                <w:spacing w:val="-10"/>
                <w:sz w:val="20"/>
              </w:rPr>
              <w:t>–</w:t>
            </w:r>
          </w:p>
          <w:p w14:paraId="4DB4F841">
            <w:pPr>
              <w:pStyle w:val="12"/>
              <w:spacing w:before="35" w:line="276" w:lineRule="auto"/>
              <w:ind w:left="22" w:right="358"/>
              <w:jc w:val="both"/>
              <w:rPr>
                <w:sz w:val="20"/>
              </w:rPr>
            </w:pPr>
            <w:r>
              <w:rPr>
                <w:spacing w:val="-2"/>
                <w:sz w:val="20"/>
              </w:rPr>
              <w:t xml:space="preserve">Insufficient </w:t>
            </w:r>
            <w:r>
              <w:rPr>
                <w:sz w:val="20"/>
              </w:rPr>
              <w:t xml:space="preserve">testing and </w:t>
            </w:r>
            <w:r>
              <w:rPr>
                <w:spacing w:val="-2"/>
                <w:sz w:val="20"/>
              </w:rPr>
              <w:t>evaluation.</w:t>
            </w:r>
          </w:p>
        </w:tc>
      </w:tr>
    </w:tbl>
    <w:p w14:paraId="7410F99E">
      <w:pPr>
        <w:pStyle w:val="12"/>
        <w:spacing w:line="276" w:lineRule="auto"/>
        <w:jc w:val="both"/>
        <w:rPr>
          <w:sz w:val="20"/>
        </w:rPr>
        <w:sectPr>
          <w:pgSz w:w="11920" w:h="16840"/>
          <w:pgMar w:top="1360" w:right="425" w:bottom="280" w:left="1275" w:header="720" w:footer="720" w:gutter="0"/>
          <w:cols w:space="720" w:num="1"/>
        </w:sectPr>
      </w:pPr>
    </w:p>
    <w:p>
      <w:r>
        <w:rPr>
          <w:b/>
          <w:sz w:val="32"/>
        </w:rPr>
        <w:t>Assessment Response</w:t>
      </w:r>
    </w:p>
    <w:p>
      <w:r>
        <w:rPr>
          <w:b/>
          <w:sz w:val="26"/>
        </w:rPr>
        <w:t>1. Problem Analysis and Agent Design</w:t>
      </w:r>
    </w:p>
    <w:p>
      <w:r>
        <w:rPr>
          <w:b w:val="0"/>
          <w:sz w:val="22"/>
        </w:rPr>
        <w:t>The Student Support Assistant gives instant support for course registration, timetable, examination schedules, attendance and campus services. Its objective is to reduce repetitive manual enquiries and provide consistent support. Users are university students; the environment is the university digital/ERP ecosystem. Inputs are natural-language queries and outputs are relevant guidance or information. Performance measures include intent accuracy, response relevance, response time, fallback rate and successful task completion.</w:t>
      </w:r>
    </w:p>
    <w:p>
      <w:r>
        <w:rPr>
          <w:b/>
          <w:sz w:val="26"/>
        </w:rPr>
        <w:t>2. Dialogflow Agent Development</w:t>
      </w:r>
    </w:p>
    <w:p>
      <w:r>
        <w:rPr>
          <w:b w:val="0"/>
          <w:sz w:val="22"/>
        </w:rPr>
        <w:t>The agent contains intents for Attendance, Campus Services, Course Registration, Exam Schedule and Timetable, along with Welcome and Fallback intents. Entities such as course, department and semester extract parameters. Training phrases cover different forms of student queries, responses provide suitable guidance, and contexts maintain state for follow-up interactions. Implementation screenshots are shown below.</w:t>
      </w:r>
    </w:p>
    <w:p>
      <w:r>
        <w:rPr>
          <w:b/>
          <w:sz w:val="26"/>
        </w:rPr>
        <w:t>3. Problem Formulation and Decision Flow</w:t>
      </w:r>
    </w:p>
    <w:p>
      <w:r>
        <w:rPr>
          <w:b w:val="0"/>
          <w:sz w:val="22"/>
        </w:rPr>
        <w:t>Initial state: student submits a query. Goal state: correct information is delivered. Actions: detect intent, extract entities, request missing parameters, select a response, or trigger fallback. State transitions are: User Query → Intent Detection → Entity/Parameter Extraction → Response Selection → Goal Completion. If confidence is low, the agent moves to the fallback state and requests a clearer query.</w:t>
      </w:r>
    </w:p>
    <w:p>
      <w:r>
        <w:rPr>
          <w:b w:val="0"/>
          <w:sz w:val="22"/>
        </w:rPr>
        <w:t>Conversation flow: Student Query → Intent Detection → Select Course Registration / Timetable / Exam Schedule / Attendance / Campus Services → Generate Response → Goal Completed.</w:t>
      </w:r>
    </w:p>
    <w:p>
      <w:r>
        <w:rPr>
          <w:b/>
          <w:sz w:val="26"/>
        </w:rPr>
        <w:t>4. Search Strategy Application</w:t>
      </w:r>
    </w:p>
    <w:p>
      <w:r>
        <w:rPr>
          <w:b w:val="0"/>
          <w:sz w:val="22"/>
        </w:rPr>
        <w:t>A heuristic-based search is appropriate for intent selection because the agent ranks likely intents according to how closely the query matches trained examples and selects the strongest valid match. This is more efficient than exploring every dialogue path. BFS is useful conceptually for menu-style navigation where alternatives at the current dialogue level are examined before deeper branches.</w:t>
      </w:r>
    </w:p>
    <w:p>
      <w:r>
        <w:rPr>
          <w:b/>
          <w:sz w:val="26"/>
        </w:rPr>
        <w:t>5. Testing and Evaluation</w:t>
      </w:r>
    </w:p>
    <w:p>
      <w:r>
        <w:rPr>
          <w:b w:val="0"/>
          <w:sz w:val="22"/>
        </w:rPr>
        <w:t>Test queries include: “How do I register for courses?”, “Show my timetable”, “When is my exam?”, “What is my attendance?” and “What services are available on campus?”. Correct intent matching and relevant answers indicate good response quality. Unknown queries are handled by the Default Fallback Intent. Improvements include more training phrases, live ERP integration using fulfillment, authentication for personal attendance data, multilingual support and analysis of low-confidence queries.</w:t>
      </w:r>
    </w:p>
    <w:p w14:paraId="4A4523CD">
      <w:pPr>
        <w:pStyle w:val="3"/>
        <w:spacing w:before="60"/>
        <w:rPr>
          <w:spacing w:val="-2"/>
        </w:rPr>
      </w:pPr>
      <w:r>
        <w:rPr>
          <w:spacing w:val="-2"/>
        </w:rPr>
        <w:t>Intents</w:t>
      </w:r>
    </w:p>
    <w:p w14:paraId="47A9F9AD">
      <w:pPr>
        <w:pStyle w:val="3"/>
        <w:spacing w:before="60"/>
        <w:rPr>
          <w:spacing w:val="-2"/>
        </w:rPr>
      </w:pPr>
    </w:p>
    <w:p w14:paraId="53DAAD34">
      <w:pPr>
        <w:pStyle w:val="3"/>
        <w:spacing w:before="60"/>
      </w:pPr>
      <w:r>
        <w:drawing>
          <wp:inline xmlns:a="http://schemas.openxmlformats.org/drawingml/2006/main" xmlns:pic="http://schemas.openxmlformats.org/drawingml/2006/picture">
            <wp:extent cx="5943600" cy="3311434"/>
            <wp:docPr id="1890296826" name="Picture 1890296826"/>
            <wp:cNvGraphicFramePr>
              <a:graphicFrameLocks noChangeAspect="1"/>
            </wp:cNvGraphicFramePr>
            <a:graphic>
              <a:graphicData uri="http://schemas.openxmlformats.org/drawingml/2006/picture">
                <pic:pic>
                  <pic:nvPicPr>
                    <pic:cNvPr id="0" name="intents.png"/>
                    <pic:cNvPicPr/>
                  </pic:nvPicPr>
                  <pic:blipFill>
                    <a:blip r:embed="rId12"/>
                    <a:stretch>
                      <a:fillRect/>
                    </a:stretch>
                  </pic:blipFill>
                  <pic:spPr>
                    <a:xfrm>
                      <a:off x="0" y="0"/>
                      <a:ext cx="5943600" cy="3311434"/>
                    </a:xfrm>
                    <a:prstGeom prst="rect"/>
                  </pic:spPr>
                </pic:pic>
              </a:graphicData>
            </a:graphic>
          </wp:inline>
        </w:drawing>
      </w:r>
    </w:p>
    <w:p w14:paraId="597B3D9F">
      <w:pPr>
        <w:pStyle w:val="10"/>
        <w:spacing w:before="29"/>
        <w:rPr>
          <w:sz w:val="20"/>
        </w:rPr>
      </w:pPr>
    </w:p>
    <w:p w14:paraId="661ACEB0">
      <w:pPr>
        <w:pStyle w:val="3"/>
        <w:spacing w:before="240" w:after="30"/>
        <w:rPr>
          <w:spacing w:val="-2"/>
        </w:rPr>
      </w:pPr>
    </w:p>
    <w:p w14:paraId="67F7E7E8">
      <w:pPr>
        <w:pStyle w:val="3"/>
        <w:spacing w:before="240" w:after="30"/>
        <w:rPr>
          <w:spacing w:val="-2"/>
        </w:rPr>
      </w:pPr>
      <w:r>
        <w:rPr>
          <w:spacing w:val="-2"/>
        </w:rPr>
        <w:t>Entities</w:t>
      </w:r>
    </w:p>
    <w:p w14:paraId="32C61451">
      <w:pPr>
        <w:pStyle w:val="3"/>
        <w:spacing w:before="240" w:after="30"/>
      </w:pPr>
    </w:p>
    <w:p w14:paraId="2C88A5BF">
      <w:pPr>
        <w:ind w:left="172"/>
        <w:rPr>
          <w:sz w:val="20"/>
        </w:rPr>
      </w:pPr>
      <w:r>
        <w:drawing>
          <wp:inline xmlns:a="http://schemas.openxmlformats.org/drawingml/2006/main" xmlns:pic="http://schemas.openxmlformats.org/drawingml/2006/picture">
            <wp:extent cx="5943600" cy="3311434"/>
            <wp:docPr id="1890296827" name="Picture 1890296827"/>
            <wp:cNvGraphicFramePr>
              <a:graphicFrameLocks noChangeAspect="1"/>
            </wp:cNvGraphicFramePr>
            <a:graphic>
              <a:graphicData uri="http://schemas.openxmlformats.org/drawingml/2006/picture">
                <pic:pic>
                  <pic:nvPicPr>
                    <pic:cNvPr id="0" name="entities.png"/>
                    <pic:cNvPicPr/>
                  </pic:nvPicPr>
                  <pic:blipFill>
                    <a:blip r:embed="rId13"/>
                    <a:stretch>
                      <a:fillRect/>
                    </a:stretch>
                  </pic:blipFill>
                  <pic:spPr>
                    <a:xfrm>
                      <a:off x="0" y="0"/>
                      <a:ext cx="5943600" cy="3311434"/>
                    </a:xfrm>
                    <a:prstGeom prst="rect"/>
                  </pic:spPr>
                </pic:pic>
              </a:graphicData>
            </a:graphic>
          </wp:inline>
        </w:drawing>
      </w:r>
    </w:p>
    <w:p w14:paraId="114B4A89">
      <w:pPr>
        <w:rPr>
          <w:sz w:val="20"/>
        </w:rPr>
        <w:sectPr>
          <w:pgSz w:w="11920" w:h="16840"/>
          <w:pgMar w:top="1300" w:right="425" w:bottom="280" w:left="1275" w:header="720" w:footer="720" w:gutter="0"/>
          <w:cols w:space="720" w:num="1"/>
        </w:sectPr>
      </w:pPr>
    </w:p>
    <w:p w14:paraId="10771B73">
      <w:pPr>
        <w:pStyle w:val="3"/>
        <w:spacing w:before="74"/>
        <w:rPr>
          <w:spacing w:val="-2"/>
        </w:rPr>
      </w:pPr>
      <w:r>
        <w:t>Course</w:t>
      </w:r>
      <w:r>
        <w:rPr>
          <w:spacing w:val="-6"/>
        </w:rPr>
        <w:t xml:space="preserve"> </w:t>
      </w:r>
      <w:r>
        <w:rPr>
          <w:spacing w:val="-2"/>
        </w:rPr>
        <w:t>Registration</w:t>
      </w:r>
    </w:p>
    <w:p w14:paraId="30DC2C39">
      <w:pPr>
        <w:pStyle w:val="3"/>
        <w:spacing w:before="74"/>
        <w:rPr>
          <w:spacing w:val="-2"/>
        </w:rPr>
      </w:pPr>
      <w:r>
        <w:drawing>
          <wp:inline xmlns:a="http://schemas.openxmlformats.org/drawingml/2006/main" xmlns:pic="http://schemas.openxmlformats.org/drawingml/2006/picture">
            <wp:extent cx="5943600" cy="3311434"/>
            <wp:docPr id="1890296828" name="Picture 1890296828"/>
            <wp:cNvGraphicFramePr>
              <a:graphicFrameLocks noChangeAspect="1"/>
            </wp:cNvGraphicFramePr>
            <a:graphic>
              <a:graphicData uri="http://schemas.openxmlformats.org/drawingml/2006/picture">
                <pic:pic>
                  <pic:nvPicPr>
                    <pic:cNvPr id="0" name="course.png"/>
                    <pic:cNvPicPr/>
                  </pic:nvPicPr>
                  <pic:blipFill>
                    <a:blip r:embed="rId14"/>
                    <a:stretch>
                      <a:fillRect/>
                    </a:stretch>
                  </pic:blipFill>
                  <pic:spPr>
                    <a:xfrm>
                      <a:off x="0" y="0"/>
                      <a:ext cx="5943600" cy="3311434"/>
                    </a:xfrm>
                    <a:prstGeom prst="rect"/>
                  </pic:spPr>
                </pic:pic>
              </a:graphicData>
            </a:graphic>
          </wp:inline>
        </w:drawing>
      </w:r>
    </w:p>
    <w:p w14:paraId="4007B656">
      <w:pPr>
        <w:pStyle w:val="3"/>
        <w:spacing w:before="74"/>
      </w:pPr>
    </w:p>
    <w:p w14:paraId="4464CEAA">
      <w:pPr>
        <w:pStyle w:val="10"/>
        <w:spacing w:before="143"/>
        <w:rPr>
          <w:sz w:val="20"/>
        </w:rPr>
      </w:pPr>
    </w:p>
    <w:p w14:paraId="6A5918F6">
      <w:pPr>
        <w:pStyle w:val="10"/>
        <w:rPr>
          <w:sz w:val="20"/>
        </w:rPr>
        <w:sectPr>
          <w:pgSz w:w="11920" w:h="16840"/>
          <w:pgMar w:top="1700" w:right="425" w:bottom="280" w:left="1275" w:header="720" w:footer="720" w:gutter="0"/>
          <w:cols w:space="720" w:num="1"/>
        </w:sectPr>
      </w:pPr>
    </w:p>
    <w:p w14:paraId="771F80F6">
      <w:pPr>
        <w:pStyle w:val="3"/>
      </w:pPr>
      <w:r>
        <w:t>Campus</w:t>
      </w:r>
      <w:r>
        <w:rPr>
          <w:spacing w:val="-6"/>
        </w:rPr>
        <w:t xml:space="preserve"> </w:t>
      </w:r>
      <w:r>
        <w:rPr>
          <w:spacing w:val="-2"/>
        </w:rPr>
        <w:t>Services</w:t>
      </w:r>
    </w:p>
    <w:p w14:paraId="0EA35747">
      <w:pPr>
        <w:pStyle w:val="10"/>
        <w:spacing w:before="143"/>
        <w:rPr>
          <w:sz w:val="20"/>
        </w:rPr>
      </w:pPr>
      <w:r>
        <w:drawing>
          <wp:inline xmlns:a="http://schemas.openxmlformats.org/drawingml/2006/main" xmlns:pic="http://schemas.openxmlformats.org/drawingml/2006/picture">
            <wp:extent cx="5943600" cy="3311434"/>
            <wp:docPr id="1890296829" name="Picture 1890296829"/>
            <wp:cNvGraphicFramePr>
              <a:graphicFrameLocks noChangeAspect="1"/>
            </wp:cNvGraphicFramePr>
            <a:graphic>
              <a:graphicData uri="http://schemas.openxmlformats.org/drawingml/2006/picture">
                <pic:pic>
                  <pic:nvPicPr>
                    <pic:cNvPr id="0" name="campus.png"/>
                    <pic:cNvPicPr/>
                  </pic:nvPicPr>
                  <pic:blipFill>
                    <a:blip r:embed="rId15"/>
                    <a:stretch>
                      <a:fillRect/>
                    </a:stretch>
                  </pic:blipFill>
                  <pic:spPr>
                    <a:xfrm>
                      <a:off x="0" y="0"/>
                      <a:ext cx="5943600" cy="3311434"/>
                    </a:xfrm>
                    <a:prstGeom prst="rect"/>
                  </pic:spPr>
                </pic:pic>
              </a:graphicData>
            </a:graphic>
          </wp:inline>
        </w:drawing>
      </w:r>
    </w:p>
    <w:p w14:paraId="2B5806A7">
      <w:pPr>
        <w:pStyle w:val="10"/>
        <w:rPr>
          <w:sz w:val="20"/>
        </w:rPr>
        <w:sectPr>
          <w:pgSz w:w="11920" w:h="16840"/>
          <w:pgMar w:top="1940" w:right="425" w:bottom="280" w:left="1275" w:header="720" w:footer="720" w:gutter="0"/>
          <w:cols w:space="720" w:num="1"/>
        </w:sectPr>
      </w:pPr>
    </w:p>
    <w:p w14:paraId="6B03EF8F">
      <w:pPr>
        <w:pStyle w:val="3"/>
      </w:pPr>
      <w:r>
        <w:t>Time</w:t>
      </w:r>
      <w:r>
        <w:rPr>
          <w:spacing w:val="-15"/>
        </w:rPr>
        <w:t xml:space="preserve"> </w:t>
      </w:r>
      <w:r>
        <w:rPr>
          <w:spacing w:val="-2"/>
        </w:rPr>
        <w:t>Table</w:t>
      </w:r>
    </w:p>
    <w:p w14:paraId="110A3850">
      <w:pPr>
        <w:pStyle w:val="10"/>
        <w:spacing w:before="143"/>
        <w:rPr>
          <w:sz w:val="20"/>
        </w:rPr>
      </w:pPr>
      <w:r>
        <w:drawing>
          <wp:inline xmlns:a="http://schemas.openxmlformats.org/drawingml/2006/main" xmlns:pic="http://schemas.openxmlformats.org/drawingml/2006/picture">
            <wp:extent cx="5943600" cy="3311434"/>
            <wp:docPr id="1890296830" name="Picture 1890296830"/>
            <wp:cNvGraphicFramePr>
              <a:graphicFrameLocks noChangeAspect="1"/>
            </wp:cNvGraphicFramePr>
            <a:graphic>
              <a:graphicData uri="http://schemas.openxmlformats.org/drawingml/2006/picture">
                <pic:pic>
                  <pic:nvPicPr>
                    <pic:cNvPr id="0" name="timetable.png"/>
                    <pic:cNvPicPr/>
                  </pic:nvPicPr>
                  <pic:blipFill>
                    <a:blip r:embed="rId16"/>
                    <a:stretch>
                      <a:fillRect/>
                    </a:stretch>
                  </pic:blipFill>
                  <pic:spPr>
                    <a:xfrm>
                      <a:off x="0" y="0"/>
                      <a:ext cx="5943600" cy="3311434"/>
                    </a:xfrm>
                    <a:prstGeom prst="rect"/>
                  </pic:spPr>
                </pic:pic>
              </a:graphicData>
            </a:graphic>
          </wp:inline>
        </w:drawing>
      </w:r>
    </w:p>
    <w:sectPr>
      <w:pgSz w:w="11920" w:h="16840"/>
      <w:pgMar w:top="1940" w:right="425" w:bottom="280" w:left="127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02C"/>
    <w:rsid w:val="00104E71"/>
    <w:rsid w:val="001876B3"/>
    <w:rsid w:val="001B5453"/>
    <w:rsid w:val="002747B0"/>
    <w:rsid w:val="003F0660"/>
    <w:rsid w:val="00413EEA"/>
    <w:rsid w:val="00462C97"/>
    <w:rsid w:val="0047402C"/>
    <w:rsid w:val="005A10B2"/>
    <w:rsid w:val="00743C72"/>
    <w:rsid w:val="008824C0"/>
    <w:rsid w:val="009A47EC"/>
    <w:rsid w:val="00A134A0"/>
    <w:rsid w:val="00AC6DDE"/>
    <w:rsid w:val="00B37546"/>
    <w:rsid w:val="00B64907"/>
    <w:rsid w:val="00C050F9"/>
    <w:rsid w:val="00C54629"/>
    <w:rsid w:val="00E12C7C"/>
    <w:rsid w:val="00EC6643"/>
    <w:rsid w:val="00EC675C"/>
    <w:rsid w:val="00FD744B"/>
    <w:rsid w:val="0C0164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0"/>
      <w:ind w:left="90" w:right="880"/>
      <w:jc w:val="center"/>
      <w:outlineLvl w:val="0"/>
    </w:pPr>
    <w:rPr>
      <w:b/>
      <w:bCs/>
      <w:sz w:val="34"/>
      <w:szCs w:val="34"/>
    </w:rPr>
  </w:style>
  <w:style w:type="paragraph" w:styleId="3">
    <w:name w:val="heading 2"/>
    <w:basedOn w:val="1"/>
    <w:unhideWhenUsed/>
    <w:qFormat/>
    <w:uiPriority w:val="9"/>
    <w:pPr>
      <w:spacing w:before="156"/>
      <w:ind w:left="141"/>
      <w:outlineLvl w:val="1"/>
    </w:pPr>
    <w:rPr>
      <w:sz w:val="32"/>
      <w:szCs w:val="32"/>
    </w:rPr>
  </w:style>
  <w:style w:type="paragraph" w:styleId="4">
    <w:name w:val="heading 3"/>
    <w:basedOn w:val="1"/>
    <w:unhideWhenUsed/>
    <w:qFormat/>
    <w:uiPriority w:val="9"/>
    <w:pPr>
      <w:spacing w:before="60"/>
      <w:ind w:left="171"/>
      <w:outlineLvl w:val="2"/>
    </w:pPr>
    <w:rPr>
      <w:b/>
      <w:bCs/>
      <w:sz w:val="30"/>
      <w:szCs w:val="30"/>
    </w:rPr>
  </w:style>
  <w:style w:type="paragraph" w:styleId="5">
    <w:name w:val="heading 4"/>
    <w:basedOn w:val="1"/>
    <w:unhideWhenUsed/>
    <w:qFormat/>
    <w:uiPriority w:val="9"/>
    <w:pPr>
      <w:spacing w:before="48"/>
      <w:ind w:right="880"/>
      <w:jc w:val="center"/>
      <w:outlineLvl w:val="3"/>
    </w:pPr>
    <w:rPr>
      <w:b/>
      <w:bCs/>
      <w:sz w:val="28"/>
      <w:szCs w:val="28"/>
    </w:rPr>
  </w:style>
  <w:style w:type="paragraph" w:styleId="6">
    <w:name w:val="heading 5"/>
    <w:basedOn w:val="1"/>
    <w:unhideWhenUsed/>
    <w:qFormat/>
    <w:uiPriority w:val="9"/>
    <w:pPr>
      <w:spacing w:before="42"/>
      <w:ind w:left="171"/>
      <w:outlineLvl w:val="4"/>
    </w:pPr>
    <w:rPr>
      <w:b/>
      <w:bCs/>
      <w:sz w:val="24"/>
      <w:szCs w:val="24"/>
    </w:rPr>
  </w:style>
  <w:style w:type="paragraph" w:styleId="7">
    <w:name w:val="heading 6"/>
    <w:basedOn w:val="1"/>
    <w:unhideWhenUsed/>
    <w:qFormat/>
    <w:uiPriority w:val="9"/>
    <w:pPr>
      <w:spacing w:before="1"/>
      <w:ind w:left="171"/>
      <w:jc w:val="both"/>
      <w:outlineLvl w:val="5"/>
    </w:pPr>
    <w:rPr>
      <w:b/>
      <w:bCs/>
      <w:i/>
      <w:iCs/>
      <w:sz w:val="24"/>
      <w:szCs w:val="24"/>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List Paragraph"/>
    <w:basedOn w:val="1"/>
    <w:qFormat/>
    <w:uiPriority w:val="1"/>
  </w:style>
  <w:style w:type="paragraph" w:customStyle="1" w:styleId="12">
    <w:name w:val="Table Paragraph"/>
    <w:basedOn w:val="1"/>
    <w:qFormat/>
    <w:uiPriority w:val="1"/>
    <w:pPr>
      <w:ind w:left="49"/>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716</Words>
  <Characters>4084</Characters>
  <Lines>34</Lines>
  <Paragraphs>9</Paragraphs>
  <TotalTime>0</TotalTime>
  <ScaleCrop>false</ScaleCrop>
  <LinksUpToDate>false</LinksUpToDate>
  <CharactersWithSpaces>4791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2026-07-23T20:18:00Z</dcterms:created>
  <dc:creator>Mohith kannan</dc:creator>
  <cp:lastModifiedBy>Mohith</cp:lastModifiedBy>
  <dcterms:modified xsi:type="dcterms:W3CDTF">2026-07-23T20:24:29Z</dcterms:modified>
  <dc:title>AI-Assessment 1.docx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Docs Renderer</vt:lpwstr>
  </property>
  <property fmtid="{D5CDD505-2E9C-101B-9397-08002B2CF9AE}" pid="5" name="LastSaved">
    <vt:filetime>2026-07-24T00:00:00Z</vt:filetime>
  </property>
  <property fmtid="{D5CDD505-2E9C-101B-9397-08002B2CF9AE}" pid="6" name="KSOProductBuildVer">
    <vt:lpwstr>1033-12.2.0.23206</vt:lpwstr>
  </property>
  <property fmtid="{D5CDD505-2E9C-101B-9397-08002B2CF9AE}" pid="7" name="ICV">
    <vt:lpwstr>90A3AC366D1D4AD2B97A301420252AD5_12</vt:lpwstr>
  </property>
</Properties>
</file>