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Default="00DF7820"/>
    <w:p w14:paraId="79043209" w14:textId="2B3670CF" w:rsidR="009D4562" w:rsidRDefault="009D4562" w:rsidP="00E12E62">
      <w:pPr>
        <w:pStyle w:val="Heading1"/>
        <w:jc w:val="center"/>
      </w:pPr>
      <w:bookmarkStart w:id="0" w:name="_Toc69753706"/>
      <w:r>
        <w:t>AMPBA Batch 15 – 2021 Winters</w:t>
      </w:r>
      <w:bookmarkEnd w:id="0"/>
    </w:p>
    <w:p w14:paraId="7466C252" w14:textId="77777777" w:rsidR="009D4562" w:rsidRDefault="009D4562" w:rsidP="001E0952">
      <w:pPr>
        <w:jc w:val="center"/>
      </w:pPr>
    </w:p>
    <w:p w14:paraId="2EF0787C" w14:textId="77777777" w:rsidR="00E74D07" w:rsidRDefault="00E74D07" w:rsidP="001E0952">
      <w:pPr>
        <w:pStyle w:val="Title"/>
        <w:jc w:val="center"/>
      </w:pPr>
    </w:p>
    <w:p w14:paraId="69912F3D" w14:textId="5D207B52" w:rsidR="00E74D07" w:rsidRPr="00E74D07" w:rsidRDefault="00E74D07" w:rsidP="00E74D07">
      <w:pPr>
        <w:jc w:val="center"/>
        <w:rPr>
          <w:rFonts w:ascii="Times New Roman" w:eastAsia="Times New Roman" w:hAnsi="Times New Roman" w:cs="Times New Roman"/>
          <w:lang w:eastAsia="en-GB"/>
        </w:rPr>
      </w:pPr>
    </w:p>
    <w:p w14:paraId="078B4FB9" w14:textId="2977B501" w:rsidR="00E74D07" w:rsidRDefault="00786D07" w:rsidP="001E0952">
      <w:pPr>
        <w:pStyle w:val="Title"/>
        <w:jc w:val="center"/>
      </w:pPr>
      <w:r>
        <w:rPr>
          <w:noProof/>
        </w:rPr>
        <w:drawing>
          <wp:inline distT="0" distB="0" distL="0" distR="0" wp14:anchorId="7067B5E3" wp14:editId="4C2CA189">
            <wp:extent cx="2184400" cy="1230872"/>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4207" cy="1253302"/>
                    </a:xfrm>
                    <a:prstGeom prst="rect">
                      <a:avLst/>
                    </a:prstGeom>
                  </pic:spPr>
                </pic:pic>
              </a:graphicData>
            </a:graphic>
          </wp:inline>
        </w:drawing>
      </w:r>
    </w:p>
    <w:p w14:paraId="30A921B4" w14:textId="77777777" w:rsidR="00E74D07" w:rsidRDefault="00E74D07" w:rsidP="001E0952">
      <w:pPr>
        <w:pStyle w:val="Title"/>
        <w:jc w:val="center"/>
      </w:pPr>
    </w:p>
    <w:p w14:paraId="713D0016" w14:textId="067E26F4" w:rsidR="009D4562" w:rsidRDefault="009D4562" w:rsidP="001E0952">
      <w:pPr>
        <w:pStyle w:val="Title"/>
        <w:jc w:val="center"/>
      </w:pPr>
      <w:r>
        <w:t>Statistical Analysis  - II Group Assignment</w:t>
      </w:r>
    </w:p>
    <w:p w14:paraId="49310369" w14:textId="2370B58D" w:rsidR="008B603C" w:rsidRDefault="008B603C" w:rsidP="00DF7820">
      <w:pPr>
        <w:pStyle w:val="Subtitle"/>
        <w:rPr>
          <w:sz w:val="28"/>
          <w:szCs w:val="28"/>
        </w:rPr>
      </w:pPr>
    </w:p>
    <w:p w14:paraId="35F1B2EC" w14:textId="77777777" w:rsidR="00BD5DCD" w:rsidRPr="00BD5DCD" w:rsidRDefault="00BD5DCD" w:rsidP="00BD5DCD"/>
    <w:p w14:paraId="30B5A1F5" w14:textId="6CE8361C" w:rsidR="00DF7820" w:rsidRPr="00BD5DCD" w:rsidRDefault="008777FE" w:rsidP="00DF7820">
      <w:pPr>
        <w:pStyle w:val="Subtitle"/>
        <w:rPr>
          <w:b/>
          <w:bCs/>
          <w:sz w:val="28"/>
          <w:szCs w:val="28"/>
        </w:rPr>
      </w:pPr>
      <w:r w:rsidRPr="00BD5DCD">
        <w:rPr>
          <w:b/>
          <w:bCs/>
          <w:sz w:val="28"/>
          <w:szCs w:val="28"/>
        </w:rPr>
        <w:t xml:space="preserve">Group </w:t>
      </w:r>
      <w:r w:rsidR="00DF7820" w:rsidRPr="00BD5DCD">
        <w:rPr>
          <w:b/>
          <w:bCs/>
          <w:sz w:val="28"/>
          <w:szCs w:val="28"/>
        </w:rPr>
        <w:t>Submission by</w:t>
      </w:r>
    </w:p>
    <w:p w14:paraId="4BED35D0" w14:textId="03A1D5F0" w:rsidR="00DF7820" w:rsidRPr="00E74D07" w:rsidRDefault="00DF7820" w:rsidP="00DF7820">
      <w:pPr>
        <w:pStyle w:val="Subtitle"/>
        <w:numPr>
          <w:ilvl w:val="0"/>
          <w:numId w:val="11"/>
        </w:numPr>
        <w:rPr>
          <w:sz w:val="28"/>
          <w:szCs w:val="28"/>
        </w:rPr>
      </w:pPr>
      <w:r w:rsidRPr="00E74D07">
        <w:rPr>
          <w:sz w:val="28"/>
          <w:szCs w:val="28"/>
        </w:rPr>
        <w:t xml:space="preserve">Mohua </w:t>
      </w:r>
      <w:r w:rsidR="00E22796">
        <w:rPr>
          <w:sz w:val="28"/>
          <w:szCs w:val="28"/>
        </w:rPr>
        <w:t>Sinha</w:t>
      </w:r>
      <w:r>
        <w:rPr>
          <w:sz w:val="28"/>
          <w:szCs w:val="28"/>
        </w:rPr>
        <w:t xml:space="preserve"> (12020015)</w:t>
      </w:r>
    </w:p>
    <w:p w14:paraId="78C08606" w14:textId="77777777" w:rsidR="00EB05D2" w:rsidRDefault="00DF7820" w:rsidP="00EB05D2">
      <w:pPr>
        <w:pStyle w:val="Subtitle"/>
        <w:numPr>
          <w:ilvl w:val="0"/>
          <w:numId w:val="11"/>
        </w:numPr>
        <w:rPr>
          <w:sz w:val="28"/>
          <w:szCs w:val="28"/>
        </w:rPr>
      </w:pPr>
      <w:r w:rsidRPr="00E74D07">
        <w:rPr>
          <w:sz w:val="28"/>
          <w:szCs w:val="28"/>
        </w:rPr>
        <w:t xml:space="preserve">Ila </w:t>
      </w:r>
      <w:proofErr w:type="spellStart"/>
      <w:r w:rsidRPr="00E74D07">
        <w:rPr>
          <w:sz w:val="28"/>
          <w:szCs w:val="28"/>
        </w:rPr>
        <w:t>Barshilia</w:t>
      </w:r>
      <w:proofErr w:type="spellEnd"/>
      <w:r>
        <w:rPr>
          <w:sz w:val="28"/>
          <w:szCs w:val="28"/>
        </w:rPr>
        <w:t xml:space="preserve"> (12020022)</w:t>
      </w:r>
      <w:r w:rsidR="00EB05D2" w:rsidRPr="00EB05D2">
        <w:rPr>
          <w:sz w:val="28"/>
          <w:szCs w:val="28"/>
        </w:rPr>
        <w:t xml:space="preserve"> </w:t>
      </w:r>
    </w:p>
    <w:p w14:paraId="66365A2E" w14:textId="6DB6561A" w:rsidR="00DF7820" w:rsidRPr="00EB05D2" w:rsidRDefault="00EB05D2" w:rsidP="00EB05D2">
      <w:pPr>
        <w:pStyle w:val="Subtitle"/>
        <w:numPr>
          <w:ilvl w:val="0"/>
          <w:numId w:val="11"/>
        </w:numPr>
        <w:rPr>
          <w:sz w:val="28"/>
          <w:szCs w:val="28"/>
        </w:rPr>
      </w:pPr>
      <w:r w:rsidRPr="00E74D07">
        <w:rPr>
          <w:sz w:val="28"/>
          <w:szCs w:val="28"/>
        </w:rPr>
        <w:t xml:space="preserve">Nishant </w:t>
      </w:r>
      <w:proofErr w:type="spellStart"/>
      <w:r w:rsidRPr="00E74D07">
        <w:rPr>
          <w:sz w:val="28"/>
          <w:szCs w:val="28"/>
        </w:rPr>
        <w:t>Jalasutram</w:t>
      </w:r>
      <w:proofErr w:type="spellEnd"/>
      <w:r>
        <w:rPr>
          <w:sz w:val="28"/>
          <w:szCs w:val="28"/>
        </w:rPr>
        <w:t xml:space="preserve"> (12020051)</w:t>
      </w:r>
    </w:p>
    <w:p w14:paraId="4E2E8CF2" w14:textId="2FA4638A" w:rsidR="00DF7820" w:rsidRDefault="00DF7820" w:rsidP="00DF7820">
      <w:pPr>
        <w:pStyle w:val="Subtitle"/>
        <w:numPr>
          <w:ilvl w:val="0"/>
          <w:numId w:val="11"/>
        </w:numPr>
        <w:rPr>
          <w:sz w:val="28"/>
          <w:szCs w:val="28"/>
        </w:rPr>
      </w:pPr>
      <w:r w:rsidRPr="00E74D07">
        <w:rPr>
          <w:sz w:val="28"/>
          <w:szCs w:val="28"/>
        </w:rPr>
        <w:t>Deep Kamal Singh</w:t>
      </w:r>
      <w:r>
        <w:rPr>
          <w:sz w:val="28"/>
          <w:szCs w:val="28"/>
        </w:rPr>
        <w:t xml:space="preserve"> (12020053)</w:t>
      </w:r>
    </w:p>
    <w:p w14:paraId="3ADA8EC7" w14:textId="77777777" w:rsidR="00BD5DCD" w:rsidRPr="00BD5DCD" w:rsidRDefault="00BD5DCD" w:rsidP="009D1A90">
      <w:pPr>
        <w:pStyle w:val="Subtitle"/>
        <w:rPr>
          <w:sz w:val="15"/>
          <w:szCs w:val="15"/>
        </w:rPr>
      </w:pPr>
    </w:p>
    <w:p w14:paraId="03E35A6B" w14:textId="1469D344" w:rsidR="009D1A90" w:rsidRPr="009D1A90" w:rsidRDefault="009D1A90" w:rsidP="009D1A90">
      <w:pPr>
        <w:pStyle w:val="Subtitle"/>
        <w:rPr>
          <w:sz w:val="28"/>
          <w:szCs w:val="28"/>
        </w:rPr>
      </w:pPr>
      <w:r>
        <w:rPr>
          <w:sz w:val="28"/>
          <w:szCs w:val="28"/>
        </w:rPr>
        <w:t xml:space="preserve">Subject </w:t>
      </w:r>
      <w:r w:rsidRPr="009D1A90">
        <w:rPr>
          <w:sz w:val="28"/>
          <w:szCs w:val="28"/>
        </w:rPr>
        <w:t>Professor</w:t>
      </w:r>
      <w:r>
        <w:rPr>
          <w:sz w:val="28"/>
          <w:szCs w:val="28"/>
        </w:rPr>
        <w:t xml:space="preserve"> </w:t>
      </w:r>
      <w:r w:rsidR="00CE3DB3">
        <w:rPr>
          <w:sz w:val="28"/>
          <w:szCs w:val="28"/>
        </w:rPr>
        <w:t>–</w:t>
      </w:r>
      <w:r>
        <w:rPr>
          <w:sz w:val="28"/>
          <w:szCs w:val="28"/>
        </w:rPr>
        <w:t xml:space="preserve"> </w:t>
      </w:r>
      <w:proofErr w:type="spellStart"/>
      <w:r w:rsidR="00CE3DB3">
        <w:rPr>
          <w:sz w:val="28"/>
          <w:szCs w:val="28"/>
        </w:rPr>
        <w:t>Dr</w:t>
      </w:r>
      <w:r w:rsidR="00E42A8F">
        <w:rPr>
          <w:sz w:val="28"/>
          <w:szCs w:val="28"/>
        </w:rPr>
        <w:t>.</w:t>
      </w:r>
      <w:proofErr w:type="spellEnd"/>
      <w:r w:rsidR="00CE3DB3">
        <w:rPr>
          <w:sz w:val="28"/>
          <w:szCs w:val="28"/>
        </w:rPr>
        <w:t xml:space="preserve"> </w:t>
      </w:r>
      <w:r w:rsidRPr="009D1A90">
        <w:rPr>
          <w:sz w:val="28"/>
          <w:szCs w:val="28"/>
        </w:rPr>
        <w:t xml:space="preserve">Raghuram </w:t>
      </w:r>
      <w:proofErr w:type="spellStart"/>
      <w:r w:rsidRPr="009D1A90">
        <w:rPr>
          <w:sz w:val="28"/>
          <w:szCs w:val="28"/>
        </w:rPr>
        <w:t>Bommaraju</w:t>
      </w:r>
      <w:proofErr w:type="spellEnd"/>
    </w:p>
    <w:p w14:paraId="6A5F926B" w14:textId="1BDA658C" w:rsidR="00E82D36" w:rsidRDefault="00E82D36">
      <w:r>
        <w:br w:type="page"/>
      </w:r>
    </w:p>
    <w:p w14:paraId="24766E06" w14:textId="77777777" w:rsidR="009D4562" w:rsidRDefault="009D4562"/>
    <w:sdt>
      <w:sdtPr>
        <w:rPr>
          <w:rFonts w:asciiTheme="minorHAnsi" w:eastAsiaTheme="minorHAnsi" w:hAnsiTheme="minorHAnsi" w:cstheme="minorBidi"/>
          <w:b w:val="0"/>
          <w:bCs w:val="0"/>
          <w:color w:val="auto"/>
          <w:sz w:val="24"/>
          <w:szCs w:val="24"/>
          <w:lang w:val="en-IN"/>
        </w:rPr>
        <w:id w:val="-1194687334"/>
        <w:docPartObj>
          <w:docPartGallery w:val="Table of Contents"/>
          <w:docPartUnique/>
        </w:docPartObj>
      </w:sdtPr>
      <w:sdtEndPr>
        <w:rPr>
          <w:noProof/>
        </w:rPr>
      </w:sdtEndPr>
      <w:sdtContent>
        <w:p w14:paraId="0F8F9AB8" w14:textId="6E679E90" w:rsidR="00E82D36" w:rsidRDefault="00E82D36" w:rsidP="00E82D36">
          <w:pPr>
            <w:pStyle w:val="TOCHeading"/>
          </w:pPr>
        </w:p>
        <w:p w14:paraId="4B9F458B" w14:textId="212E7D74" w:rsidR="006157EB" w:rsidRDefault="006157EB">
          <w:pPr>
            <w:pStyle w:val="TOCHeading"/>
          </w:pPr>
          <w:r>
            <w:t>Table of Contents</w:t>
          </w:r>
        </w:p>
        <w:p w14:paraId="0072D69F" w14:textId="648DFB91" w:rsidR="00E82D36" w:rsidRDefault="006157EB">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69753706" w:history="1">
            <w:r w:rsidR="00E82D36" w:rsidRPr="003B0BFA">
              <w:rPr>
                <w:rStyle w:val="Hyperlink"/>
                <w:noProof/>
              </w:rPr>
              <w:t>AMPBA Batch 15 – 2021 Winters</w:t>
            </w:r>
            <w:r w:rsidR="00E82D36">
              <w:rPr>
                <w:noProof/>
                <w:webHidden/>
              </w:rPr>
              <w:tab/>
            </w:r>
            <w:r w:rsidR="00E82D36">
              <w:rPr>
                <w:noProof/>
                <w:webHidden/>
              </w:rPr>
              <w:fldChar w:fldCharType="begin"/>
            </w:r>
            <w:r w:rsidR="00E82D36">
              <w:rPr>
                <w:noProof/>
                <w:webHidden/>
              </w:rPr>
              <w:instrText xml:space="preserve"> PAGEREF _Toc69753706 \h </w:instrText>
            </w:r>
            <w:r w:rsidR="00E82D36">
              <w:rPr>
                <w:noProof/>
                <w:webHidden/>
              </w:rPr>
            </w:r>
            <w:r w:rsidR="00E82D36">
              <w:rPr>
                <w:noProof/>
                <w:webHidden/>
              </w:rPr>
              <w:fldChar w:fldCharType="separate"/>
            </w:r>
            <w:r w:rsidR="00E82D36">
              <w:rPr>
                <w:noProof/>
                <w:webHidden/>
              </w:rPr>
              <w:t>0</w:t>
            </w:r>
            <w:r w:rsidR="00E82D36">
              <w:rPr>
                <w:noProof/>
                <w:webHidden/>
              </w:rPr>
              <w:fldChar w:fldCharType="end"/>
            </w:r>
          </w:hyperlink>
        </w:p>
        <w:p w14:paraId="50A03EF1" w14:textId="5237904F" w:rsidR="00E82D36" w:rsidRDefault="00A97D4F">
          <w:pPr>
            <w:pStyle w:val="TOC1"/>
            <w:tabs>
              <w:tab w:val="right" w:leader="dot" w:pos="9016"/>
            </w:tabs>
            <w:rPr>
              <w:rFonts w:eastAsiaTheme="minorEastAsia"/>
              <w:b w:val="0"/>
              <w:bCs w:val="0"/>
              <w:i w:val="0"/>
              <w:iCs w:val="0"/>
              <w:noProof/>
              <w:lang w:eastAsia="en-GB"/>
            </w:rPr>
          </w:pPr>
          <w:hyperlink w:anchor="_Toc69753707" w:history="1">
            <w:r w:rsidR="00E82D36" w:rsidRPr="003B0BFA">
              <w:rPr>
                <w:rStyle w:val="Hyperlink"/>
                <w:noProof/>
              </w:rPr>
              <w:t>Questions</w:t>
            </w:r>
            <w:r w:rsidR="00E82D36">
              <w:rPr>
                <w:noProof/>
                <w:webHidden/>
              </w:rPr>
              <w:tab/>
            </w:r>
            <w:r w:rsidR="00E82D36">
              <w:rPr>
                <w:noProof/>
                <w:webHidden/>
              </w:rPr>
              <w:fldChar w:fldCharType="begin"/>
            </w:r>
            <w:r w:rsidR="00E82D36">
              <w:rPr>
                <w:noProof/>
                <w:webHidden/>
              </w:rPr>
              <w:instrText xml:space="preserve"> PAGEREF _Toc69753707 \h </w:instrText>
            </w:r>
            <w:r w:rsidR="00E82D36">
              <w:rPr>
                <w:noProof/>
                <w:webHidden/>
              </w:rPr>
            </w:r>
            <w:r w:rsidR="00E82D36">
              <w:rPr>
                <w:noProof/>
                <w:webHidden/>
              </w:rPr>
              <w:fldChar w:fldCharType="separate"/>
            </w:r>
            <w:r w:rsidR="00E82D36">
              <w:rPr>
                <w:noProof/>
                <w:webHidden/>
              </w:rPr>
              <w:t>2</w:t>
            </w:r>
            <w:r w:rsidR="00E82D36">
              <w:rPr>
                <w:noProof/>
                <w:webHidden/>
              </w:rPr>
              <w:fldChar w:fldCharType="end"/>
            </w:r>
          </w:hyperlink>
        </w:p>
        <w:p w14:paraId="2E9B91B3" w14:textId="0F318769" w:rsidR="00E82D36" w:rsidRDefault="00A97D4F">
          <w:pPr>
            <w:pStyle w:val="TOC2"/>
            <w:tabs>
              <w:tab w:val="right" w:leader="dot" w:pos="9016"/>
            </w:tabs>
            <w:rPr>
              <w:rFonts w:eastAsiaTheme="minorEastAsia"/>
              <w:b w:val="0"/>
              <w:bCs w:val="0"/>
              <w:noProof/>
              <w:sz w:val="24"/>
              <w:szCs w:val="24"/>
              <w:lang w:eastAsia="en-GB"/>
            </w:rPr>
          </w:pPr>
          <w:hyperlink w:anchor="_Toc69753708" w:history="1">
            <w:r w:rsidR="00E82D36" w:rsidRPr="003B0BFA">
              <w:rPr>
                <w:rStyle w:val="Hyperlink"/>
                <w:noProof/>
              </w:rPr>
              <w:t>Part A</w:t>
            </w:r>
            <w:r w:rsidR="00E82D36">
              <w:rPr>
                <w:noProof/>
                <w:webHidden/>
              </w:rPr>
              <w:tab/>
            </w:r>
            <w:r w:rsidR="00E82D36">
              <w:rPr>
                <w:noProof/>
                <w:webHidden/>
              </w:rPr>
              <w:fldChar w:fldCharType="begin"/>
            </w:r>
            <w:r w:rsidR="00E82D36">
              <w:rPr>
                <w:noProof/>
                <w:webHidden/>
              </w:rPr>
              <w:instrText xml:space="preserve"> PAGEREF _Toc69753708 \h </w:instrText>
            </w:r>
            <w:r w:rsidR="00E82D36">
              <w:rPr>
                <w:noProof/>
                <w:webHidden/>
              </w:rPr>
            </w:r>
            <w:r w:rsidR="00E82D36">
              <w:rPr>
                <w:noProof/>
                <w:webHidden/>
              </w:rPr>
              <w:fldChar w:fldCharType="separate"/>
            </w:r>
            <w:r w:rsidR="00E82D36">
              <w:rPr>
                <w:noProof/>
                <w:webHidden/>
              </w:rPr>
              <w:t>2</w:t>
            </w:r>
            <w:r w:rsidR="00E82D36">
              <w:rPr>
                <w:noProof/>
                <w:webHidden/>
              </w:rPr>
              <w:fldChar w:fldCharType="end"/>
            </w:r>
          </w:hyperlink>
        </w:p>
        <w:p w14:paraId="21313F6B" w14:textId="00841B9D" w:rsidR="00E82D36" w:rsidRDefault="00A97D4F">
          <w:pPr>
            <w:pStyle w:val="TOC2"/>
            <w:tabs>
              <w:tab w:val="right" w:leader="dot" w:pos="9016"/>
            </w:tabs>
            <w:rPr>
              <w:rFonts w:eastAsiaTheme="minorEastAsia"/>
              <w:b w:val="0"/>
              <w:bCs w:val="0"/>
              <w:noProof/>
              <w:sz w:val="24"/>
              <w:szCs w:val="24"/>
              <w:lang w:eastAsia="en-GB"/>
            </w:rPr>
          </w:pPr>
          <w:hyperlink w:anchor="_Toc69753709" w:history="1">
            <w:r w:rsidR="00E82D36" w:rsidRPr="003B0BFA">
              <w:rPr>
                <w:rStyle w:val="Hyperlink"/>
                <w:noProof/>
              </w:rPr>
              <w:t>PART B</w:t>
            </w:r>
            <w:r w:rsidR="00E82D36">
              <w:rPr>
                <w:noProof/>
                <w:webHidden/>
              </w:rPr>
              <w:tab/>
            </w:r>
            <w:r w:rsidR="00E82D36">
              <w:rPr>
                <w:noProof/>
                <w:webHidden/>
              </w:rPr>
              <w:fldChar w:fldCharType="begin"/>
            </w:r>
            <w:r w:rsidR="00E82D36">
              <w:rPr>
                <w:noProof/>
                <w:webHidden/>
              </w:rPr>
              <w:instrText xml:space="preserve"> PAGEREF _Toc69753709 \h </w:instrText>
            </w:r>
            <w:r w:rsidR="00E82D36">
              <w:rPr>
                <w:noProof/>
                <w:webHidden/>
              </w:rPr>
            </w:r>
            <w:r w:rsidR="00E82D36">
              <w:rPr>
                <w:noProof/>
                <w:webHidden/>
              </w:rPr>
              <w:fldChar w:fldCharType="separate"/>
            </w:r>
            <w:r w:rsidR="00E82D36">
              <w:rPr>
                <w:noProof/>
                <w:webHidden/>
              </w:rPr>
              <w:t>2</w:t>
            </w:r>
            <w:r w:rsidR="00E82D36">
              <w:rPr>
                <w:noProof/>
                <w:webHidden/>
              </w:rPr>
              <w:fldChar w:fldCharType="end"/>
            </w:r>
          </w:hyperlink>
        </w:p>
        <w:p w14:paraId="795AB8F8" w14:textId="1051AC8F" w:rsidR="00E82D36" w:rsidRDefault="00A97D4F">
          <w:pPr>
            <w:pStyle w:val="TOC1"/>
            <w:tabs>
              <w:tab w:val="right" w:leader="dot" w:pos="9016"/>
            </w:tabs>
            <w:rPr>
              <w:rFonts w:eastAsiaTheme="minorEastAsia"/>
              <w:b w:val="0"/>
              <w:bCs w:val="0"/>
              <w:i w:val="0"/>
              <w:iCs w:val="0"/>
              <w:noProof/>
              <w:lang w:eastAsia="en-GB"/>
            </w:rPr>
          </w:pPr>
          <w:hyperlink w:anchor="_Toc69753710" w:history="1">
            <w:r w:rsidR="00E82D36" w:rsidRPr="003B0BFA">
              <w:rPr>
                <w:rStyle w:val="Hyperlink"/>
                <w:noProof/>
              </w:rPr>
              <w:t>Answers</w:t>
            </w:r>
            <w:r w:rsidR="00E82D36">
              <w:rPr>
                <w:noProof/>
                <w:webHidden/>
              </w:rPr>
              <w:tab/>
            </w:r>
            <w:r w:rsidR="00E82D36">
              <w:rPr>
                <w:noProof/>
                <w:webHidden/>
              </w:rPr>
              <w:fldChar w:fldCharType="begin"/>
            </w:r>
            <w:r w:rsidR="00E82D36">
              <w:rPr>
                <w:noProof/>
                <w:webHidden/>
              </w:rPr>
              <w:instrText xml:space="preserve"> PAGEREF _Toc69753710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2876FEC7" w14:textId="5E3B7797" w:rsidR="00E82D36" w:rsidRDefault="00A97D4F">
          <w:pPr>
            <w:pStyle w:val="TOC2"/>
            <w:tabs>
              <w:tab w:val="right" w:leader="dot" w:pos="9016"/>
            </w:tabs>
            <w:rPr>
              <w:rFonts w:eastAsiaTheme="minorEastAsia"/>
              <w:b w:val="0"/>
              <w:bCs w:val="0"/>
              <w:noProof/>
              <w:sz w:val="24"/>
              <w:szCs w:val="24"/>
              <w:lang w:eastAsia="en-GB"/>
            </w:rPr>
          </w:pPr>
          <w:hyperlink w:anchor="_Toc69753711" w:history="1">
            <w:r w:rsidR="00E82D36" w:rsidRPr="003B0BFA">
              <w:rPr>
                <w:rStyle w:val="Hyperlink"/>
                <w:noProof/>
              </w:rPr>
              <w:t>PART A</w:t>
            </w:r>
            <w:r w:rsidR="00E82D36">
              <w:rPr>
                <w:noProof/>
                <w:webHidden/>
              </w:rPr>
              <w:tab/>
            </w:r>
            <w:r w:rsidR="00E82D36">
              <w:rPr>
                <w:noProof/>
                <w:webHidden/>
              </w:rPr>
              <w:fldChar w:fldCharType="begin"/>
            </w:r>
            <w:r w:rsidR="00E82D36">
              <w:rPr>
                <w:noProof/>
                <w:webHidden/>
              </w:rPr>
              <w:instrText xml:space="preserve"> PAGEREF _Toc69753711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7818D55B" w14:textId="4C639E04" w:rsidR="00E82D36" w:rsidRDefault="00A97D4F">
          <w:pPr>
            <w:pStyle w:val="TOC3"/>
            <w:tabs>
              <w:tab w:val="right" w:leader="dot" w:pos="9016"/>
            </w:tabs>
            <w:rPr>
              <w:rFonts w:eastAsiaTheme="minorEastAsia"/>
              <w:noProof/>
              <w:sz w:val="24"/>
              <w:szCs w:val="24"/>
              <w:lang w:eastAsia="en-GB"/>
            </w:rPr>
          </w:pPr>
          <w:hyperlink w:anchor="_Toc69753712" w:history="1">
            <w:r w:rsidR="00E82D36" w:rsidRPr="003B0BFA">
              <w:rPr>
                <w:rStyle w:val="Hyperlink"/>
                <w:noProof/>
              </w:rPr>
              <w:t>Data Analysis</w:t>
            </w:r>
            <w:r w:rsidR="00E82D36">
              <w:rPr>
                <w:noProof/>
                <w:webHidden/>
              </w:rPr>
              <w:tab/>
            </w:r>
            <w:r w:rsidR="00E82D36">
              <w:rPr>
                <w:noProof/>
                <w:webHidden/>
              </w:rPr>
              <w:fldChar w:fldCharType="begin"/>
            </w:r>
            <w:r w:rsidR="00E82D36">
              <w:rPr>
                <w:noProof/>
                <w:webHidden/>
              </w:rPr>
              <w:instrText xml:space="preserve"> PAGEREF _Toc69753712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6BBE05AF" w14:textId="5BBFB112" w:rsidR="00E82D36" w:rsidRDefault="00A97D4F">
          <w:pPr>
            <w:pStyle w:val="TOC3"/>
            <w:tabs>
              <w:tab w:val="right" w:leader="dot" w:pos="9016"/>
            </w:tabs>
            <w:rPr>
              <w:rFonts w:eastAsiaTheme="minorEastAsia"/>
              <w:noProof/>
              <w:sz w:val="24"/>
              <w:szCs w:val="24"/>
              <w:lang w:eastAsia="en-GB"/>
            </w:rPr>
          </w:pPr>
          <w:hyperlink w:anchor="_Toc69753713" w:history="1">
            <w:r w:rsidR="00E82D36" w:rsidRPr="003B0BFA">
              <w:rPr>
                <w:rStyle w:val="Hyperlink"/>
                <w:noProof/>
              </w:rPr>
              <w:t>Solution to PART A</w:t>
            </w:r>
            <w:r w:rsidR="00E82D36">
              <w:rPr>
                <w:noProof/>
                <w:webHidden/>
              </w:rPr>
              <w:tab/>
            </w:r>
            <w:r w:rsidR="00E82D36">
              <w:rPr>
                <w:noProof/>
                <w:webHidden/>
              </w:rPr>
              <w:fldChar w:fldCharType="begin"/>
            </w:r>
            <w:r w:rsidR="00E82D36">
              <w:rPr>
                <w:noProof/>
                <w:webHidden/>
              </w:rPr>
              <w:instrText xml:space="preserve"> PAGEREF _Toc69753713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73ECEDB4" w14:textId="56D7CAE3" w:rsidR="00E82D36" w:rsidRDefault="00A97D4F">
          <w:pPr>
            <w:pStyle w:val="TOC2"/>
            <w:tabs>
              <w:tab w:val="right" w:leader="dot" w:pos="9016"/>
            </w:tabs>
            <w:rPr>
              <w:rFonts w:eastAsiaTheme="minorEastAsia"/>
              <w:b w:val="0"/>
              <w:bCs w:val="0"/>
              <w:noProof/>
              <w:sz w:val="24"/>
              <w:szCs w:val="24"/>
              <w:lang w:eastAsia="en-GB"/>
            </w:rPr>
          </w:pPr>
          <w:hyperlink w:anchor="_Toc69753714" w:history="1">
            <w:r w:rsidR="00E82D36" w:rsidRPr="003B0BFA">
              <w:rPr>
                <w:rStyle w:val="Hyperlink"/>
                <w:noProof/>
              </w:rPr>
              <w:t>PART B</w:t>
            </w:r>
            <w:r w:rsidR="00E82D36">
              <w:rPr>
                <w:noProof/>
                <w:webHidden/>
              </w:rPr>
              <w:tab/>
            </w:r>
            <w:r w:rsidR="00E82D36">
              <w:rPr>
                <w:noProof/>
                <w:webHidden/>
              </w:rPr>
              <w:fldChar w:fldCharType="begin"/>
            </w:r>
            <w:r w:rsidR="00E82D36">
              <w:rPr>
                <w:noProof/>
                <w:webHidden/>
              </w:rPr>
              <w:instrText xml:space="preserve"> PAGEREF _Toc69753714 \h </w:instrText>
            </w:r>
            <w:r w:rsidR="00E82D36">
              <w:rPr>
                <w:noProof/>
                <w:webHidden/>
              </w:rPr>
            </w:r>
            <w:r w:rsidR="00E82D36">
              <w:rPr>
                <w:noProof/>
                <w:webHidden/>
              </w:rPr>
              <w:fldChar w:fldCharType="separate"/>
            </w:r>
            <w:r w:rsidR="00E82D36">
              <w:rPr>
                <w:noProof/>
                <w:webHidden/>
              </w:rPr>
              <w:t>6</w:t>
            </w:r>
            <w:r w:rsidR="00E82D36">
              <w:rPr>
                <w:noProof/>
                <w:webHidden/>
              </w:rPr>
              <w:fldChar w:fldCharType="end"/>
            </w:r>
          </w:hyperlink>
        </w:p>
        <w:p w14:paraId="6367F837" w14:textId="2E4A85E0" w:rsidR="00E82D36" w:rsidRDefault="00A97D4F">
          <w:pPr>
            <w:pStyle w:val="TOC3"/>
            <w:tabs>
              <w:tab w:val="right" w:leader="dot" w:pos="9016"/>
            </w:tabs>
            <w:rPr>
              <w:rFonts w:eastAsiaTheme="minorEastAsia"/>
              <w:noProof/>
              <w:sz w:val="24"/>
              <w:szCs w:val="24"/>
              <w:lang w:eastAsia="en-GB"/>
            </w:rPr>
          </w:pPr>
          <w:hyperlink w:anchor="_Toc69753715" w:history="1">
            <w:r w:rsidR="00E82D36" w:rsidRPr="003B0BFA">
              <w:rPr>
                <w:rStyle w:val="Hyperlink"/>
                <w:noProof/>
              </w:rPr>
              <w:t>Data analysis</w:t>
            </w:r>
            <w:r w:rsidR="00E82D36">
              <w:rPr>
                <w:noProof/>
                <w:webHidden/>
              </w:rPr>
              <w:tab/>
            </w:r>
            <w:r w:rsidR="00E82D36">
              <w:rPr>
                <w:noProof/>
                <w:webHidden/>
              </w:rPr>
              <w:fldChar w:fldCharType="begin"/>
            </w:r>
            <w:r w:rsidR="00E82D36">
              <w:rPr>
                <w:noProof/>
                <w:webHidden/>
              </w:rPr>
              <w:instrText xml:space="preserve"> PAGEREF _Toc69753715 \h </w:instrText>
            </w:r>
            <w:r w:rsidR="00E82D36">
              <w:rPr>
                <w:noProof/>
                <w:webHidden/>
              </w:rPr>
            </w:r>
            <w:r w:rsidR="00E82D36">
              <w:rPr>
                <w:noProof/>
                <w:webHidden/>
              </w:rPr>
              <w:fldChar w:fldCharType="separate"/>
            </w:r>
            <w:r w:rsidR="00E82D36">
              <w:rPr>
                <w:noProof/>
                <w:webHidden/>
              </w:rPr>
              <w:t>6</w:t>
            </w:r>
            <w:r w:rsidR="00E82D36">
              <w:rPr>
                <w:noProof/>
                <w:webHidden/>
              </w:rPr>
              <w:fldChar w:fldCharType="end"/>
            </w:r>
          </w:hyperlink>
        </w:p>
        <w:p w14:paraId="26AA507D" w14:textId="2171E091" w:rsidR="00E82D36" w:rsidRDefault="00A97D4F">
          <w:pPr>
            <w:pStyle w:val="TOC3"/>
            <w:tabs>
              <w:tab w:val="right" w:leader="dot" w:pos="9016"/>
            </w:tabs>
            <w:rPr>
              <w:rFonts w:eastAsiaTheme="minorEastAsia"/>
              <w:noProof/>
              <w:sz w:val="24"/>
              <w:szCs w:val="24"/>
              <w:lang w:eastAsia="en-GB"/>
            </w:rPr>
          </w:pPr>
          <w:hyperlink w:anchor="_Toc69753716" w:history="1">
            <w:r w:rsidR="00E82D36" w:rsidRPr="003B0BFA">
              <w:rPr>
                <w:rStyle w:val="Hyperlink"/>
                <w:noProof/>
              </w:rPr>
              <w:t>Solution to Part B</w:t>
            </w:r>
            <w:r w:rsidR="00E82D36">
              <w:rPr>
                <w:noProof/>
                <w:webHidden/>
              </w:rPr>
              <w:tab/>
            </w:r>
            <w:r w:rsidR="00E82D36">
              <w:rPr>
                <w:noProof/>
                <w:webHidden/>
              </w:rPr>
              <w:fldChar w:fldCharType="begin"/>
            </w:r>
            <w:r w:rsidR="00E82D36">
              <w:rPr>
                <w:noProof/>
                <w:webHidden/>
              </w:rPr>
              <w:instrText xml:space="preserve"> PAGEREF _Toc69753716 \h </w:instrText>
            </w:r>
            <w:r w:rsidR="00E82D36">
              <w:rPr>
                <w:noProof/>
                <w:webHidden/>
              </w:rPr>
            </w:r>
            <w:r w:rsidR="00E82D36">
              <w:rPr>
                <w:noProof/>
                <w:webHidden/>
              </w:rPr>
              <w:fldChar w:fldCharType="separate"/>
            </w:r>
            <w:r w:rsidR="00E82D36">
              <w:rPr>
                <w:noProof/>
                <w:webHidden/>
              </w:rPr>
              <w:t>6</w:t>
            </w:r>
            <w:r w:rsidR="00E82D36">
              <w:rPr>
                <w:noProof/>
                <w:webHidden/>
              </w:rPr>
              <w:fldChar w:fldCharType="end"/>
            </w:r>
          </w:hyperlink>
        </w:p>
        <w:p w14:paraId="6EDEA493" w14:textId="39208142" w:rsidR="00E82D36" w:rsidRDefault="00A97D4F">
          <w:pPr>
            <w:pStyle w:val="TOC2"/>
            <w:tabs>
              <w:tab w:val="right" w:leader="dot" w:pos="9016"/>
            </w:tabs>
            <w:rPr>
              <w:rFonts w:eastAsiaTheme="minorEastAsia"/>
              <w:b w:val="0"/>
              <w:bCs w:val="0"/>
              <w:noProof/>
              <w:sz w:val="24"/>
              <w:szCs w:val="24"/>
              <w:lang w:eastAsia="en-GB"/>
            </w:rPr>
          </w:pPr>
          <w:hyperlink w:anchor="_Toc69753717" w:history="1">
            <w:r w:rsidR="00E82D36" w:rsidRPr="003B0BFA">
              <w:rPr>
                <w:rStyle w:val="Hyperlink"/>
                <w:noProof/>
              </w:rPr>
              <w:t>References</w:t>
            </w:r>
            <w:r w:rsidR="00E82D36">
              <w:rPr>
                <w:noProof/>
                <w:webHidden/>
              </w:rPr>
              <w:tab/>
            </w:r>
            <w:r w:rsidR="00E82D36">
              <w:rPr>
                <w:noProof/>
                <w:webHidden/>
              </w:rPr>
              <w:fldChar w:fldCharType="begin"/>
            </w:r>
            <w:r w:rsidR="00E82D36">
              <w:rPr>
                <w:noProof/>
                <w:webHidden/>
              </w:rPr>
              <w:instrText xml:space="preserve"> PAGEREF _Toc69753717 \h </w:instrText>
            </w:r>
            <w:r w:rsidR="00E82D36">
              <w:rPr>
                <w:noProof/>
                <w:webHidden/>
              </w:rPr>
            </w:r>
            <w:r w:rsidR="00E82D36">
              <w:rPr>
                <w:noProof/>
                <w:webHidden/>
              </w:rPr>
              <w:fldChar w:fldCharType="separate"/>
            </w:r>
            <w:r w:rsidR="00E82D36">
              <w:rPr>
                <w:noProof/>
                <w:webHidden/>
              </w:rPr>
              <w:t>9</w:t>
            </w:r>
            <w:r w:rsidR="00E82D36">
              <w:rPr>
                <w:noProof/>
                <w:webHidden/>
              </w:rPr>
              <w:fldChar w:fldCharType="end"/>
            </w:r>
          </w:hyperlink>
        </w:p>
        <w:p w14:paraId="383BB572" w14:textId="6E5C7B15" w:rsidR="006157EB" w:rsidRDefault="006157EB">
          <w:r>
            <w:rPr>
              <w:b/>
              <w:bCs/>
              <w:noProof/>
            </w:rPr>
            <w:fldChar w:fldCharType="end"/>
          </w:r>
        </w:p>
      </w:sdtContent>
    </w:sdt>
    <w:p w14:paraId="2933BEF3" w14:textId="77777777" w:rsidR="00E74D07" w:rsidRDefault="00E74D07"/>
    <w:p w14:paraId="1B00B20E" w14:textId="77777777" w:rsidR="00E74D07" w:rsidRDefault="00E74D07"/>
    <w:p w14:paraId="12BB1137" w14:textId="6DB00D21" w:rsidR="001760AE" w:rsidRDefault="001760AE" w:rsidP="00E74D07">
      <w:pPr>
        <w:pStyle w:val="Subtitle"/>
      </w:pPr>
    </w:p>
    <w:p w14:paraId="1500B9EE" w14:textId="77777777" w:rsidR="00E82D36" w:rsidRDefault="00E82D36">
      <w:pPr>
        <w:rPr>
          <w:rFonts w:asciiTheme="majorHAnsi" w:eastAsiaTheme="majorEastAsia" w:hAnsiTheme="majorHAnsi" w:cstheme="majorBidi"/>
          <w:color w:val="2F5496" w:themeColor="accent1" w:themeShade="BF"/>
          <w:sz w:val="32"/>
          <w:szCs w:val="32"/>
        </w:rPr>
      </w:pPr>
      <w:r>
        <w:br w:type="page"/>
      </w:r>
    </w:p>
    <w:p w14:paraId="55142D75" w14:textId="132F3493" w:rsidR="00DF7820" w:rsidRDefault="00DF7820" w:rsidP="00C65190">
      <w:pPr>
        <w:pStyle w:val="Heading1"/>
      </w:pPr>
      <w:bookmarkStart w:id="1" w:name="_Toc69753707"/>
      <w:r>
        <w:lastRenderedPageBreak/>
        <w:t>Questions</w:t>
      </w:r>
      <w:bookmarkEnd w:id="1"/>
    </w:p>
    <w:p w14:paraId="62E4FB91" w14:textId="77777777" w:rsidR="00DF7820" w:rsidRDefault="00DF7820">
      <w:pPr>
        <w:rPr>
          <w:sz w:val="28"/>
          <w:szCs w:val="28"/>
        </w:rPr>
      </w:pPr>
    </w:p>
    <w:p w14:paraId="70CA10F4" w14:textId="3C8F0088" w:rsidR="009D4562" w:rsidRPr="00710AB6" w:rsidRDefault="009D4562" w:rsidP="00C65190">
      <w:pPr>
        <w:pStyle w:val="Heading2"/>
        <w:rPr>
          <w:sz w:val="22"/>
          <w:szCs w:val="22"/>
        </w:rPr>
      </w:pPr>
      <w:bookmarkStart w:id="2" w:name="_Toc69753708"/>
      <w:r w:rsidRPr="00710AB6">
        <w:rPr>
          <w:sz w:val="22"/>
          <w:szCs w:val="22"/>
        </w:rPr>
        <w:t>Part A</w:t>
      </w:r>
      <w:bookmarkEnd w:id="2"/>
    </w:p>
    <w:p w14:paraId="2D6E0D43" w14:textId="5C00B55E" w:rsidR="009D4562" w:rsidRPr="00710AB6" w:rsidRDefault="009D4562" w:rsidP="00DF7820">
      <w:pPr>
        <w:spacing w:line="276" w:lineRule="auto"/>
        <w:rPr>
          <w:sz w:val="22"/>
          <w:szCs w:val="22"/>
        </w:rPr>
      </w:pPr>
    </w:p>
    <w:p w14:paraId="2FDCF6AB" w14:textId="77777777" w:rsidR="001760AE" w:rsidRPr="00710AB6" w:rsidRDefault="001760AE" w:rsidP="00D23144">
      <w:pPr>
        <w:spacing w:line="276" w:lineRule="auto"/>
        <w:jc w:val="both"/>
        <w:rPr>
          <w:sz w:val="15"/>
          <w:szCs w:val="15"/>
        </w:rPr>
      </w:pPr>
      <w:r w:rsidRPr="00710AB6">
        <w:rPr>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Price</w:t>
      </w:r>
      <w:r w:rsidRPr="00710AB6">
        <w:rPr>
          <w:rFonts w:cstheme="minorHAnsi"/>
          <w:sz w:val="15"/>
          <w:szCs w:val="15"/>
        </w:rPr>
        <w:t xml:space="preserve"> – the sale price of the house in </w:t>
      </w:r>
      <w:r w:rsidRPr="00710AB6">
        <w:rPr>
          <w:rFonts w:cstheme="minorHAnsi"/>
          <w:i/>
          <w:sz w:val="15"/>
          <w:szCs w:val="15"/>
        </w:rPr>
        <w:t>$</w:t>
      </w:r>
    </w:p>
    <w:p w14:paraId="5168DDA9"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Living Area</w:t>
      </w:r>
      <w:r w:rsidRPr="00710AB6">
        <w:rPr>
          <w:rFonts w:cstheme="minorHAnsi"/>
          <w:sz w:val="15"/>
          <w:szCs w:val="15"/>
        </w:rPr>
        <w:t xml:space="preserve"> – in </w:t>
      </w:r>
      <w:r w:rsidRPr="00710AB6">
        <w:rPr>
          <w:rFonts w:cstheme="minorHAnsi"/>
          <w:i/>
          <w:sz w:val="15"/>
          <w:szCs w:val="15"/>
        </w:rPr>
        <w:t>Sq. ft</w:t>
      </w:r>
      <w:r w:rsidRPr="00710AB6">
        <w:rPr>
          <w:rFonts w:cstheme="minorHAnsi"/>
          <w:sz w:val="15"/>
          <w:szCs w:val="15"/>
        </w:rPr>
        <w:t>.</w:t>
      </w:r>
    </w:p>
    <w:p w14:paraId="3F0C84B2"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Bathrooms</w:t>
      </w:r>
      <w:r w:rsidRPr="00710AB6">
        <w:rPr>
          <w:rFonts w:cstheme="minorHAnsi"/>
          <w:sz w:val="15"/>
          <w:szCs w:val="15"/>
        </w:rPr>
        <w:t xml:space="preserve"> – number of bathrooms in the house (powder rooms with no tub or shower area are considered 0.5 baths)</w:t>
      </w:r>
    </w:p>
    <w:p w14:paraId="5E4B7482"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Bedrooms</w:t>
      </w:r>
      <w:r w:rsidRPr="00710AB6">
        <w:rPr>
          <w:rFonts w:cstheme="minorHAnsi"/>
          <w:sz w:val="15"/>
          <w:szCs w:val="15"/>
        </w:rPr>
        <w:t xml:space="preserve"> – the number of bedrooms</w:t>
      </w:r>
    </w:p>
    <w:p w14:paraId="0FC182E2"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Lot Size</w:t>
      </w:r>
      <w:r w:rsidRPr="00710AB6">
        <w:rPr>
          <w:rFonts w:cstheme="minorHAnsi"/>
          <w:sz w:val="15"/>
          <w:szCs w:val="15"/>
        </w:rPr>
        <w:t xml:space="preserve"> – size of the property on which the house sits (in acres).</w:t>
      </w:r>
    </w:p>
    <w:p w14:paraId="0DC6E1E9"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Age</w:t>
      </w:r>
      <w:r w:rsidRPr="00710AB6">
        <w:rPr>
          <w:rFonts w:cstheme="minorHAnsi"/>
          <w:sz w:val="15"/>
          <w:szCs w:val="15"/>
        </w:rPr>
        <w:t xml:space="preserve"> – of the house in years</w:t>
      </w:r>
    </w:p>
    <w:p w14:paraId="21D557E7" w14:textId="77777777" w:rsidR="00DF7820" w:rsidRPr="00710AB6" w:rsidRDefault="00DF7820" w:rsidP="00D23144">
      <w:pPr>
        <w:numPr>
          <w:ilvl w:val="0"/>
          <w:numId w:val="14"/>
        </w:numPr>
        <w:suppressAutoHyphens/>
        <w:spacing w:line="276" w:lineRule="auto"/>
        <w:ind w:right="720"/>
        <w:jc w:val="both"/>
        <w:rPr>
          <w:rFonts w:cstheme="minorHAnsi"/>
          <w:sz w:val="15"/>
          <w:szCs w:val="15"/>
        </w:rPr>
      </w:pPr>
      <w:r w:rsidRPr="00710AB6">
        <w:rPr>
          <w:rFonts w:cstheme="minorHAnsi"/>
          <w:i/>
          <w:sz w:val="15"/>
          <w:szCs w:val="15"/>
        </w:rPr>
        <w:t>Fireplace</w:t>
      </w:r>
      <w:r w:rsidRPr="00710AB6">
        <w:rPr>
          <w:rFonts w:cstheme="minorHAnsi"/>
          <w:sz w:val="15"/>
          <w:szCs w:val="15"/>
        </w:rPr>
        <w:t xml:space="preserve"> – whether or not the house has a fireplace (Yes = 1, No = 0)</w:t>
      </w:r>
    </w:p>
    <w:p w14:paraId="1C0545B5" w14:textId="2F71EA95" w:rsidR="001760AE" w:rsidRPr="00710AB6" w:rsidRDefault="001760AE" w:rsidP="00D23144">
      <w:pPr>
        <w:spacing w:line="276" w:lineRule="auto"/>
        <w:jc w:val="both"/>
        <w:rPr>
          <w:sz w:val="15"/>
          <w:szCs w:val="15"/>
        </w:rPr>
      </w:pPr>
      <w:r w:rsidRPr="00710AB6">
        <w:rPr>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710AB6" w:rsidRDefault="001760AE" w:rsidP="00D23144">
      <w:pPr>
        <w:spacing w:line="276" w:lineRule="auto"/>
        <w:jc w:val="both"/>
        <w:rPr>
          <w:sz w:val="15"/>
          <w:szCs w:val="15"/>
        </w:rPr>
      </w:pPr>
      <w:r w:rsidRPr="00710AB6">
        <w:rPr>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710AB6" w:rsidRDefault="001760AE" w:rsidP="00D23144">
      <w:pPr>
        <w:numPr>
          <w:ilvl w:val="0"/>
          <w:numId w:val="4"/>
        </w:numPr>
        <w:shd w:val="clear" w:color="auto" w:fill="FFFFFF"/>
        <w:spacing w:before="120" w:after="90"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 Your friend claims that the average house price in this area is above $150K. Do you agree? Briefly explain what the p-values in these cases mean?(1mark)</w:t>
      </w:r>
    </w:p>
    <w:p w14:paraId="64B67582" w14:textId="77777777" w:rsidR="001760AE" w:rsidRPr="00710AB6" w:rsidRDefault="001760AE" w:rsidP="00D23144">
      <w:pPr>
        <w:shd w:val="clear" w:color="auto" w:fill="FFFFFF"/>
        <w:spacing w:before="120" w:after="90" w:line="276" w:lineRule="auto"/>
        <w:ind w:left="720"/>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b) He also claims that the average living area is more than 1800 Sq. Ft. Do you agree with this? (Use a 5% significance level for both.). Briefly explain what the p-values in these cases mean? (1mark)</w:t>
      </w:r>
    </w:p>
    <w:p w14:paraId="46C6FA55" w14:textId="77777777" w:rsidR="001760AE" w:rsidRPr="00710AB6" w:rsidRDefault="001760AE" w:rsidP="00D23144">
      <w:pPr>
        <w:numPr>
          <w:ilvl w:val="0"/>
          <w:numId w:val="5"/>
        </w:numPr>
        <w:shd w:val="clear" w:color="auto" w:fill="FFFFFF"/>
        <w:spacing w:before="120" w:after="90"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Are the home prices higher for houses with fireplaces as compared to those without?</w:t>
      </w:r>
    </w:p>
    <w:p w14:paraId="5A7E5D41" w14:textId="77777777" w:rsidR="001760AE" w:rsidRPr="00710AB6" w:rsidRDefault="001760AE" w:rsidP="00D23144">
      <w:pPr>
        <w:shd w:val="clear" w:color="auto" w:fill="FFFFFF"/>
        <w:spacing w:before="120" w:after="90" w:line="276" w:lineRule="auto"/>
        <w:ind w:left="720"/>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 Create side-by-side box plots of the house prices of the two groups and comment them. (2marks)</w:t>
      </w:r>
    </w:p>
    <w:p w14:paraId="3CCC604E" w14:textId="77777777" w:rsidR="001760AE" w:rsidRPr="00710AB6" w:rsidRDefault="001760AE" w:rsidP="00D23144">
      <w:pPr>
        <w:shd w:val="clear" w:color="auto" w:fill="FFFFFF"/>
        <w:spacing w:before="120" w:after="90" w:line="276" w:lineRule="auto"/>
        <w:ind w:left="720"/>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b) Formulate an appropriate hypothesis and test it in order to check the above claim. Assume that the population standard deviations of house prices in the two groups are equal. (1mark)</w:t>
      </w:r>
    </w:p>
    <w:p w14:paraId="07975413" w14:textId="77777777" w:rsidR="001760AE" w:rsidRPr="00710AB6" w:rsidRDefault="001760AE" w:rsidP="00D23144">
      <w:pPr>
        <w:numPr>
          <w:ilvl w:val="0"/>
          <w:numId w:val="6"/>
        </w:numPr>
        <w:shd w:val="clear" w:color="auto" w:fill="FFFFFF"/>
        <w:spacing w:before="100" w:beforeAutospacing="1" w:after="100" w:afterAutospacing="1"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710AB6" w:rsidRDefault="001760AE" w:rsidP="00D23144">
      <w:pPr>
        <w:numPr>
          <w:ilvl w:val="0"/>
          <w:numId w:val="7"/>
        </w:numPr>
        <w:shd w:val="clear" w:color="auto" w:fill="FFFFFF"/>
        <w:spacing w:before="100" w:beforeAutospacing="1" w:after="100" w:afterAutospacing="1"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710AB6" w:rsidRDefault="001760AE" w:rsidP="00D23144">
      <w:pPr>
        <w:numPr>
          <w:ilvl w:val="0"/>
          <w:numId w:val="8"/>
        </w:numPr>
        <w:shd w:val="clear" w:color="auto" w:fill="FFFFFF"/>
        <w:spacing w:before="100" w:beforeAutospacing="1" w:after="100" w:afterAutospacing="1"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710AB6" w:rsidRDefault="00DF7820" w:rsidP="00D23144">
      <w:pPr>
        <w:pStyle w:val="Heading2"/>
        <w:jc w:val="both"/>
        <w:rPr>
          <w:sz w:val="22"/>
          <w:szCs w:val="22"/>
        </w:rPr>
      </w:pPr>
      <w:bookmarkStart w:id="3" w:name="_Toc69753709"/>
      <w:r w:rsidRPr="00710AB6">
        <w:rPr>
          <w:sz w:val="22"/>
          <w:szCs w:val="22"/>
        </w:rPr>
        <w:t>PART B</w:t>
      </w:r>
      <w:bookmarkEnd w:id="3"/>
      <w:r w:rsidRPr="00710AB6">
        <w:rPr>
          <w:sz w:val="22"/>
          <w:szCs w:val="22"/>
        </w:rPr>
        <w:t xml:space="preserve"> </w:t>
      </w:r>
    </w:p>
    <w:p w14:paraId="429B5007" w14:textId="5B59F64E" w:rsidR="00DF7820" w:rsidRPr="00710AB6" w:rsidRDefault="00DF7820" w:rsidP="00D23144">
      <w:pPr>
        <w:jc w:val="both"/>
        <w:rPr>
          <w:sz w:val="22"/>
          <w:szCs w:val="22"/>
        </w:rPr>
      </w:pPr>
    </w:p>
    <w:p w14:paraId="71F81123" w14:textId="77777777" w:rsidR="00DF7820" w:rsidRPr="00710AB6" w:rsidRDefault="00DF7820" w:rsidP="00D23144">
      <w:pPr>
        <w:spacing w:line="360" w:lineRule="auto"/>
        <w:jc w:val="both"/>
        <w:rPr>
          <w:sz w:val="15"/>
          <w:szCs w:val="15"/>
        </w:rPr>
      </w:pPr>
      <w:r w:rsidRPr="00710AB6">
        <w:rPr>
          <w:sz w:val="15"/>
          <w:szCs w:val="15"/>
        </w:rPr>
        <w:t xml:space="preserve">The data for this problem is available in Apple Advertising Data.xlsx, which provides Apple's revenues and advertising expenses. </w:t>
      </w:r>
    </w:p>
    <w:p w14:paraId="54B672F6" w14:textId="77777777" w:rsidR="00DF7820" w:rsidRPr="00710AB6" w:rsidRDefault="00DF7820" w:rsidP="00D23144">
      <w:pPr>
        <w:spacing w:line="360" w:lineRule="auto"/>
        <w:jc w:val="both"/>
        <w:rPr>
          <w:sz w:val="15"/>
          <w:szCs w:val="15"/>
        </w:rPr>
      </w:pPr>
    </w:p>
    <w:p w14:paraId="76651BF5" w14:textId="0BCD1BA9"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Run a regression of revenues on advertising. Is advertising having a significant impact on revenues? Interpret the intercept and slope. (2 points)</w:t>
      </w:r>
    </w:p>
    <w:p w14:paraId="1BE95B72" w14:textId="17E878FC"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Construct a residual plot. Do the residuals appear random? Do they satisfy the first three assumptions? (2 points)</w:t>
      </w:r>
    </w:p>
    <w:p w14:paraId="786E539E" w14:textId="70F4B88D"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Construct a Q-Q plot. Do the residuals appear to be normally distributed? (2 points)</w:t>
      </w:r>
    </w:p>
    <w:p w14:paraId="56B1F936" w14:textId="35F7C452"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 xml:space="preserve">If advertising expenses were to be 1500 in 2016, what would your prediction interval for revenues? (2 points) </w:t>
      </w:r>
    </w:p>
    <w:p w14:paraId="4B6A842B" w14:textId="46B33FBC"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 xml:space="preserve">Transform revenues and advertising into a log scale. Repeat the above steps 1-4. (5 points). </w:t>
      </w:r>
    </w:p>
    <w:p w14:paraId="505D3259" w14:textId="2F0908FD"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Would you recommend a linear model or log-log model? Please explain. (2 points)</w:t>
      </w:r>
    </w:p>
    <w:p w14:paraId="1808946B" w14:textId="77777777" w:rsidR="00980706" w:rsidRDefault="00980706">
      <w:pPr>
        <w:rPr>
          <w:rFonts w:asciiTheme="majorHAnsi" w:eastAsiaTheme="majorEastAsia" w:hAnsiTheme="majorHAnsi" w:cstheme="majorBidi"/>
          <w:color w:val="2F5496" w:themeColor="accent1" w:themeShade="BF"/>
          <w:sz w:val="32"/>
          <w:szCs w:val="32"/>
        </w:rPr>
      </w:pPr>
      <w:bookmarkStart w:id="4" w:name="_Toc69753710"/>
      <w:r>
        <w:br w:type="page"/>
      </w:r>
    </w:p>
    <w:p w14:paraId="6352C638" w14:textId="5B63A046" w:rsidR="00C65190" w:rsidRDefault="00C65190" w:rsidP="00C65190">
      <w:pPr>
        <w:pStyle w:val="Heading1"/>
      </w:pPr>
      <w:r>
        <w:lastRenderedPageBreak/>
        <w:t>Answers</w:t>
      </w:r>
      <w:bookmarkEnd w:id="4"/>
    </w:p>
    <w:p w14:paraId="316034CF" w14:textId="77777777" w:rsidR="00C65190" w:rsidRDefault="00C65190"/>
    <w:p w14:paraId="3D12FD7B" w14:textId="4CAEA73E" w:rsidR="009D4562" w:rsidRDefault="001760AE" w:rsidP="006157EB">
      <w:pPr>
        <w:pStyle w:val="Heading2"/>
      </w:pPr>
      <w:bookmarkStart w:id="5" w:name="_Toc69753711"/>
      <w:r>
        <w:t>PART A</w:t>
      </w:r>
      <w:bookmarkEnd w:id="5"/>
    </w:p>
    <w:p w14:paraId="2FB46C54" w14:textId="37AC9354" w:rsidR="001760AE" w:rsidRDefault="001760AE"/>
    <w:p w14:paraId="2CCDD7B7" w14:textId="1A8AB9C6" w:rsidR="001760AE" w:rsidRPr="00C67B7F" w:rsidRDefault="00C67B7F" w:rsidP="00C65190">
      <w:pPr>
        <w:pStyle w:val="Heading3"/>
      </w:pPr>
      <w:bookmarkStart w:id="6" w:name="_Toc69753712"/>
      <w:r w:rsidRPr="00C67B7F">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14:paraId="01A56E2F" w14:textId="77777777" w:rsidTr="00C67B7F">
        <w:trPr>
          <w:trHeight w:val="2076"/>
        </w:trPr>
        <w:tc>
          <w:tcPr>
            <w:tcW w:w="4977" w:type="dxa"/>
          </w:tcPr>
          <w:p w14:paraId="0479AA8B" w14:textId="77777777" w:rsidR="00C67B7F" w:rsidRDefault="00C67B7F" w:rsidP="002E780E">
            <w:pPr>
              <w:jc w:val="center"/>
              <w:rPr>
                <w:sz w:val="16"/>
                <w:szCs w:val="16"/>
              </w:rPr>
            </w:pPr>
            <w:r w:rsidRPr="001760AE">
              <w:rPr>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Default="00C67B7F" w:rsidP="002E780E">
            <w:pPr>
              <w:jc w:val="center"/>
              <w:rPr>
                <w:sz w:val="13"/>
                <w:szCs w:val="13"/>
                <w:u w:val="single"/>
              </w:rPr>
            </w:pPr>
            <w:r w:rsidRPr="001760AE">
              <w:rPr>
                <w:b/>
                <w:bCs/>
                <w:sz w:val="13"/>
                <w:szCs w:val="13"/>
                <w:u w:val="single"/>
              </w:rPr>
              <w:t>Table 1.</w:t>
            </w:r>
            <w:r w:rsidRPr="001760AE">
              <w:rPr>
                <w:sz w:val="13"/>
                <w:szCs w:val="13"/>
                <w:u w:val="single"/>
              </w:rPr>
              <w:t xml:space="preserve"> Five-point summary of Dataset</w:t>
            </w:r>
          </w:p>
          <w:p w14:paraId="414DCF43" w14:textId="77777777" w:rsidR="00C67B7F" w:rsidRPr="00C67B7F" w:rsidRDefault="00C67B7F" w:rsidP="002E780E">
            <w:pPr>
              <w:jc w:val="both"/>
              <w:rPr>
                <w:sz w:val="13"/>
                <w:szCs w:val="13"/>
                <w:u w:val="single"/>
              </w:rPr>
            </w:pPr>
          </w:p>
          <w:p w14:paraId="377D8DF5" w14:textId="0839F80D" w:rsidR="001760AE" w:rsidRPr="00C67B7F" w:rsidRDefault="00C67B7F" w:rsidP="002E780E">
            <w:pPr>
              <w:jc w:val="both"/>
              <w:rPr>
                <w:b/>
                <w:bCs/>
                <w:sz w:val="16"/>
                <w:szCs w:val="16"/>
                <w:u w:val="single"/>
              </w:rPr>
            </w:pPr>
            <w:r w:rsidRPr="00C67B7F">
              <w:rPr>
                <w:b/>
                <w:bCs/>
                <w:sz w:val="16"/>
                <w:szCs w:val="16"/>
                <w:u w:val="single"/>
              </w:rPr>
              <w:t>Conclusion we draw from Five-point summary of each data point</w:t>
            </w:r>
          </w:p>
          <w:p w14:paraId="1AAD93AC" w14:textId="77777777" w:rsidR="00C67B7F" w:rsidRDefault="00C67B7F" w:rsidP="002E780E">
            <w:pPr>
              <w:jc w:val="both"/>
              <w:rPr>
                <w:sz w:val="16"/>
                <w:szCs w:val="16"/>
              </w:rPr>
            </w:pPr>
          </w:p>
          <w:p w14:paraId="3B3D4820" w14:textId="794F9B1E" w:rsidR="00C67B7F" w:rsidRPr="00C67B7F" w:rsidRDefault="001760AE" w:rsidP="002E780E">
            <w:pPr>
              <w:pStyle w:val="ListParagraph"/>
              <w:numPr>
                <w:ilvl w:val="0"/>
                <w:numId w:val="9"/>
              </w:numPr>
              <w:ind w:left="187" w:hanging="187"/>
              <w:jc w:val="both"/>
              <w:rPr>
                <w:sz w:val="16"/>
                <w:szCs w:val="16"/>
              </w:rPr>
            </w:pPr>
            <w:r w:rsidRPr="00C67B7F">
              <w:rPr>
                <w:sz w:val="16"/>
                <w:szCs w:val="16"/>
              </w:rPr>
              <w:t>The data set contains</w:t>
            </w:r>
            <w:r w:rsidR="00C67B7F" w:rsidRPr="00C67B7F">
              <w:rPr>
                <w:sz w:val="16"/>
                <w:szCs w:val="16"/>
              </w:rPr>
              <w:t xml:space="preserve"> 1047 records.</w:t>
            </w:r>
          </w:p>
          <w:p w14:paraId="391E7CA2" w14:textId="0D03C9FF" w:rsidR="001760AE" w:rsidRDefault="00C67B7F" w:rsidP="002E780E">
            <w:pPr>
              <w:pStyle w:val="ListParagraph"/>
              <w:numPr>
                <w:ilvl w:val="0"/>
                <w:numId w:val="9"/>
              </w:numPr>
              <w:ind w:left="187" w:hanging="187"/>
              <w:jc w:val="both"/>
              <w:rPr>
                <w:sz w:val="16"/>
                <w:szCs w:val="16"/>
              </w:rPr>
            </w:pPr>
            <w:r>
              <w:rPr>
                <w:sz w:val="16"/>
                <w:szCs w:val="16"/>
              </w:rPr>
              <w:t>N</w:t>
            </w:r>
            <w:r w:rsidR="001760AE">
              <w:rPr>
                <w:sz w:val="16"/>
                <w:szCs w:val="16"/>
              </w:rPr>
              <w:t>o</w:t>
            </w:r>
            <w:r>
              <w:rPr>
                <w:sz w:val="16"/>
                <w:szCs w:val="16"/>
              </w:rPr>
              <w:t>ne of records have null value for any data point.</w:t>
            </w:r>
          </w:p>
          <w:p w14:paraId="6568EA9D" w14:textId="12E02021" w:rsidR="00A830F3" w:rsidRDefault="00A830F3" w:rsidP="002E780E">
            <w:pPr>
              <w:pStyle w:val="ListParagraph"/>
              <w:numPr>
                <w:ilvl w:val="0"/>
                <w:numId w:val="9"/>
              </w:numPr>
              <w:ind w:left="187" w:hanging="187"/>
              <w:jc w:val="both"/>
              <w:rPr>
                <w:sz w:val="16"/>
                <w:szCs w:val="16"/>
              </w:rPr>
            </w:pPr>
            <w:r>
              <w:rPr>
                <w:sz w:val="16"/>
                <w:szCs w:val="16"/>
              </w:rPr>
              <w:t>Average house price as per sample is ~$164K</w:t>
            </w:r>
          </w:p>
          <w:p w14:paraId="3B3D4910" w14:textId="6AECA21E" w:rsidR="00A830F3" w:rsidRDefault="00A830F3" w:rsidP="002E780E">
            <w:pPr>
              <w:pStyle w:val="ListParagraph"/>
              <w:numPr>
                <w:ilvl w:val="0"/>
                <w:numId w:val="9"/>
              </w:numPr>
              <w:ind w:left="187" w:hanging="187"/>
              <w:jc w:val="both"/>
              <w:rPr>
                <w:sz w:val="16"/>
                <w:szCs w:val="16"/>
              </w:rPr>
            </w:pPr>
            <w:r>
              <w:rPr>
                <w:sz w:val="16"/>
                <w:szCs w:val="16"/>
              </w:rPr>
              <w:t>Average Living area is 1807sq.ft in the sample</w:t>
            </w:r>
          </w:p>
          <w:p w14:paraId="13145AAD" w14:textId="08AF9F8C" w:rsidR="00A830F3" w:rsidRDefault="00A830F3" w:rsidP="002E780E">
            <w:pPr>
              <w:pStyle w:val="ListParagraph"/>
              <w:numPr>
                <w:ilvl w:val="0"/>
                <w:numId w:val="9"/>
              </w:numPr>
              <w:ind w:left="187" w:hanging="187"/>
              <w:jc w:val="both"/>
              <w:rPr>
                <w:sz w:val="16"/>
                <w:szCs w:val="16"/>
              </w:rPr>
            </w:pPr>
            <w:r>
              <w:rPr>
                <w:sz w:val="16"/>
                <w:szCs w:val="16"/>
              </w:rPr>
              <w:t>All houses in sample have bathroom and bedroom, on an average there are roughly 2 bathrooms and 3 bedrooms</w:t>
            </w:r>
          </w:p>
          <w:p w14:paraId="07148A05" w14:textId="220978B1" w:rsidR="008B603C" w:rsidRDefault="008B603C" w:rsidP="002E780E">
            <w:pPr>
              <w:pStyle w:val="ListParagraph"/>
              <w:numPr>
                <w:ilvl w:val="0"/>
                <w:numId w:val="9"/>
              </w:numPr>
              <w:ind w:left="187" w:hanging="187"/>
              <w:jc w:val="both"/>
              <w:rPr>
                <w:sz w:val="16"/>
                <w:szCs w:val="16"/>
              </w:rPr>
            </w:pPr>
            <w:r>
              <w:rPr>
                <w:sz w:val="16"/>
                <w:szCs w:val="16"/>
              </w:rPr>
              <w:t>I</w:t>
            </w:r>
            <w:r w:rsidRPr="008B603C">
              <w:rPr>
                <w:sz w:val="16"/>
                <w:szCs w:val="16"/>
              </w:rPr>
              <w:t xml:space="preserve">nteresting point </w:t>
            </w:r>
            <w:r>
              <w:rPr>
                <w:sz w:val="16"/>
                <w:szCs w:val="16"/>
              </w:rPr>
              <w:t xml:space="preserve">to note that </w:t>
            </w:r>
            <w:r w:rsidRPr="008B603C">
              <w:rPr>
                <w:sz w:val="16"/>
                <w:szCs w:val="16"/>
              </w:rPr>
              <w:t>sample standard deviation is more than average for lot size</w:t>
            </w:r>
          </w:p>
          <w:p w14:paraId="35D93654" w14:textId="0B6D6CAC" w:rsidR="001760AE" w:rsidRPr="00424F32" w:rsidRDefault="001760AE" w:rsidP="002E780E">
            <w:pPr>
              <w:pStyle w:val="ListParagraph"/>
              <w:ind w:left="187"/>
              <w:jc w:val="both"/>
              <w:rPr>
                <w:sz w:val="16"/>
                <w:szCs w:val="16"/>
                <w:highlight w:val="yellow"/>
              </w:rPr>
            </w:pPr>
          </w:p>
          <w:p w14:paraId="2FF73836" w14:textId="2759A9F0" w:rsidR="008D2FC6" w:rsidRPr="001760AE" w:rsidRDefault="008D2FC6" w:rsidP="002E780E">
            <w:pPr>
              <w:pStyle w:val="ListParagraph"/>
              <w:ind w:left="187"/>
              <w:jc w:val="both"/>
              <w:rPr>
                <w:sz w:val="16"/>
                <w:szCs w:val="16"/>
              </w:rPr>
            </w:pPr>
          </w:p>
        </w:tc>
        <w:tc>
          <w:tcPr>
            <w:tcW w:w="5103" w:type="dxa"/>
          </w:tcPr>
          <w:p w14:paraId="76118D8B" w14:textId="77777777" w:rsidR="00C67B7F" w:rsidRDefault="00C67B7F" w:rsidP="002E780E">
            <w:pPr>
              <w:jc w:val="center"/>
              <w:rPr>
                <w:sz w:val="16"/>
                <w:szCs w:val="16"/>
                <w:u w:val="single"/>
              </w:rPr>
            </w:pPr>
            <w:r w:rsidRPr="001760AE">
              <w:rPr>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Default="00C67B7F" w:rsidP="002E780E">
            <w:pPr>
              <w:jc w:val="center"/>
              <w:rPr>
                <w:sz w:val="13"/>
                <w:szCs w:val="13"/>
                <w:u w:val="single"/>
              </w:rPr>
            </w:pPr>
            <w:r w:rsidRPr="001760AE">
              <w:rPr>
                <w:b/>
                <w:bCs/>
                <w:sz w:val="13"/>
                <w:szCs w:val="13"/>
                <w:u w:val="single"/>
              </w:rPr>
              <w:t xml:space="preserve">Table </w:t>
            </w:r>
            <w:r>
              <w:rPr>
                <w:b/>
                <w:bCs/>
                <w:sz w:val="13"/>
                <w:szCs w:val="13"/>
                <w:u w:val="single"/>
              </w:rPr>
              <w:t>2</w:t>
            </w:r>
            <w:r w:rsidRPr="001760AE">
              <w:rPr>
                <w:b/>
                <w:bCs/>
                <w:sz w:val="13"/>
                <w:szCs w:val="13"/>
                <w:u w:val="single"/>
              </w:rPr>
              <w:t>.</w:t>
            </w:r>
            <w:r w:rsidRPr="001760AE">
              <w:rPr>
                <w:sz w:val="13"/>
                <w:szCs w:val="13"/>
                <w:u w:val="single"/>
              </w:rPr>
              <w:t xml:space="preserve"> </w:t>
            </w:r>
            <w:r>
              <w:rPr>
                <w:sz w:val="13"/>
                <w:szCs w:val="13"/>
                <w:u w:val="single"/>
              </w:rPr>
              <w:t>Correlation matrix of</w:t>
            </w:r>
            <w:r w:rsidRPr="001760AE">
              <w:rPr>
                <w:sz w:val="13"/>
                <w:szCs w:val="13"/>
                <w:u w:val="single"/>
              </w:rPr>
              <w:t xml:space="preserve"> Dataset</w:t>
            </w:r>
          </w:p>
          <w:p w14:paraId="7826712A" w14:textId="77777777" w:rsidR="00C67B7F" w:rsidRDefault="00C67B7F" w:rsidP="002E780E">
            <w:pPr>
              <w:jc w:val="both"/>
              <w:rPr>
                <w:sz w:val="13"/>
                <w:szCs w:val="13"/>
                <w:u w:val="single"/>
              </w:rPr>
            </w:pPr>
          </w:p>
          <w:p w14:paraId="75D0584F" w14:textId="5CDEE57F" w:rsidR="00C67B7F" w:rsidRPr="00C67B7F" w:rsidRDefault="00C67B7F" w:rsidP="002E780E">
            <w:pPr>
              <w:jc w:val="both"/>
              <w:rPr>
                <w:b/>
                <w:bCs/>
                <w:sz w:val="16"/>
                <w:szCs w:val="16"/>
                <w:u w:val="single"/>
              </w:rPr>
            </w:pPr>
            <w:r w:rsidRPr="00C67B7F">
              <w:rPr>
                <w:b/>
                <w:bCs/>
                <w:sz w:val="16"/>
                <w:szCs w:val="16"/>
                <w:u w:val="single"/>
              </w:rPr>
              <w:t>Correlation Analysis</w:t>
            </w:r>
          </w:p>
          <w:p w14:paraId="157A65DC" w14:textId="77777777" w:rsidR="00C67B7F" w:rsidRDefault="00C67B7F" w:rsidP="002E780E">
            <w:pPr>
              <w:jc w:val="both"/>
              <w:rPr>
                <w:sz w:val="16"/>
                <w:szCs w:val="16"/>
                <w:u w:val="single"/>
              </w:rPr>
            </w:pPr>
          </w:p>
          <w:p w14:paraId="7C128D5D" w14:textId="77777777" w:rsidR="008B603C" w:rsidRPr="008B603C" w:rsidRDefault="008B603C" w:rsidP="002E780E">
            <w:pPr>
              <w:jc w:val="both"/>
              <w:rPr>
                <w:b/>
                <w:bCs/>
                <w:sz w:val="16"/>
                <w:szCs w:val="16"/>
              </w:rPr>
            </w:pPr>
            <w:r w:rsidRPr="008B603C">
              <w:rPr>
                <w:b/>
                <w:bCs/>
                <w:sz w:val="16"/>
                <w:szCs w:val="16"/>
              </w:rPr>
              <w:t>As expected:</w:t>
            </w:r>
          </w:p>
          <w:p w14:paraId="6EC63499" w14:textId="397E65AE" w:rsidR="008B603C" w:rsidRPr="008B603C" w:rsidRDefault="008B603C" w:rsidP="002E780E">
            <w:pPr>
              <w:pStyle w:val="ListParagraph"/>
              <w:numPr>
                <w:ilvl w:val="0"/>
                <w:numId w:val="9"/>
              </w:numPr>
              <w:jc w:val="both"/>
              <w:rPr>
                <w:sz w:val="16"/>
                <w:szCs w:val="16"/>
              </w:rPr>
            </w:pPr>
            <w:r w:rsidRPr="008B603C">
              <w:rPr>
                <w:sz w:val="16"/>
                <w:szCs w:val="16"/>
              </w:rPr>
              <w:t>Living area and price are strongly positively correlated followed by bathrooms, bedrooms and fireplace. Lot size has the weakest correlation with the price among all variables.</w:t>
            </w:r>
          </w:p>
          <w:p w14:paraId="27578262" w14:textId="77777777" w:rsidR="008B603C" w:rsidRDefault="008B603C" w:rsidP="002E780E">
            <w:pPr>
              <w:pStyle w:val="ListParagraph"/>
              <w:numPr>
                <w:ilvl w:val="0"/>
                <w:numId w:val="9"/>
              </w:numPr>
              <w:jc w:val="both"/>
              <w:rPr>
                <w:sz w:val="16"/>
                <w:szCs w:val="16"/>
              </w:rPr>
            </w:pPr>
            <w:r w:rsidRPr="008B603C">
              <w:rPr>
                <w:sz w:val="16"/>
                <w:szCs w:val="16"/>
              </w:rPr>
              <w:t>Age has negative correlation. The prices decrease as the houses age more.</w:t>
            </w:r>
          </w:p>
          <w:p w14:paraId="66186163" w14:textId="1B4B004E" w:rsidR="008B603C" w:rsidRPr="008B603C" w:rsidRDefault="008B603C" w:rsidP="002E780E">
            <w:pPr>
              <w:pStyle w:val="ListParagraph"/>
              <w:numPr>
                <w:ilvl w:val="0"/>
                <w:numId w:val="9"/>
              </w:numPr>
              <w:jc w:val="both"/>
              <w:rPr>
                <w:sz w:val="16"/>
                <w:szCs w:val="16"/>
              </w:rPr>
            </w:pPr>
            <w:r w:rsidRPr="008B603C">
              <w:rPr>
                <w:sz w:val="16"/>
                <w:szCs w:val="16"/>
              </w:rPr>
              <w:t>Larger the living area, more the no. of bathrooms and bedrooms.</w:t>
            </w:r>
          </w:p>
          <w:p w14:paraId="505CF39F" w14:textId="1ABC02AA" w:rsidR="008B603C" w:rsidRPr="008B603C" w:rsidRDefault="00A830F3" w:rsidP="002E780E">
            <w:pPr>
              <w:jc w:val="both"/>
              <w:rPr>
                <w:b/>
                <w:bCs/>
                <w:sz w:val="16"/>
                <w:szCs w:val="16"/>
              </w:rPr>
            </w:pPr>
            <w:r>
              <w:rPr>
                <w:b/>
                <w:bCs/>
                <w:sz w:val="16"/>
                <w:szCs w:val="16"/>
              </w:rPr>
              <w:t>Counter Intuitive</w:t>
            </w:r>
            <w:r w:rsidR="008B603C" w:rsidRPr="008B603C">
              <w:rPr>
                <w:b/>
                <w:bCs/>
                <w:sz w:val="16"/>
                <w:szCs w:val="16"/>
              </w:rPr>
              <w:t>:</w:t>
            </w:r>
          </w:p>
          <w:p w14:paraId="18FB00BE" w14:textId="5354B0CD" w:rsidR="008B603C" w:rsidRPr="008B603C" w:rsidRDefault="008B603C" w:rsidP="002E780E">
            <w:pPr>
              <w:pStyle w:val="ListParagraph"/>
              <w:numPr>
                <w:ilvl w:val="0"/>
                <w:numId w:val="9"/>
              </w:numPr>
              <w:jc w:val="both"/>
              <w:rPr>
                <w:sz w:val="16"/>
                <w:szCs w:val="16"/>
              </w:rPr>
            </w:pPr>
            <w:r w:rsidRPr="008B603C">
              <w:rPr>
                <w:sz w:val="16"/>
                <w:szCs w:val="16"/>
              </w:rPr>
              <w:t>Age has no relation with Lot size</w:t>
            </w:r>
            <w:r w:rsidR="00795015">
              <w:rPr>
                <w:sz w:val="16"/>
                <w:szCs w:val="16"/>
              </w:rPr>
              <w:t>, no. of Bedrooms</w:t>
            </w:r>
            <w:r w:rsidRPr="008B603C">
              <w:rPr>
                <w:sz w:val="16"/>
                <w:szCs w:val="16"/>
              </w:rPr>
              <w:t>.</w:t>
            </w:r>
          </w:p>
          <w:p w14:paraId="7847EEE8" w14:textId="77777777" w:rsidR="00C67B7F" w:rsidRDefault="008B603C" w:rsidP="002E780E">
            <w:pPr>
              <w:pStyle w:val="ListParagraph"/>
              <w:numPr>
                <w:ilvl w:val="0"/>
                <w:numId w:val="9"/>
              </w:numPr>
              <w:jc w:val="both"/>
              <w:rPr>
                <w:sz w:val="16"/>
                <w:szCs w:val="16"/>
              </w:rPr>
            </w:pPr>
            <w:r w:rsidRPr="008B603C">
              <w:rPr>
                <w:sz w:val="16"/>
                <w:szCs w:val="16"/>
              </w:rPr>
              <w:t>Fireplace is negatively correlated with age. As age becomes more, lesser the houses with fireplace which could indicate that fireplace may be a fashion trend in newer houses. to understand this more,</w:t>
            </w:r>
            <w:r w:rsidR="00795015">
              <w:rPr>
                <w:sz w:val="16"/>
                <w:szCs w:val="16"/>
              </w:rPr>
              <w:t xml:space="preserve"> this data </w:t>
            </w:r>
            <w:r w:rsidRPr="00795015">
              <w:rPr>
                <w:sz w:val="16"/>
                <w:szCs w:val="16"/>
              </w:rPr>
              <w:t>need</w:t>
            </w:r>
            <w:r w:rsidR="00795015">
              <w:rPr>
                <w:sz w:val="16"/>
                <w:szCs w:val="16"/>
              </w:rPr>
              <w:t xml:space="preserve">s further </w:t>
            </w:r>
            <w:r w:rsidRPr="00795015">
              <w:rPr>
                <w:sz w:val="16"/>
                <w:szCs w:val="16"/>
              </w:rPr>
              <w:t>analysis.</w:t>
            </w:r>
          </w:p>
          <w:p w14:paraId="3A3440C4" w14:textId="27E7878D" w:rsidR="00944B6F" w:rsidRPr="00795015" w:rsidRDefault="00944B6F" w:rsidP="00944B6F">
            <w:pPr>
              <w:pStyle w:val="ListParagraph"/>
              <w:ind w:left="360"/>
              <w:jc w:val="both"/>
              <w:rPr>
                <w:sz w:val="16"/>
                <w:szCs w:val="16"/>
              </w:rPr>
            </w:pPr>
          </w:p>
        </w:tc>
      </w:tr>
    </w:tbl>
    <w:p w14:paraId="729CDBEC" w14:textId="52D6AC42" w:rsidR="001760AE" w:rsidRDefault="001760AE" w:rsidP="001760AE">
      <w:pPr>
        <w:rPr>
          <w:sz w:val="16"/>
          <w:szCs w:val="16"/>
        </w:rPr>
      </w:pPr>
    </w:p>
    <w:p w14:paraId="2A3018CD" w14:textId="77777777" w:rsidR="00960B95" w:rsidRDefault="00C65190" w:rsidP="00C65190">
      <w:pPr>
        <w:pStyle w:val="Heading3"/>
      </w:pPr>
      <w:bookmarkStart w:id="7" w:name="_Toc69753713"/>
      <w:r>
        <w:t>Solution to PART A</w:t>
      </w:r>
      <w:bookmarkEnd w:id="7"/>
      <w:r>
        <w:t xml:space="preserve"> </w:t>
      </w:r>
    </w:p>
    <w:p w14:paraId="109B4F9F" w14:textId="63A3D1B7" w:rsidR="00C65190" w:rsidRDefault="00C65190" w:rsidP="00960B95">
      <w:pPr>
        <w:pStyle w:val="Heading4"/>
      </w:pPr>
      <w:r>
        <w:t xml:space="preserve">1.a </w:t>
      </w:r>
    </w:p>
    <w:p w14:paraId="4757DA33" w14:textId="310C2F37" w:rsidR="00902A53" w:rsidRPr="001760AE" w:rsidRDefault="00C65190" w:rsidP="00902A53">
      <w:pPr>
        <w:shd w:val="clear" w:color="auto" w:fill="FFFFFF"/>
        <w:spacing w:before="120" w:after="90"/>
        <w:rPr>
          <w:rFonts w:ascii="Roboto" w:eastAsia="Times New Roman" w:hAnsi="Roboto" w:cs="Times New Roman"/>
          <w:color w:val="212121"/>
          <w:sz w:val="15"/>
          <w:szCs w:val="15"/>
          <w:lang w:eastAsia="en-GB"/>
        </w:rPr>
      </w:pPr>
      <w:r>
        <w:rPr>
          <w:rFonts w:ascii="Roboto" w:eastAsia="Times New Roman" w:hAnsi="Roboto" w:cs="Times New Roman"/>
          <w:color w:val="212121"/>
          <w:sz w:val="15"/>
          <w:szCs w:val="15"/>
          <w:lang w:eastAsia="en-GB"/>
        </w:rPr>
        <w:t xml:space="preserve">Based on </w:t>
      </w:r>
      <w:r w:rsidR="00960B95">
        <w:rPr>
          <w:rFonts w:ascii="Roboto" w:eastAsia="Times New Roman" w:hAnsi="Roboto" w:cs="Times New Roman"/>
          <w:color w:val="212121"/>
          <w:sz w:val="15"/>
          <w:szCs w:val="15"/>
          <w:lang w:eastAsia="en-GB"/>
        </w:rPr>
        <w:t>“friend</w:t>
      </w:r>
      <w:r w:rsidR="00342DA9">
        <w:rPr>
          <w:rFonts w:ascii="Roboto" w:eastAsia="Times New Roman" w:hAnsi="Roboto" w:cs="Times New Roman"/>
          <w:color w:val="212121"/>
          <w:sz w:val="15"/>
          <w:szCs w:val="15"/>
          <w:lang w:eastAsia="en-GB"/>
        </w:rPr>
        <w:t>’</w:t>
      </w:r>
      <w:r w:rsidR="00960B95">
        <w:rPr>
          <w:rFonts w:ascii="Roboto" w:eastAsia="Times New Roman" w:hAnsi="Roboto" w:cs="Times New Roman"/>
          <w:color w:val="212121"/>
          <w:sz w:val="15"/>
          <w:szCs w:val="15"/>
          <w:lang w:eastAsia="en-GB"/>
        </w:rPr>
        <w:t>s claim”</w:t>
      </w:r>
      <w:r>
        <w:rPr>
          <w:rFonts w:ascii="Roboto" w:eastAsia="Times New Roman" w:hAnsi="Roboto" w:cs="Times New Roman"/>
          <w:color w:val="212121"/>
          <w:sz w:val="15"/>
          <w:szCs w:val="15"/>
          <w:lang w:eastAsia="en-GB"/>
        </w:rPr>
        <w:t xml:space="preserve"> and </w:t>
      </w:r>
      <w:r w:rsidR="00960B95">
        <w:rPr>
          <w:rFonts w:ascii="Roboto" w:eastAsia="Times New Roman" w:hAnsi="Roboto" w:cs="Times New Roman"/>
          <w:color w:val="212121"/>
          <w:sz w:val="15"/>
          <w:szCs w:val="15"/>
          <w:lang w:eastAsia="en-GB"/>
        </w:rPr>
        <w:t>observed sample</w:t>
      </w:r>
      <w:r>
        <w:rPr>
          <w:rFonts w:ascii="Roboto" w:eastAsia="Times New Roman" w:hAnsi="Roboto" w:cs="Times New Roman"/>
          <w:color w:val="212121"/>
          <w:sz w:val="15"/>
          <w:szCs w:val="15"/>
          <w:lang w:eastAsia="en-GB"/>
        </w:rPr>
        <w:t>, w</w:t>
      </w:r>
      <w:r w:rsidR="00902A53" w:rsidRPr="00C65190">
        <w:rPr>
          <w:rFonts w:ascii="Roboto" w:eastAsia="Times New Roman" w:hAnsi="Roboto" w:cs="Times New Roman"/>
          <w:color w:val="212121"/>
          <w:sz w:val="15"/>
          <w:szCs w:val="15"/>
          <w:lang w:eastAsia="en-GB"/>
        </w:rPr>
        <w:t>e build our hypothesis</w:t>
      </w:r>
      <w:r>
        <w:rPr>
          <w:rFonts w:ascii="Roboto" w:eastAsia="Times New Roman" w:hAnsi="Roboto" w:cs="Times New Roman"/>
          <w:color w:val="212121"/>
          <w:sz w:val="15"/>
          <w:szCs w:val="15"/>
          <w:lang w:eastAsia="en-GB"/>
        </w:rPr>
        <w:t xml:space="preserve"> as</w:t>
      </w:r>
      <w:r w:rsidR="00DC12CF">
        <w:rPr>
          <w:rFonts w:ascii="Roboto" w:eastAsia="Times New Roman" w:hAnsi="Roboto" w:cs="Times New Roman"/>
          <w:color w:val="212121"/>
          <w:sz w:val="15"/>
          <w:szCs w:val="15"/>
          <w:lang w:eastAsia="en-GB"/>
        </w:rPr>
        <w:t>:</w:t>
      </w:r>
    </w:p>
    <w:p w14:paraId="7FC8D5FB" w14:textId="48166AB4" w:rsidR="00E07B5A" w:rsidRPr="00DC12CF" w:rsidRDefault="00667F14" w:rsidP="00DC12CF">
      <w:pPr>
        <w:shd w:val="clear" w:color="auto" w:fill="FFFFFF"/>
        <w:spacing w:before="120" w:after="90"/>
        <w:jc w:val="center"/>
        <w:rPr>
          <w:rFonts w:ascii="Roboto" w:eastAsia="Times New Roman" w:hAnsi="Roboto" w:cs="Times New Roman"/>
          <w:color w:val="212121"/>
          <w:sz w:val="13"/>
          <w:szCs w:val="13"/>
          <w:u w:val="single"/>
          <w:lang w:eastAsia="en-GB"/>
        </w:rPr>
      </w:pPr>
      <w:r w:rsidRPr="00DC12CF">
        <w:rPr>
          <w:rFonts w:ascii="Roboto" w:eastAsia="Times New Roman" w:hAnsi="Roboto" w:cs="Times New Roman"/>
          <w:b/>
          <w:bCs/>
          <w:color w:val="212121"/>
          <w:sz w:val="13"/>
          <w:szCs w:val="13"/>
          <w:u w:val="single"/>
          <w:lang w:eastAsia="en-GB"/>
        </w:rPr>
        <w:t>Null Hypothesis</w:t>
      </w:r>
      <w:r w:rsidRPr="00DC12CF">
        <w:rPr>
          <w:rFonts w:ascii="Roboto" w:eastAsia="Times New Roman" w:hAnsi="Roboto" w:cs="Times New Roman"/>
          <w:color w:val="212121"/>
          <w:sz w:val="13"/>
          <w:szCs w:val="13"/>
          <w:u w:val="single"/>
          <w:lang w:eastAsia="en-GB"/>
        </w:rPr>
        <w:t>: Average housing price is less than or equal to $150K</w:t>
      </w:r>
      <w:r w:rsidR="00E07B5A" w:rsidRPr="00DC12CF">
        <w:rPr>
          <w:rFonts w:ascii="Roboto" w:eastAsia="Times New Roman" w:hAnsi="Roboto" w:cs="Times New Roman"/>
          <w:color w:val="212121"/>
          <w:sz w:val="13"/>
          <w:szCs w:val="13"/>
          <w:u w:val="single"/>
          <w:lang w:eastAsia="en-GB"/>
        </w:rPr>
        <w:t xml:space="preserve">, and </w:t>
      </w:r>
      <w:r w:rsidR="00E07B5A" w:rsidRPr="00DC12CF">
        <w:rPr>
          <w:rFonts w:ascii="Roboto" w:eastAsia="Times New Roman" w:hAnsi="Roboto" w:cs="Times New Roman"/>
          <w:b/>
          <w:bCs/>
          <w:color w:val="212121"/>
          <w:sz w:val="13"/>
          <w:szCs w:val="13"/>
          <w:u w:val="single"/>
          <w:lang w:eastAsia="en-GB"/>
        </w:rPr>
        <w:t>Alternate Hypothesis</w:t>
      </w:r>
      <w:r w:rsidR="00E07B5A" w:rsidRPr="00DC12CF">
        <w:rPr>
          <w:rFonts w:ascii="Roboto" w:eastAsia="Times New Roman" w:hAnsi="Roboto" w:cs="Times New Roman"/>
          <w:color w:val="212121"/>
          <w:sz w:val="13"/>
          <w:szCs w:val="13"/>
          <w:u w:val="single"/>
          <w:lang w:eastAsia="en-GB"/>
        </w:rPr>
        <w:t>: Average housing price is more than $150K</w:t>
      </w:r>
    </w:p>
    <w:p w14:paraId="45EB2B4B" w14:textId="54D3A4B6" w:rsidR="00667F14" w:rsidRPr="00513993" w:rsidRDefault="00667F14" w:rsidP="004B4187">
      <w:pPr>
        <w:ind w:firstLine="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w:t>
      </w:r>
      <w:r w:rsidR="00902A53" w:rsidRPr="00513993">
        <w:rPr>
          <w:rFonts w:ascii="STIXGeneral-Regular" w:eastAsia="Times New Roman" w:hAnsi="STIXGeneral-Regular" w:cs="Times New Roman"/>
          <w:sz w:val="18"/>
          <w:szCs w:val="18"/>
          <w:bdr w:val="none" w:sz="0" w:space="0" w:color="auto" w:frame="1"/>
          <w:lang w:eastAsia="en-GB"/>
        </w:rPr>
        <w:tab/>
      </w:r>
      <w:r w:rsidRPr="00513993">
        <w:rPr>
          <w:rFonts w:ascii="STIXGeneral-Italic" w:eastAsia="Times New Roman" w:hAnsi="STIXGeneral-Italic" w:cs="Times New Roman"/>
          <w:sz w:val="18"/>
          <w:szCs w:val="18"/>
          <w:bdr w:val="none" w:sz="0" w:space="0" w:color="auto" w:frame="1"/>
          <w:lang w:eastAsia="en-GB"/>
        </w:rPr>
        <w:t>𝐻</w:t>
      </w:r>
      <w:r w:rsidRPr="00513993">
        <w:rPr>
          <w:rFonts w:ascii="STIXGeneral-Regular" w:eastAsia="Times New Roman" w:hAnsi="STIXGeneral-Regular" w:cs="Times New Roman"/>
          <w:sz w:val="18"/>
          <w:szCs w:val="18"/>
          <w:bdr w:val="none" w:sz="0" w:space="0" w:color="auto" w:frame="1"/>
          <w:lang w:eastAsia="en-GB"/>
        </w:rPr>
        <w:t>0</w:t>
      </w:r>
      <w:r w:rsidR="00902A53" w:rsidRPr="00513993">
        <w:rPr>
          <w:rFonts w:ascii="STIXGeneral-Regular" w:eastAsia="Times New Roman" w:hAnsi="STIXGeneral-Regular" w:cs="Times New Roman"/>
          <w:sz w:val="18"/>
          <w:szCs w:val="18"/>
          <w:bdr w:val="none" w:sz="0" w:space="0" w:color="auto" w:frame="1"/>
          <w:lang w:eastAsia="en-GB"/>
        </w:rPr>
        <w:t xml:space="preserve"> </w:t>
      </w:r>
      <w:r w:rsidRPr="00513993">
        <w:rPr>
          <w:rFonts w:ascii="STIXGeneral-Regular" w:eastAsia="Times New Roman" w:hAnsi="STIXGeneral-Regular" w:cs="Times New Roman"/>
          <w:sz w:val="18"/>
          <w:szCs w:val="18"/>
          <w:bdr w:val="none" w:sz="0" w:space="0" w:color="auto" w:frame="1"/>
          <w:lang w:eastAsia="en-GB"/>
        </w:rPr>
        <w:t>:</w:t>
      </w:r>
      <w:r w:rsidR="00902A53" w:rsidRPr="00513993">
        <w:rPr>
          <w:rFonts w:ascii="STIXGeneral-Regular" w:eastAsia="Times New Roman" w:hAnsi="STIXGeneral-Regular" w:cs="Times New Roman"/>
          <w:sz w:val="18"/>
          <w:szCs w:val="18"/>
          <w:bdr w:val="none" w:sz="0" w:space="0" w:color="auto" w:frame="1"/>
          <w:lang w:eastAsia="en-GB"/>
        </w:rPr>
        <w:t xml:space="preserve"> </w:t>
      </w:r>
      <w:r w:rsidRPr="00513993">
        <w:rPr>
          <w:rFonts w:ascii="STIXGeneral-Italic" w:eastAsia="Times New Roman" w:hAnsi="STIXGeneral-Italic" w:cs="Times New Roman"/>
          <w:sz w:val="18"/>
          <w:szCs w:val="18"/>
          <w:bdr w:val="none" w:sz="0" w:space="0" w:color="auto" w:frame="1"/>
          <w:lang w:eastAsia="en-GB"/>
        </w:rPr>
        <w:t>𝜇</w:t>
      </w:r>
      <w:r w:rsidR="00902A53" w:rsidRPr="00513993">
        <w:rPr>
          <w:rFonts w:ascii="STIXGeneral-Italic" w:eastAsia="Times New Roman" w:hAnsi="STIXGeneral-Italic" w:cs="Times New Roman"/>
          <w:sz w:val="18"/>
          <w:szCs w:val="18"/>
          <w:bdr w:val="none" w:sz="0" w:space="0" w:color="auto" w:frame="1"/>
          <w:lang w:eastAsia="en-GB"/>
        </w:rPr>
        <w:t xml:space="preserve"> </w:t>
      </w:r>
      <w:r w:rsidRPr="00513993">
        <w:rPr>
          <w:rFonts w:ascii="STIXGeneral-Regular" w:eastAsia="Times New Roman" w:hAnsi="STIXGeneral-Regular" w:cs="Times New Roman"/>
          <w:sz w:val="18"/>
          <w:szCs w:val="18"/>
          <w:bdr w:val="none" w:sz="0" w:space="0" w:color="auto" w:frame="1"/>
          <w:lang w:eastAsia="en-GB"/>
        </w:rPr>
        <w:t>&lt;=</w:t>
      </w:r>
      <w:r w:rsidR="00902A53" w:rsidRPr="00513993">
        <w:rPr>
          <w:rFonts w:ascii="STIXGeneral-Regular" w:eastAsia="Times New Roman" w:hAnsi="STIXGeneral-Regular" w:cs="Times New Roman"/>
          <w:sz w:val="18"/>
          <w:szCs w:val="18"/>
          <w:bdr w:val="none" w:sz="0" w:space="0" w:color="auto" w:frame="1"/>
          <w:lang w:eastAsia="en-GB"/>
        </w:rPr>
        <w:t xml:space="preserve"> </w:t>
      </w:r>
      <w:r w:rsidRPr="00513993">
        <w:rPr>
          <w:rFonts w:ascii="STIXGeneral-Regular" w:eastAsia="Times New Roman" w:hAnsi="STIXGeneral-Regular" w:cs="Times New Roman"/>
          <w:sz w:val="18"/>
          <w:szCs w:val="18"/>
          <w:bdr w:val="none" w:sz="0" w:space="0" w:color="auto" w:frame="1"/>
          <w:lang w:eastAsia="en-GB"/>
        </w:rPr>
        <w:t>$150,000</w:t>
      </w:r>
    </w:p>
    <w:p w14:paraId="5A54A9D3" w14:textId="369F17F8" w:rsidR="00C65190" w:rsidRPr="00513993" w:rsidRDefault="00902A53" w:rsidP="00FF4E29">
      <w:pPr>
        <w:ind w:left="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ab/>
      </w:r>
      <w:r w:rsidR="00667F14" w:rsidRPr="00513993">
        <w:rPr>
          <w:rFonts w:ascii="STIXGeneral-Italic" w:eastAsia="Times New Roman" w:hAnsi="STIXGeneral-Italic" w:cs="Times New Roman"/>
          <w:sz w:val="18"/>
          <w:szCs w:val="18"/>
          <w:bdr w:val="none" w:sz="0" w:space="0" w:color="auto" w:frame="1"/>
          <w:lang w:eastAsia="en-GB"/>
        </w:rPr>
        <w:t>𝐻</w:t>
      </w:r>
      <w:r w:rsidR="00667F14" w:rsidRPr="00513993">
        <w:rPr>
          <w:rFonts w:ascii="STIXGeneral-Regular" w:eastAsia="Times New Roman" w:hAnsi="STIXGeneral-Regular" w:cs="Times New Roman"/>
          <w:sz w:val="18"/>
          <w:szCs w:val="18"/>
          <w:bdr w:val="none" w:sz="0" w:space="0" w:color="auto" w:frame="1"/>
          <w:lang w:eastAsia="en-GB"/>
        </w:rPr>
        <w:t>1</w:t>
      </w:r>
      <w:r w:rsidRPr="00513993">
        <w:rPr>
          <w:rFonts w:ascii="STIXGeneral-Regular" w:eastAsia="Times New Roman" w:hAnsi="STIXGeneral-Regular" w:cs="Times New Roman"/>
          <w:sz w:val="18"/>
          <w:szCs w:val="18"/>
          <w:bdr w:val="none" w:sz="0" w:space="0" w:color="auto" w:frame="1"/>
          <w:lang w:eastAsia="en-GB"/>
        </w:rPr>
        <w:t xml:space="preserve"> </w:t>
      </w:r>
      <w:r w:rsidR="00667F14" w:rsidRPr="00513993">
        <w:rPr>
          <w:rFonts w:ascii="STIXGeneral-Regular" w:eastAsia="Times New Roman" w:hAnsi="STIXGeneral-Regular" w:cs="Times New Roman"/>
          <w:sz w:val="18"/>
          <w:szCs w:val="18"/>
          <w:bdr w:val="none" w:sz="0" w:space="0" w:color="auto" w:frame="1"/>
          <w:lang w:eastAsia="en-GB"/>
        </w:rPr>
        <w:t>:</w:t>
      </w:r>
      <w:r w:rsidRPr="00513993">
        <w:rPr>
          <w:rFonts w:ascii="STIXGeneral-Regular" w:eastAsia="Times New Roman" w:hAnsi="STIXGeneral-Regular" w:cs="Times New Roman"/>
          <w:sz w:val="18"/>
          <w:szCs w:val="18"/>
          <w:bdr w:val="none" w:sz="0" w:space="0" w:color="auto" w:frame="1"/>
          <w:lang w:eastAsia="en-GB"/>
        </w:rPr>
        <w:t xml:space="preserve"> </w:t>
      </w:r>
      <w:r w:rsidR="00667F14" w:rsidRPr="00513993">
        <w:rPr>
          <w:rFonts w:ascii="STIXGeneral-Italic" w:eastAsia="Times New Roman" w:hAnsi="STIXGeneral-Italic" w:cs="Times New Roman"/>
          <w:sz w:val="18"/>
          <w:szCs w:val="18"/>
          <w:bdr w:val="none" w:sz="0" w:space="0" w:color="auto" w:frame="1"/>
          <w:lang w:eastAsia="en-GB"/>
        </w:rPr>
        <w:t>𝜇</w:t>
      </w:r>
      <w:r w:rsidRPr="00513993">
        <w:rPr>
          <w:rFonts w:ascii="STIXGeneral-Italic" w:eastAsia="Times New Roman" w:hAnsi="STIXGeneral-Italic" w:cs="Times New Roman"/>
          <w:sz w:val="18"/>
          <w:szCs w:val="18"/>
          <w:bdr w:val="none" w:sz="0" w:space="0" w:color="auto" w:frame="1"/>
          <w:lang w:eastAsia="en-GB"/>
        </w:rPr>
        <w:t xml:space="preserve"> </w:t>
      </w:r>
      <w:r w:rsidR="00E07B5A" w:rsidRPr="00513993">
        <w:rPr>
          <w:rFonts w:ascii="STIXGeneral-Italic" w:eastAsia="Times New Roman" w:hAnsi="STIXGeneral-Italic" w:cs="Times New Roman"/>
          <w:sz w:val="18"/>
          <w:szCs w:val="18"/>
          <w:bdr w:val="none" w:sz="0" w:space="0" w:color="auto" w:frame="1"/>
          <w:lang w:eastAsia="en-GB"/>
        </w:rPr>
        <w:t xml:space="preserve"> </w:t>
      </w:r>
      <w:r w:rsidR="00667F14" w:rsidRPr="00513993">
        <w:rPr>
          <w:rFonts w:ascii="STIXGeneral-Regular" w:eastAsia="Times New Roman" w:hAnsi="STIXGeneral-Regular" w:cs="Times New Roman"/>
          <w:sz w:val="18"/>
          <w:szCs w:val="18"/>
          <w:bdr w:val="none" w:sz="0" w:space="0" w:color="auto" w:frame="1"/>
          <w:lang w:eastAsia="en-GB"/>
        </w:rPr>
        <w:t>&gt;</w:t>
      </w:r>
      <w:r w:rsidRPr="00513993">
        <w:rPr>
          <w:rFonts w:ascii="STIXGeneral-Regular" w:eastAsia="Times New Roman" w:hAnsi="STIXGeneral-Regular" w:cs="Times New Roman"/>
          <w:sz w:val="18"/>
          <w:szCs w:val="18"/>
          <w:bdr w:val="none" w:sz="0" w:space="0" w:color="auto" w:frame="1"/>
          <w:lang w:eastAsia="en-GB"/>
        </w:rPr>
        <w:t xml:space="preserve"> </w:t>
      </w:r>
      <w:r w:rsidR="00E07B5A" w:rsidRPr="00513993">
        <w:rPr>
          <w:rFonts w:ascii="STIXGeneral-Regular" w:eastAsia="Times New Roman" w:hAnsi="STIXGeneral-Regular" w:cs="Times New Roman"/>
          <w:sz w:val="18"/>
          <w:szCs w:val="18"/>
          <w:bdr w:val="none" w:sz="0" w:space="0" w:color="auto" w:frame="1"/>
          <w:lang w:eastAsia="en-GB"/>
        </w:rPr>
        <w:t xml:space="preserve">  </w:t>
      </w:r>
      <w:r w:rsidR="00667F14" w:rsidRPr="00513993">
        <w:rPr>
          <w:rFonts w:ascii="STIXGeneral-Regular" w:eastAsia="Times New Roman" w:hAnsi="STIXGeneral-Regular" w:cs="Times New Roman"/>
          <w:sz w:val="18"/>
          <w:szCs w:val="18"/>
          <w:bdr w:val="none" w:sz="0" w:space="0" w:color="auto" w:frame="1"/>
          <w:lang w:eastAsia="en-GB"/>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960B95" w14:paraId="7E2167FD" w14:textId="77777777" w:rsidTr="00FF4E29">
        <w:trPr>
          <w:trHeight w:val="383"/>
        </w:trPr>
        <w:tc>
          <w:tcPr>
            <w:tcW w:w="4726" w:type="dxa"/>
          </w:tcPr>
          <w:p w14:paraId="179F6B8B" w14:textId="77777777" w:rsidR="00E86BD9" w:rsidRPr="006D0E82" w:rsidRDefault="00164DD3" w:rsidP="006D0E82">
            <w:pPr>
              <w:pStyle w:val="ListParagraph"/>
              <w:numPr>
                <w:ilvl w:val="0"/>
                <w:numId w:val="29"/>
              </w:numPr>
              <w:jc w:val="both"/>
              <w:rPr>
                <w:rFonts w:hAnsi="Calibri"/>
                <w:color w:val="000000" w:themeColor="dark1"/>
                <w:kern w:val="24"/>
                <w:sz w:val="15"/>
                <w:szCs w:val="15"/>
              </w:rPr>
            </w:pPr>
            <w:r w:rsidRPr="006D0E82">
              <w:rPr>
                <w:sz w:val="15"/>
                <w:szCs w:val="15"/>
              </w:rPr>
              <w:t xml:space="preserve">Corresponding to </w:t>
            </w:r>
            <w:r w:rsidRPr="006D0E82">
              <w:rPr>
                <w:i/>
                <w:iCs/>
                <w:sz w:val="15"/>
                <w:szCs w:val="15"/>
              </w:rPr>
              <w:t xml:space="preserve">t </w:t>
            </w:r>
            <w:r w:rsidRPr="006D0E82">
              <w:rPr>
                <w:sz w:val="15"/>
                <w:szCs w:val="15"/>
              </w:rPr>
              <w:t xml:space="preserve">score </w:t>
            </w:r>
            <w:r w:rsidR="00BA02CA" w:rsidRPr="006D0E82">
              <w:rPr>
                <w:sz w:val="15"/>
                <w:szCs w:val="15"/>
              </w:rPr>
              <w:t>of 6.6301</w:t>
            </w:r>
            <w:r w:rsidR="00960B95" w:rsidRPr="006D0E82">
              <w:rPr>
                <w:sz w:val="15"/>
                <w:szCs w:val="15"/>
              </w:rPr>
              <w:t xml:space="preserve"> the p-value is </w:t>
            </w:r>
            <m:oMath>
              <m:r>
                <w:rPr>
                  <w:rFonts w:ascii="Cambria Math" w:hAnsi="Cambria Math"/>
                  <w:color w:val="000000" w:themeColor="dark1"/>
                  <w:kern w:val="24"/>
                  <w:sz w:val="15"/>
                  <w:szCs w:val="15"/>
                </w:rPr>
                <m:t>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r>
                <w:rPr>
                  <w:rFonts w:ascii="Cambria Math" w:hAnsi="Cambria Math"/>
                  <w:color w:val="000000" w:themeColor="dark1"/>
                  <w:kern w:val="24"/>
                  <w:sz w:val="15"/>
                  <w:szCs w:val="15"/>
                </w:rPr>
                <m:t xml:space="preserve"> </m:t>
              </m:r>
            </m:oMath>
            <w:r w:rsidR="00BA02CA" w:rsidRPr="006D0E82">
              <w:rPr>
                <w:sz w:val="15"/>
                <w:szCs w:val="15"/>
              </w:rPr>
              <w:t>which is less than significance of 0.05</w:t>
            </w:r>
            <w:r w:rsidR="00E86BD9" w:rsidRPr="006D0E82">
              <w:rPr>
                <w:sz w:val="15"/>
                <w:szCs w:val="15"/>
              </w:rPr>
              <w:t xml:space="preserve"> </w:t>
            </w:r>
            <w:r w:rsidR="004A2DEA" w:rsidRPr="006D0E82">
              <w:rPr>
                <w:b/>
                <w:bCs/>
                <w:sz w:val="15"/>
                <w:szCs w:val="15"/>
              </w:rPr>
              <w:t>t</w:t>
            </w:r>
            <w:r w:rsidR="00960B95" w:rsidRPr="006D0E82">
              <w:rPr>
                <w:b/>
                <w:bCs/>
                <w:sz w:val="15"/>
                <w:szCs w:val="15"/>
              </w:rPr>
              <w:t>hus we are Rejecting null hypothesis.</w:t>
            </w:r>
          </w:p>
          <w:p w14:paraId="5EFBD4D9" w14:textId="46326D7F" w:rsidR="006D0E82" w:rsidRPr="006D0E82" w:rsidRDefault="006D0E82" w:rsidP="006D0E82">
            <w:pPr>
              <w:pStyle w:val="ListParagraph"/>
              <w:ind w:left="360"/>
              <w:jc w:val="both"/>
              <w:rPr>
                <w:rFonts w:hAnsi="Calibri"/>
                <w:color w:val="000000" w:themeColor="dark1"/>
                <w:kern w:val="24"/>
                <w:sz w:val="15"/>
                <w:szCs w:val="15"/>
              </w:rPr>
            </w:pPr>
          </w:p>
        </w:tc>
      </w:tr>
      <w:tr w:rsidR="00960B95" w:rsidRPr="00960B95" w14:paraId="18AB3636" w14:textId="77777777" w:rsidTr="00FF4E29">
        <w:trPr>
          <w:trHeight w:val="370"/>
        </w:trPr>
        <w:tc>
          <w:tcPr>
            <w:tcW w:w="4726" w:type="dxa"/>
          </w:tcPr>
          <w:p w14:paraId="05B377B1" w14:textId="77777777" w:rsidR="00960B95" w:rsidRDefault="00960B95" w:rsidP="006D0E82">
            <w:pPr>
              <w:pStyle w:val="ListParagraph"/>
              <w:numPr>
                <w:ilvl w:val="0"/>
                <w:numId w:val="16"/>
              </w:numPr>
              <w:spacing w:line="276" w:lineRule="auto"/>
              <w:jc w:val="both"/>
              <w:rPr>
                <w:sz w:val="15"/>
                <w:szCs w:val="15"/>
              </w:rPr>
            </w:pPr>
            <w:r w:rsidRPr="00960B95">
              <w:rPr>
                <w:sz w:val="15"/>
                <w:szCs w:val="15"/>
              </w:rPr>
              <w:t xml:space="preserve">The </w:t>
            </w:r>
            <w:r w:rsidRPr="003031A9">
              <w:rPr>
                <w:i/>
                <w:iCs/>
                <w:sz w:val="15"/>
                <w:szCs w:val="15"/>
              </w:rPr>
              <w:t>p</w:t>
            </w:r>
            <w:r w:rsidRPr="00960B95">
              <w:rPr>
                <w:sz w:val="15"/>
                <w:szCs w:val="15"/>
              </w:rPr>
              <w:t xml:space="preserve">-value is </w:t>
            </w:r>
            <w:r w:rsidR="00A90CD6">
              <w:rPr>
                <w:sz w:val="15"/>
                <w:szCs w:val="15"/>
              </w:rPr>
              <w:t xml:space="preserve">extremely low </w:t>
            </w:r>
            <w:r w:rsidR="004F4344">
              <w:rPr>
                <w:sz w:val="15"/>
                <w:szCs w:val="15"/>
              </w:rPr>
              <w:t xml:space="preserve"> which </w:t>
            </w:r>
            <w:r w:rsidRPr="00960B95">
              <w:rPr>
                <w:sz w:val="15"/>
                <w:szCs w:val="15"/>
              </w:rPr>
              <w:t>indicates that by rejecting the null hypothesis we will be committing a very insignificant Type-1 error</w:t>
            </w:r>
          </w:p>
          <w:p w14:paraId="2FDBA73A" w14:textId="59ED7522" w:rsidR="006D0E82" w:rsidRPr="00960B95" w:rsidRDefault="006D0E82" w:rsidP="006D0E82">
            <w:pPr>
              <w:pStyle w:val="ListParagraph"/>
              <w:spacing w:line="276" w:lineRule="auto"/>
              <w:ind w:left="360"/>
              <w:jc w:val="both"/>
              <w:rPr>
                <w:sz w:val="15"/>
                <w:szCs w:val="15"/>
              </w:rPr>
            </w:pPr>
          </w:p>
        </w:tc>
      </w:tr>
      <w:tr w:rsidR="00960B95" w:rsidRPr="00960B95" w14:paraId="19FF8D61" w14:textId="77777777" w:rsidTr="00FF4E29">
        <w:trPr>
          <w:trHeight w:val="394"/>
        </w:trPr>
        <w:tc>
          <w:tcPr>
            <w:tcW w:w="4726" w:type="dxa"/>
          </w:tcPr>
          <w:p w14:paraId="7B4B7CCC" w14:textId="77777777" w:rsidR="00960B95" w:rsidRPr="00960B95" w:rsidRDefault="00960B95" w:rsidP="006D0E82">
            <w:pPr>
              <w:pStyle w:val="ListParagraph"/>
              <w:numPr>
                <w:ilvl w:val="0"/>
                <w:numId w:val="16"/>
              </w:numPr>
              <w:spacing w:line="276" w:lineRule="auto"/>
              <w:jc w:val="both"/>
              <w:rPr>
                <w:sz w:val="15"/>
                <w:szCs w:val="15"/>
              </w:rPr>
            </w:pPr>
            <w:r w:rsidRPr="00960B95">
              <w:rPr>
                <w:sz w:val="15"/>
                <w:szCs w:val="15"/>
              </w:rPr>
              <w:t>This indicates a very strong support to my friend's claim that the average housing price is greater than $150,000</w:t>
            </w:r>
          </w:p>
        </w:tc>
      </w:tr>
    </w:tbl>
    <w:p w14:paraId="2418688F" w14:textId="71116BDA" w:rsidR="00C67B7F" w:rsidRDefault="00FF4E29" w:rsidP="00667F14">
      <w:pPr>
        <w:rPr>
          <w:sz w:val="18"/>
          <w:szCs w:val="18"/>
        </w:rPr>
      </w:pPr>
      <w:r>
        <w:rPr>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C65190">
        <w:rPr>
          <w:sz w:val="18"/>
          <w:szCs w:val="18"/>
        </w:rPr>
        <w:t>We formulate:</w:t>
      </w:r>
    </w:p>
    <w:p w14:paraId="4745329A" w14:textId="4866CCFD" w:rsidR="00FF4E29" w:rsidRPr="00C54834" w:rsidRDefault="00FF4E29" w:rsidP="00667F14">
      <w:pPr>
        <w:rPr>
          <w:sz w:val="8"/>
          <w:szCs w:val="8"/>
        </w:rPr>
      </w:pPr>
    </w:p>
    <w:p w14:paraId="38E9D22D" w14:textId="136D8C3F" w:rsidR="00960B95" w:rsidRDefault="000820E4" w:rsidP="00E07B5A">
      <w:pPr>
        <w:rPr>
          <w:noProof/>
        </w:rPr>
      </w:pPr>
      <w:r w:rsidRPr="00960B95">
        <w:rPr>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260A80">
        <w:rPr>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A97D4F"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B7721D"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Pr>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260A80">
        <w:rPr>
          <w:noProof/>
        </w:rPr>
        <w:t xml:space="preserve"> </w:t>
      </w:r>
    </w:p>
    <w:p w14:paraId="0680253E" w14:textId="2AEC6995" w:rsidR="00260A80" w:rsidRDefault="00260A80" w:rsidP="00E07B5A">
      <w:pPr>
        <w:rPr>
          <w:noProof/>
        </w:rPr>
      </w:pPr>
    </w:p>
    <w:p w14:paraId="4A9B4D33" w14:textId="42ED6FB9" w:rsidR="00260A80" w:rsidRDefault="00260A80" w:rsidP="00E07B5A">
      <w:pPr>
        <w:rPr>
          <w:noProof/>
        </w:rPr>
      </w:pPr>
    </w:p>
    <w:p w14:paraId="29E3F003" w14:textId="287B7AD5" w:rsidR="00260A80" w:rsidRDefault="00260A80" w:rsidP="00E07B5A">
      <w:pPr>
        <w:rPr>
          <w:noProof/>
        </w:rPr>
      </w:pPr>
    </w:p>
    <w:p w14:paraId="24240BC2" w14:textId="15E3C4CE" w:rsidR="00260A80" w:rsidRDefault="00260A80" w:rsidP="00E07B5A">
      <w:pPr>
        <w:rPr>
          <w:noProof/>
        </w:rPr>
      </w:pPr>
    </w:p>
    <w:p w14:paraId="5E01D692" w14:textId="77777777" w:rsidR="00260A80" w:rsidRDefault="00260A80" w:rsidP="00E07B5A">
      <w:pPr>
        <w:rPr>
          <w:sz w:val="18"/>
          <w:szCs w:val="18"/>
        </w:rPr>
      </w:pPr>
    </w:p>
    <w:p w14:paraId="19996D7A" w14:textId="77777777" w:rsidR="008B3C30" w:rsidRDefault="008B3C30" w:rsidP="00960B95">
      <w:pPr>
        <w:pStyle w:val="Heading4"/>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DD4C7B" w14:paraId="4D890A1C" w14:textId="77777777" w:rsidTr="001C7B63">
        <w:tc>
          <w:tcPr>
            <w:tcW w:w="9016" w:type="dxa"/>
          </w:tcPr>
          <w:p w14:paraId="7A91FC4D" w14:textId="77777777" w:rsidR="008B3C30" w:rsidRPr="00203A9F" w:rsidRDefault="008B3C30" w:rsidP="001B2BF1">
            <w:pPr>
              <w:tabs>
                <w:tab w:val="left" w:pos="5549"/>
              </w:tabs>
              <w:rPr>
                <w:sz w:val="4"/>
                <w:szCs w:val="4"/>
              </w:rPr>
            </w:pPr>
          </w:p>
        </w:tc>
      </w:tr>
    </w:tbl>
    <w:p w14:paraId="7E26568C" w14:textId="35C57765" w:rsidR="00795015" w:rsidRDefault="00795015" w:rsidP="00960B95">
      <w:pPr>
        <w:pStyle w:val="Heading4"/>
      </w:pPr>
    </w:p>
    <w:p w14:paraId="50304937" w14:textId="77777777" w:rsidR="000820E4" w:rsidRDefault="000820E4">
      <w:pPr>
        <w:rPr>
          <w:rFonts w:asciiTheme="majorHAnsi" w:eastAsiaTheme="majorEastAsia" w:hAnsiTheme="majorHAnsi" w:cstheme="majorBidi"/>
          <w:i/>
          <w:iCs/>
          <w:color w:val="2F5496" w:themeColor="accent1" w:themeShade="BF"/>
        </w:rPr>
      </w:pPr>
      <w:r>
        <w:br w:type="page"/>
      </w:r>
    </w:p>
    <w:p w14:paraId="0E0DD3FE" w14:textId="6CA9FBDD" w:rsidR="00960B95" w:rsidRDefault="00960B95" w:rsidP="00960B95">
      <w:pPr>
        <w:pStyle w:val="Heading4"/>
      </w:pPr>
      <w:r>
        <w:lastRenderedPageBreak/>
        <w:t>1.b</w:t>
      </w:r>
    </w:p>
    <w:p w14:paraId="6B077492" w14:textId="690D8CFB" w:rsidR="00960B95" w:rsidRPr="001760AE" w:rsidRDefault="00960B95" w:rsidP="00960B95">
      <w:pPr>
        <w:shd w:val="clear" w:color="auto" w:fill="FFFFFF"/>
        <w:spacing w:before="120" w:after="90"/>
        <w:rPr>
          <w:rFonts w:ascii="Roboto" w:eastAsia="Times New Roman" w:hAnsi="Roboto" w:cs="Times New Roman"/>
          <w:color w:val="212121"/>
          <w:sz w:val="15"/>
          <w:szCs w:val="15"/>
          <w:lang w:eastAsia="en-GB"/>
        </w:rPr>
      </w:pPr>
      <w:r>
        <w:rPr>
          <w:rFonts w:ascii="Roboto" w:eastAsia="Times New Roman" w:hAnsi="Roboto" w:cs="Times New Roman"/>
          <w:color w:val="212121"/>
          <w:sz w:val="15"/>
          <w:szCs w:val="15"/>
          <w:lang w:eastAsia="en-GB"/>
        </w:rPr>
        <w:t>Based on “friend</w:t>
      </w:r>
      <w:r w:rsidR="00342DA9">
        <w:rPr>
          <w:rFonts w:ascii="Roboto" w:eastAsia="Times New Roman" w:hAnsi="Roboto" w:cs="Times New Roman"/>
          <w:color w:val="212121"/>
          <w:sz w:val="15"/>
          <w:szCs w:val="15"/>
          <w:lang w:eastAsia="en-GB"/>
        </w:rPr>
        <w:t>’</w:t>
      </w:r>
      <w:r>
        <w:rPr>
          <w:rFonts w:ascii="Roboto" w:eastAsia="Times New Roman" w:hAnsi="Roboto" w:cs="Times New Roman"/>
          <w:color w:val="212121"/>
          <w:sz w:val="15"/>
          <w:szCs w:val="15"/>
          <w:lang w:eastAsia="en-GB"/>
        </w:rPr>
        <w:t>s claim” and observed sample, w</w:t>
      </w:r>
      <w:r w:rsidRPr="00C65190">
        <w:rPr>
          <w:rFonts w:ascii="Roboto" w:eastAsia="Times New Roman" w:hAnsi="Roboto" w:cs="Times New Roman"/>
          <w:color w:val="212121"/>
          <w:sz w:val="15"/>
          <w:szCs w:val="15"/>
          <w:lang w:eastAsia="en-GB"/>
        </w:rPr>
        <w:t>e build our hypothesis</w:t>
      </w:r>
      <w:r>
        <w:rPr>
          <w:rFonts w:ascii="Roboto" w:eastAsia="Times New Roman" w:hAnsi="Roboto" w:cs="Times New Roman"/>
          <w:color w:val="212121"/>
          <w:sz w:val="15"/>
          <w:szCs w:val="15"/>
          <w:lang w:eastAsia="en-GB"/>
        </w:rPr>
        <w:t xml:space="preserve"> as</w:t>
      </w:r>
      <w:r w:rsidR="00342DA9">
        <w:rPr>
          <w:rFonts w:ascii="Roboto" w:eastAsia="Times New Roman" w:hAnsi="Roboto" w:cs="Times New Roman"/>
          <w:color w:val="212121"/>
          <w:sz w:val="15"/>
          <w:szCs w:val="15"/>
          <w:lang w:eastAsia="en-GB"/>
        </w:rPr>
        <w:t>:</w:t>
      </w:r>
    </w:p>
    <w:p w14:paraId="1810070B" w14:textId="415FE7B1" w:rsidR="00960B95" w:rsidRPr="00342DA9" w:rsidRDefault="00960B95" w:rsidP="00342DA9">
      <w:pPr>
        <w:shd w:val="clear" w:color="auto" w:fill="FFFFFF"/>
        <w:spacing w:before="120" w:after="90"/>
        <w:jc w:val="center"/>
        <w:rPr>
          <w:rFonts w:ascii="Roboto" w:eastAsia="Times New Roman" w:hAnsi="Roboto" w:cs="Times New Roman"/>
          <w:color w:val="212121"/>
          <w:sz w:val="13"/>
          <w:szCs w:val="13"/>
          <w:u w:val="single"/>
          <w:lang w:eastAsia="en-GB"/>
        </w:rPr>
      </w:pPr>
      <w:r w:rsidRPr="00342DA9">
        <w:rPr>
          <w:rFonts w:ascii="Roboto" w:eastAsia="Times New Roman" w:hAnsi="Roboto" w:cs="Times New Roman"/>
          <w:b/>
          <w:bCs/>
          <w:color w:val="212121"/>
          <w:sz w:val="13"/>
          <w:szCs w:val="13"/>
          <w:u w:val="single"/>
          <w:lang w:eastAsia="en-GB"/>
        </w:rPr>
        <w:t>Null Hypothesis</w:t>
      </w:r>
      <w:r w:rsidRPr="00342DA9">
        <w:rPr>
          <w:rFonts w:ascii="Roboto" w:eastAsia="Times New Roman" w:hAnsi="Roboto" w:cs="Times New Roman"/>
          <w:color w:val="212121"/>
          <w:sz w:val="13"/>
          <w:szCs w:val="13"/>
          <w:u w:val="single"/>
          <w:lang w:eastAsia="en-GB"/>
        </w:rPr>
        <w:t xml:space="preserve">: Average living area is less than or equal to 1800sq.ft, and </w:t>
      </w:r>
      <w:r w:rsidRPr="00342DA9">
        <w:rPr>
          <w:rFonts w:ascii="Roboto" w:eastAsia="Times New Roman" w:hAnsi="Roboto" w:cs="Times New Roman"/>
          <w:b/>
          <w:bCs/>
          <w:color w:val="212121"/>
          <w:sz w:val="13"/>
          <w:szCs w:val="13"/>
          <w:u w:val="single"/>
          <w:lang w:eastAsia="en-GB"/>
        </w:rPr>
        <w:t>Alternate Hypothesis</w:t>
      </w:r>
      <w:r w:rsidRPr="00342DA9">
        <w:rPr>
          <w:rFonts w:ascii="Roboto" w:eastAsia="Times New Roman" w:hAnsi="Roboto" w:cs="Times New Roman"/>
          <w:color w:val="212121"/>
          <w:sz w:val="13"/>
          <w:szCs w:val="13"/>
          <w:u w:val="single"/>
          <w:lang w:eastAsia="en-GB"/>
        </w:rPr>
        <w:t>: Average living area is more than 1800sq.ft</w:t>
      </w:r>
    </w:p>
    <w:p w14:paraId="39EAEA2B" w14:textId="0711943B" w:rsidR="00960B95" w:rsidRPr="00513993" w:rsidRDefault="00960B95" w:rsidP="00960B95">
      <w:pPr>
        <w:ind w:firstLine="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w:t>
      </w:r>
      <w:r w:rsidRPr="00513993">
        <w:rPr>
          <w:rFonts w:ascii="STIXGeneral-Regular" w:eastAsia="Times New Roman" w:hAnsi="STIXGeneral-Regular" w:cs="Times New Roman"/>
          <w:sz w:val="18"/>
          <w:szCs w:val="18"/>
          <w:bdr w:val="none" w:sz="0" w:space="0" w:color="auto" w:frame="1"/>
          <w:lang w:eastAsia="en-GB"/>
        </w:rPr>
        <w:tab/>
      </w:r>
      <w:r w:rsidRPr="00513993">
        <w:rPr>
          <w:rFonts w:ascii="STIXGeneral-Italic" w:eastAsia="Times New Roman" w:hAnsi="STIXGeneral-Italic" w:cs="Times New Roman"/>
          <w:sz w:val="18"/>
          <w:szCs w:val="18"/>
          <w:bdr w:val="none" w:sz="0" w:space="0" w:color="auto" w:frame="1"/>
          <w:lang w:eastAsia="en-GB"/>
        </w:rPr>
        <w:t>𝐻</w:t>
      </w:r>
      <w:r w:rsidRPr="00513993">
        <w:rPr>
          <w:rFonts w:ascii="STIXGeneral-Regular" w:eastAsia="Times New Roman" w:hAnsi="STIXGeneral-Regular" w:cs="Times New Roman"/>
          <w:sz w:val="18"/>
          <w:szCs w:val="18"/>
          <w:bdr w:val="none" w:sz="0" w:space="0" w:color="auto" w:frame="1"/>
          <w:lang w:eastAsia="en-GB"/>
        </w:rPr>
        <w:t xml:space="preserve">0 : </w:t>
      </w:r>
      <m:oMath>
        <m:r>
          <m:rPr>
            <m:sty m:val="p"/>
          </m:rPr>
          <w:rPr>
            <w:rFonts w:ascii="Cambria Math" w:eastAsia="Times New Roman" w:hAnsi="Cambria Math" w:cs="Times New Roman"/>
            <w:sz w:val="18"/>
            <w:szCs w:val="18"/>
            <w:bdr w:val="none" w:sz="0" w:space="0" w:color="auto" w:frame="1"/>
            <w:lang w:eastAsia="en-GB"/>
          </w:rPr>
          <m:t>μ</m:t>
        </m:r>
        <m:r>
          <w:rPr>
            <w:rFonts w:ascii="Cambria Math" w:eastAsia="Times New Roman" w:hAnsi="Cambria Math" w:cs="Times New Roman"/>
            <w:sz w:val="18"/>
            <w:szCs w:val="18"/>
            <w:bdr w:val="none" w:sz="0" w:space="0" w:color="auto" w:frame="1"/>
            <w:lang w:eastAsia="en-GB"/>
          </w:rPr>
          <m:t>≤1800sq.ft</m:t>
        </m:r>
      </m:oMath>
      <w:r w:rsidRPr="00513993">
        <w:rPr>
          <w:rFonts w:ascii="STIXGeneral-Italic" w:eastAsia="Times New Roman" w:hAnsi="STIXGeneral-Italic" w:cs="Times New Roman"/>
          <w:sz w:val="18"/>
          <w:szCs w:val="18"/>
          <w:bdr w:val="none" w:sz="0" w:space="0" w:color="auto" w:frame="1"/>
          <w:lang w:eastAsia="en-GB"/>
        </w:rPr>
        <w:t xml:space="preserve"> </w:t>
      </w:r>
    </w:p>
    <w:p w14:paraId="4A1DB491" w14:textId="354919BB" w:rsidR="00960B95" w:rsidRPr="00513993" w:rsidRDefault="00960B95" w:rsidP="00C54834">
      <w:pPr>
        <w:ind w:left="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ab/>
      </w:r>
      <w:r w:rsidRPr="00513993">
        <w:rPr>
          <w:rFonts w:ascii="STIXGeneral-Italic" w:eastAsia="Times New Roman" w:hAnsi="STIXGeneral-Italic" w:cs="Times New Roman"/>
          <w:sz w:val="18"/>
          <w:szCs w:val="18"/>
          <w:bdr w:val="none" w:sz="0" w:space="0" w:color="auto" w:frame="1"/>
          <w:lang w:eastAsia="en-GB"/>
        </w:rPr>
        <w:t>𝐻</w:t>
      </w:r>
      <w:r w:rsidRPr="00513993">
        <w:rPr>
          <w:rFonts w:ascii="STIXGeneral-Regular" w:eastAsia="Times New Roman" w:hAnsi="STIXGeneral-Regular" w:cs="Times New Roman"/>
          <w:sz w:val="18"/>
          <w:szCs w:val="18"/>
          <w:bdr w:val="none" w:sz="0" w:space="0" w:color="auto" w:frame="1"/>
          <w:lang w:eastAsia="en-GB"/>
        </w:rPr>
        <w:t xml:space="preserve">1 : </w:t>
      </w:r>
      <m:oMath>
        <m:r>
          <m:rPr>
            <m:sty m:val="p"/>
          </m:rPr>
          <w:rPr>
            <w:rFonts w:ascii="Cambria Math" w:eastAsia="Times New Roman" w:hAnsi="Cambria Math" w:cs="Times New Roman"/>
            <w:sz w:val="18"/>
            <w:szCs w:val="18"/>
            <w:bdr w:val="none" w:sz="0" w:space="0" w:color="auto" w:frame="1"/>
            <w:lang w:eastAsia="en-GB"/>
          </w:rPr>
          <m:t>μ</m:t>
        </m:r>
        <m:r>
          <w:rPr>
            <w:rFonts w:ascii="Cambria Math" w:eastAsia="Times New Roman" w:hAnsi="Cambria Math" w:cs="Times New Roman"/>
            <w:sz w:val="18"/>
            <w:szCs w:val="18"/>
            <w:bdr w:val="none" w:sz="0" w:space="0" w:color="auto" w:frame="1"/>
            <w:lang w:eastAsia="en-GB"/>
          </w:rPr>
          <m:t>&gt;1800sq.ft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960B95" w14:paraId="71E68014" w14:textId="77777777" w:rsidTr="00E82D36">
        <w:trPr>
          <w:trHeight w:val="383"/>
        </w:trPr>
        <w:tc>
          <w:tcPr>
            <w:tcW w:w="4253" w:type="dxa"/>
          </w:tcPr>
          <w:p w14:paraId="70150826" w14:textId="7EAA427C" w:rsidR="00C54834" w:rsidRPr="00960B95" w:rsidRDefault="004A2DEA" w:rsidP="00D23144">
            <w:pPr>
              <w:pStyle w:val="ListParagraph"/>
              <w:numPr>
                <w:ilvl w:val="0"/>
                <w:numId w:val="16"/>
              </w:numPr>
              <w:spacing w:line="276" w:lineRule="auto"/>
              <w:jc w:val="both"/>
              <w:rPr>
                <w:b/>
                <w:bCs/>
                <w:sz w:val="15"/>
                <w:szCs w:val="15"/>
              </w:rPr>
            </w:pPr>
            <w:r>
              <w:rPr>
                <w:sz w:val="15"/>
                <w:szCs w:val="15"/>
              </w:rPr>
              <w:t xml:space="preserve">Corresponding to </w:t>
            </w:r>
            <w:r>
              <w:rPr>
                <w:i/>
                <w:iCs/>
                <w:sz w:val="15"/>
                <w:szCs w:val="15"/>
              </w:rPr>
              <w:t xml:space="preserve">t </w:t>
            </w:r>
            <w:r>
              <w:rPr>
                <w:sz w:val="15"/>
                <w:szCs w:val="15"/>
              </w:rPr>
              <w:t>score of 0.3684</w:t>
            </w:r>
            <w:r w:rsidRPr="00960B95">
              <w:rPr>
                <w:sz w:val="15"/>
                <w:szCs w:val="15"/>
              </w:rPr>
              <w:t xml:space="preserve"> the p-value is 0.</w:t>
            </w:r>
            <w:r w:rsidRPr="00C54834">
              <w:rPr>
                <w:sz w:val="15"/>
                <w:szCs w:val="15"/>
              </w:rPr>
              <w:t>3563</w:t>
            </w:r>
            <w:r>
              <w:rPr>
                <w:sz w:val="15"/>
                <w:szCs w:val="15"/>
              </w:rPr>
              <w:t xml:space="preserve"> which is more than significance of 0.05 </w:t>
            </w:r>
            <w:r>
              <w:rPr>
                <w:b/>
                <w:bCs/>
                <w:sz w:val="15"/>
                <w:szCs w:val="15"/>
              </w:rPr>
              <w:t>t</w:t>
            </w:r>
            <w:r w:rsidR="00C54834" w:rsidRPr="00960B95">
              <w:rPr>
                <w:b/>
                <w:bCs/>
                <w:sz w:val="15"/>
                <w:szCs w:val="15"/>
              </w:rPr>
              <w:t xml:space="preserve">hus we </w:t>
            </w:r>
            <w:r w:rsidR="00C54834">
              <w:rPr>
                <w:b/>
                <w:bCs/>
                <w:sz w:val="15"/>
                <w:szCs w:val="15"/>
              </w:rPr>
              <w:t>fail to</w:t>
            </w:r>
            <w:r w:rsidR="00C54834" w:rsidRPr="00960B95">
              <w:rPr>
                <w:b/>
                <w:bCs/>
                <w:sz w:val="15"/>
                <w:szCs w:val="15"/>
              </w:rPr>
              <w:t xml:space="preserve"> </w:t>
            </w:r>
            <w:r>
              <w:rPr>
                <w:b/>
                <w:bCs/>
                <w:sz w:val="15"/>
                <w:szCs w:val="15"/>
              </w:rPr>
              <w:t>reject</w:t>
            </w:r>
            <w:r w:rsidR="00C54834" w:rsidRPr="00960B95">
              <w:rPr>
                <w:b/>
                <w:bCs/>
                <w:sz w:val="15"/>
                <w:szCs w:val="15"/>
              </w:rPr>
              <w:t xml:space="preserve"> </w:t>
            </w:r>
            <w:r w:rsidR="00C54834">
              <w:rPr>
                <w:b/>
                <w:bCs/>
                <w:sz w:val="15"/>
                <w:szCs w:val="15"/>
              </w:rPr>
              <w:t xml:space="preserve">the </w:t>
            </w:r>
            <w:r w:rsidR="00C54834" w:rsidRPr="00960B95">
              <w:rPr>
                <w:b/>
                <w:bCs/>
                <w:sz w:val="15"/>
                <w:szCs w:val="15"/>
              </w:rPr>
              <w:t xml:space="preserve">null hypothesis. </w:t>
            </w:r>
          </w:p>
        </w:tc>
      </w:tr>
      <w:tr w:rsidR="00C54834" w:rsidRPr="00960B95" w14:paraId="52FE7CC0" w14:textId="77777777" w:rsidTr="00E82D36">
        <w:trPr>
          <w:trHeight w:val="370"/>
        </w:trPr>
        <w:tc>
          <w:tcPr>
            <w:tcW w:w="4253" w:type="dxa"/>
          </w:tcPr>
          <w:p w14:paraId="38CAB13E" w14:textId="1EBB121B" w:rsidR="00C54834" w:rsidRPr="00960B95" w:rsidRDefault="00C54834" w:rsidP="00D23144">
            <w:pPr>
              <w:pStyle w:val="ListParagraph"/>
              <w:numPr>
                <w:ilvl w:val="0"/>
                <w:numId w:val="16"/>
              </w:numPr>
              <w:spacing w:line="276" w:lineRule="auto"/>
              <w:jc w:val="both"/>
              <w:rPr>
                <w:sz w:val="15"/>
                <w:szCs w:val="15"/>
              </w:rPr>
            </w:pPr>
            <w:r w:rsidRPr="00C54834">
              <w:rPr>
                <w:sz w:val="15"/>
                <w:szCs w:val="15"/>
              </w:rPr>
              <w:t xml:space="preserve">The p-value </w:t>
            </w:r>
            <w:r w:rsidR="00947812">
              <w:rPr>
                <w:sz w:val="15"/>
                <w:szCs w:val="15"/>
              </w:rPr>
              <w:t>that</w:t>
            </w:r>
            <w:r w:rsidRPr="00C54834">
              <w:rPr>
                <w:sz w:val="15"/>
                <w:szCs w:val="15"/>
              </w:rPr>
              <w:t xml:space="preserve"> we received from the sample indicates that </w:t>
            </w:r>
            <w:r w:rsidR="00E5526B">
              <w:rPr>
                <w:sz w:val="15"/>
                <w:szCs w:val="15"/>
              </w:rPr>
              <w:t>if we reject</w:t>
            </w:r>
            <w:r w:rsidRPr="00C54834">
              <w:rPr>
                <w:sz w:val="15"/>
                <w:szCs w:val="15"/>
              </w:rPr>
              <w:t xml:space="preserve"> the null hypothesis</w:t>
            </w:r>
            <w:r w:rsidR="00E5526B">
              <w:rPr>
                <w:sz w:val="15"/>
                <w:szCs w:val="15"/>
              </w:rPr>
              <w:t xml:space="preserve"> the probability of committing a Type-I error will be 35.63% which is very significant</w:t>
            </w:r>
            <w:r w:rsidR="006B0F0C">
              <w:rPr>
                <w:sz w:val="15"/>
                <w:szCs w:val="15"/>
              </w:rPr>
              <w:t xml:space="preserve"> and beyond accept</w:t>
            </w:r>
            <w:r w:rsidR="006966F0">
              <w:rPr>
                <w:sz w:val="15"/>
                <w:szCs w:val="15"/>
              </w:rPr>
              <w:t>ed signific</w:t>
            </w:r>
            <w:r w:rsidR="006B0F0C">
              <w:rPr>
                <w:sz w:val="15"/>
                <w:szCs w:val="15"/>
              </w:rPr>
              <w:t>ance level of 5%</w:t>
            </w:r>
          </w:p>
        </w:tc>
      </w:tr>
      <w:tr w:rsidR="00C54834" w:rsidRPr="00960B95" w14:paraId="387F1746" w14:textId="77777777" w:rsidTr="00E82D36">
        <w:trPr>
          <w:trHeight w:val="394"/>
        </w:trPr>
        <w:tc>
          <w:tcPr>
            <w:tcW w:w="4253" w:type="dxa"/>
          </w:tcPr>
          <w:p w14:paraId="0804BACE" w14:textId="2EFC6492" w:rsidR="00C54834" w:rsidRPr="00960B95" w:rsidRDefault="00C54834" w:rsidP="00D23144">
            <w:pPr>
              <w:pStyle w:val="ListParagraph"/>
              <w:numPr>
                <w:ilvl w:val="0"/>
                <w:numId w:val="16"/>
              </w:numPr>
              <w:spacing w:line="276" w:lineRule="auto"/>
              <w:jc w:val="both"/>
              <w:rPr>
                <w:sz w:val="15"/>
                <w:szCs w:val="15"/>
              </w:rPr>
            </w:pPr>
            <w:r w:rsidRPr="00C54834">
              <w:rPr>
                <w:sz w:val="15"/>
                <w:szCs w:val="15"/>
              </w:rPr>
              <w:t xml:space="preserve">This indicates that there is not enough evidence to </w:t>
            </w:r>
            <w:r w:rsidR="006966F0">
              <w:rPr>
                <w:sz w:val="15"/>
                <w:szCs w:val="15"/>
              </w:rPr>
              <w:t>the</w:t>
            </w:r>
            <w:r w:rsidRPr="00C54834">
              <w:rPr>
                <w:sz w:val="15"/>
                <w:szCs w:val="15"/>
              </w:rPr>
              <w:t xml:space="preserve"> friend's claim that the average living area is greater than 1800</w:t>
            </w:r>
            <w:r w:rsidR="006966F0" w:rsidRPr="006966F0">
              <w:rPr>
                <w:i/>
                <w:iCs/>
                <w:sz w:val="15"/>
                <w:szCs w:val="15"/>
              </w:rPr>
              <w:t>s</w:t>
            </w:r>
            <w:r w:rsidRPr="006966F0">
              <w:rPr>
                <w:i/>
                <w:iCs/>
                <w:sz w:val="15"/>
                <w:szCs w:val="15"/>
              </w:rPr>
              <w:t>q.ft.</w:t>
            </w:r>
          </w:p>
        </w:tc>
      </w:tr>
    </w:tbl>
    <w:p w14:paraId="70A5095F" w14:textId="2962694E" w:rsidR="00960B95" w:rsidRDefault="00C54834" w:rsidP="00960B95">
      <w:pPr>
        <w:rPr>
          <w:sz w:val="18"/>
          <w:szCs w:val="18"/>
        </w:rPr>
      </w:pPr>
      <w:r>
        <w:rPr>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C65190">
        <w:rPr>
          <w:sz w:val="18"/>
          <w:szCs w:val="18"/>
        </w:rPr>
        <w:t>We formulate:</w:t>
      </w:r>
      <w:r w:rsidRPr="00C54834">
        <w:t xml:space="preserve"> </w:t>
      </w:r>
    </w:p>
    <w:p w14:paraId="0EF458A0" w14:textId="5047A1BF" w:rsidR="00C54834" w:rsidRPr="00C54834" w:rsidRDefault="00513993" w:rsidP="00960B95">
      <w:pPr>
        <w:rPr>
          <w:sz w:val="8"/>
          <w:szCs w:val="8"/>
        </w:rPr>
      </w:pPr>
      <w:r w:rsidRPr="00C54834">
        <w:rPr>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C54834">
        <w:rPr>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260A80">
        <w:rPr>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A97D4F"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B7721D"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Default="008B3C30" w:rsidP="00513993"/>
    <w:p w14:paraId="016DC474" w14:textId="77777777" w:rsidR="008B3C30" w:rsidRPr="008B3C30" w:rsidRDefault="008B3C30" w:rsidP="008B3C30"/>
    <w:p w14:paraId="51C81BEC" w14:textId="77777777" w:rsidR="008B3C30" w:rsidRPr="008B3C30" w:rsidRDefault="008B3C30" w:rsidP="008B3C30"/>
    <w:p w14:paraId="3DDF646A" w14:textId="77777777" w:rsidR="008B3C30" w:rsidRPr="008B3C30" w:rsidRDefault="008B3C30" w:rsidP="008B3C30"/>
    <w:p w14:paraId="56D12AD0" w14:textId="77777777" w:rsidR="008B3C30" w:rsidRPr="008B3C30" w:rsidRDefault="008B3C30" w:rsidP="008B3C30"/>
    <w:p w14:paraId="6F420A05" w14:textId="77777777" w:rsidR="008B3C30" w:rsidRPr="008B3C30" w:rsidRDefault="008B3C30" w:rsidP="008B3C30"/>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DD4C7B" w14:paraId="22A49DC4" w14:textId="77777777" w:rsidTr="001C7B63">
        <w:tc>
          <w:tcPr>
            <w:tcW w:w="9016" w:type="dxa"/>
          </w:tcPr>
          <w:p w14:paraId="16919698" w14:textId="77777777" w:rsidR="008B3C30" w:rsidRDefault="008B3C30" w:rsidP="001B2BF1">
            <w:pPr>
              <w:tabs>
                <w:tab w:val="left" w:pos="5549"/>
              </w:tabs>
              <w:rPr>
                <w:sz w:val="4"/>
                <w:szCs w:val="4"/>
              </w:rPr>
            </w:pPr>
          </w:p>
          <w:p w14:paraId="5B3BDEED" w14:textId="77777777" w:rsidR="001C7B63" w:rsidRDefault="001C7B63" w:rsidP="001B2BF1">
            <w:pPr>
              <w:tabs>
                <w:tab w:val="left" w:pos="5549"/>
              </w:tabs>
              <w:rPr>
                <w:sz w:val="4"/>
                <w:szCs w:val="4"/>
              </w:rPr>
            </w:pPr>
          </w:p>
          <w:p w14:paraId="2399DBC8" w14:textId="77777777" w:rsidR="001C7B63" w:rsidRDefault="001C7B63" w:rsidP="001B2BF1">
            <w:pPr>
              <w:tabs>
                <w:tab w:val="left" w:pos="5549"/>
              </w:tabs>
              <w:rPr>
                <w:sz w:val="4"/>
                <w:szCs w:val="4"/>
              </w:rPr>
            </w:pPr>
          </w:p>
          <w:p w14:paraId="3EB037DC" w14:textId="77777777" w:rsidR="001C7B63" w:rsidRDefault="001C7B63" w:rsidP="001B2BF1">
            <w:pPr>
              <w:tabs>
                <w:tab w:val="left" w:pos="5549"/>
              </w:tabs>
              <w:rPr>
                <w:sz w:val="4"/>
                <w:szCs w:val="4"/>
              </w:rPr>
            </w:pPr>
          </w:p>
          <w:p w14:paraId="435157DD" w14:textId="60913BCE" w:rsidR="001C7B63" w:rsidRPr="00203A9F" w:rsidRDefault="001C7B63" w:rsidP="001B2BF1">
            <w:pPr>
              <w:tabs>
                <w:tab w:val="left" w:pos="5549"/>
              </w:tabs>
              <w:rPr>
                <w:sz w:val="4"/>
                <w:szCs w:val="4"/>
              </w:rPr>
            </w:pPr>
          </w:p>
        </w:tc>
      </w:tr>
    </w:tbl>
    <w:p w14:paraId="057D9C08" w14:textId="666CD1E6" w:rsidR="00CA7873" w:rsidRDefault="00CA7873" w:rsidP="00CA7873">
      <w:pPr>
        <w:pStyle w:val="Heading4"/>
      </w:pPr>
      <w:r>
        <w:t>2.a</w:t>
      </w:r>
    </w:p>
    <w:p w14:paraId="77BD53AC" w14:textId="77777777" w:rsidR="00CA7873" w:rsidRPr="009B5CB7" w:rsidRDefault="00CA7873" w:rsidP="00CA7873">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14:paraId="75BC559F" w14:textId="77777777" w:rsidTr="00A762CA">
        <w:tc>
          <w:tcPr>
            <w:tcW w:w="4697" w:type="dxa"/>
          </w:tcPr>
          <w:p w14:paraId="242A4C91" w14:textId="77777777" w:rsidR="00CA7873" w:rsidRDefault="00CA7873" w:rsidP="00CA7873">
            <w:r w:rsidRPr="00CA7873">
              <w:rPr>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9A4F1F" w:rsidRDefault="009A4F1F" w:rsidP="009A4F1F">
            <w:pPr>
              <w:jc w:val="center"/>
              <w:rPr>
                <w:u w:val="single"/>
              </w:rPr>
            </w:pPr>
            <w:r w:rsidRPr="009A4F1F">
              <w:rPr>
                <w:b/>
                <w:bCs/>
                <w:sz w:val="13"/>
                <w:szCs w:val="13"/>
                <w:u w:val="single"/>
              </w:rPr>
              <w:t>Figure 1</w:t>
            </w:r>
            <w:r w:rsidRPr="009A4F1F">
              <w:rPr>
                <w:sz w:val="13"/>
                <w:szCs w:val="13"/>
                <w:u w:val="single"/>
              </w:rPr>
              <w:t>. Side by Side boxplots of house prices for houses with and without Fireplaces</w:t>
            </w:r>
          </w:p>
        </w:tc>
        <w:tc>
          <w:tcPr>
            <w:tcW w:w="4329" w:type="dxa"/>
          </w:tcPr>
          <w:p w14:paraId="6CF39445" w14:textId="5780F0E7" w:rsidR="00CA7873" w:rsidRDefault="00E833F9" w:rsidP="00E833F9">
            <w:pPr>
              <w:pStyle w:val="ListParagraph"/>
              <w:ind w:left="0"/>
              <w:rPr>
                <w:b/>
                <w:bCs/>
                <w:sz w:val="16"/>
                <w:szCs w:val="16"/>
                <w:u w:val="single"/>
              </w:rPr>
            </w:pPr>
            <w:r w:rsidRPr="00E833F9">
              <w:rPr>
                <w:b/>
                <w:bCs/>
                <w:sz w:val="16"/>
                <w:szCs w:val="16"/>
                <w:u w:val="single"/>
              </w:rPr>
              <w:t xml:space="preserve">As per </w:t>
            </w:r>
            <w:r>
              <w:rPr>
                <w:b/>
                <w:bCs/>
                <w:sz w:val="16"/>
                <w:szCs w:val="16"/>
                <w:u w:val="single"/>
              </w:rPr>
              <w:t>F</w:t>
            </w:r>
            <w:r w:rsidRPr="00E833F9">
              <w:rPr>
                <w:b/>
                <w:bCs/>
                <w:sz w:val="16"/>
                <w:szCs w:val="16"/>
                <w:u w:val="single"/>
              </w:rPr>
              <w:t>ig</w:t>
            </w:r>
            <w:r w:rsidR="003175E2">
              <w:rPr>
                <w:b/>
                <w:bCs/>
                <w:sz w:val="16"/>
                <w:szCs w:val="16"/>
                <w:u w:val="single"/>
              </w:rPr>
              <w:t>ure</w:t>
            </w:r>
            <w:r w:rsidRPr="00E833F9">
              <w:rPr>
                <w:b/>
                <w:bCs/>
                <w:sz w:val="16"/>
                <w:szCs w:val="16"/>
                <w:u w:val="single"/>
              </w:rPr>
              <w:t xml:space="preserve"> 1, we conclude: </w:t>
            </w:r>
          </w:p>
          <w:p w14:paraId="08CA83FC" w14:textId="77777777" w:rsidR="00E833F9" w:rsidRPr="00E833F9" w:rsidRDefault="00E833F9" w:rsidP="00D23144">
            <w:pPr>
              <w:pStyle w:val="ListParagraph"/>
              <w:ind w:left="346"/>
              <w:jc w:val="both"/>
              <w:rPr>
                <w:b/>
                <w:bCs/>
                <w:sz w:val="16"/>
                <w:szCs w:val="16"/>
                <w:u w:val="single"/>
              </w:rPr>
            </w:pPr>
          </w:p>
          <w:p w14:paraId="34835A8B" w14:textId="29519649" w:rsidR="00CA7873" w:rsidRDefault="00CA7873" w:rsidP="00D23144">
            <w:pPr>
              <w:pStyle w:val="ListParagraph"/>
              <w:numPr>
                <w:ilvl w:val="0"/>
                <w:numId w:val="18"/>
              </w:numPr>
              <w:ind w:left="346" w:hanging="346"/>
              <w:jc w:val="both"/>
              <w:rPr>
                <w:sz w:val="16"/>
                <w:szCs w:val="16"/>
              </w:rPr>
            </w:pPr>
            <w:r w:rsidRPr="00CA7873">
              <w:rPr>
                <w:sz w:val="16"/>
                <w:szCs w:val="16"/>
              </w:rPr>
              <w:t xml:space="preserve">From the boxplots, we can clearly observe that the data for both the cases is right skewed and there </w:t>
            </w:r>
            <w:r w:rsidR="00120B33">
              <w:rPr>
                <w:sz w:val="16"/>
                <w:szCs w:val="16"/>
              </w:rPr>
              <w:t>is</w:t>
            </w:r>
            <w:r w:rsidRPr="00CA7873">
              <w:rPr>
                <w:sz w:val="16"/>
                <w:szCs w:val="16"/>
              </w:rPr>
              <w:t xml:space="preserve"> </w:t>
            </w:r>
            <w:r w:rsidR="00FD355A">
              <w:rPr>
                <w:sz w:val="16"/>
                <w:szCs w:val="16"/>
              </w:rPr>
              <w:t>presence of</w:t>
            </w:r>
            <w:r w:rsidRPr="00CA7873">
              <w:rPr>
                <w:sz w:val="16"/>
                <w:szCs w:val="16"/>
              </w:rPr>
              <w:t xml:space="preserve"> outliers in both cases</w:t>
            </w:r>
          </w:p>
          <w:p w14:paraId="1D97F59A" w14:textId="77777777" w:rsidR="00CA7873" w:rsidRPr="00CA7873" w:rsidRDefault="00CA7873" w:rsidP="00D23144">
            <w:pPr>
              <w:pStyle w:val="ListParagraph"/>
              <w:ind w:left="346"/>
              <w:jc w:val="both"/>
              <w:rPr>
                <w:sz w:val="16"/>
                <w:szCs w:val="16"/>
              </w:rPr>
            </w:pPr>
          </w:p>
          <w:p w14:paraId="0CDA6B8A" w14:textId="772C7987" w:rsidR="00CA7873" w:rsidRDefault="00CA7873" w:rsidP="00D23144">
            <w:pPr>
              <w:pStyle w:val="ListParagraph"/>
              <w:numPr>
                <w:ilvl w:val="0"/>
                <w:numId w:val="18"/>
              </w:numPr>
              <w:ind w:left="346" w:hanging="346"/>
              <w:jc w:val="both"/>
              <w:rPr>
                <w:sz w:val="16"/>
                <w:szCs w:val="16"/>
              </w:rPr>
            </w:pPr>
            <w:r w:rsidRPr="00CA7873">
              <w:rPr>
                <w:sz w:val="16"/>
                <w:szCs w:val="16"/>
              </w:rPr>
              <w:t xml:space="preserve">Additionally, the median price value of the houses with fireplace is higher than </w:t>
            </w:r>
            <w:r w:rsidR="00E833F9">
              <w:rPr>
                <w:sz w:val="16"/>
                <w:szCs w:val="16"/>
              </w:rPr>
              <w:t xml:space="preserve">that of </w:t>
            </w:r>
            <w:r w:rsidRPr="00CA7873">
              <w:rPr>
                <w:sz w:val="16"/>
                <w:szCs w:val="16"/>
              </w:rPr>
              <w:t>houses without fireplace</w:t>
            </w:r>
          </w:p>
          <w:p w14:paraId="325C507F" w14:textId="77777777" w:rsidR="00CA7873" w:rsidRPr="00CA7873" w:rsidRDefault="00CA7873" w:rsidP="00D23144">
            <w:pPr>
              <w:pStyle w:val="ListParagraph"/>
              <w:jc w:val="both"/>
              <w:rPr>
                <w:sz w:val="16"/>
                <w:szCs w:val="16"/>
              </w:rPr>
            </w:pPr>
          </w:p>
          <w:p w14:paraId="07698267" w14:textId="047D75B1" w:rsidR="00CA7873" w:rsidRPr="00CA7873" w:rsidRDefault="00CA7873" w:rsidP="00D23144">
            <w:pPr>
              <w:pStyle w:val="ListParagraph"/>
              <w:numPr>
                <w:ilvl w:val="0"/>
                <w:numId w:val="18"/>
              </w:numPr>
              <w:ind w:left="346" w:hanging="346"/>
              <w:jc w:val="both"/>
              <w:rPr>
                <w:sz w:val="16"/>
                <w:szCs w:val="16"/>
              </w:rPr>
            </w:pPr>
            <w:r w:rsidRPr="00CA7873">
              <w:rPr>
                <w:sz w:val="16"/>
                <w:szCs w:val="16"/>
              </w:rPr>
              <w:t>Almost 60-70</w:t>
            </w:r>
            <w:r w:rsidR="00E53A67">
              <w:rPr>
                <w:sz w:val="16"/>
                <w:szCs w:val="16"/>
              </w:rPr>
              <w:t xml:space="preserve"> percentile</w:t>
            </w:r>
            <w:r w:rsidRPr="00CA7873">
              <w:rPr>
                <w:sz w:val="16"/>
                <w:szCs w:val="16"/>
              </w:rPr>
              <w:t xml:space="preserve"> of the price values for houses without fireplace fall within the 25</w:t>
            </w:r>
            <w:r w:rsidR="00E53A67" w:rsidRPr="00E53A67">
              <w:rPr>
                <w:sz w:val="16"/>
                <w:szCs w:val="16"/>
                <w:vertAlign w:val="superscript"/>
              </w:rPr>
              <w:t>th</w:t>
            </w:r>
            <w:r w:rsidR="00E53A67">
              <w:rPr>
                <w:sz w:val="16"/>
                <w:szCs w:val="16"/>
              </w:rPr>
              <w:t xml:space="preserve"> percentile</w:t>
            </w:r>
            <w:r w:rsidRPr="00CA7873">
              <w:rPr>
                <w:sz w:val="16"/>
                <w:szCs w:val="16"/>
              </w:rPr>
              <w:t xml:space="preserve"> of the values with fireplace</w:t>
            </w:r>
          </w:p>
        </w:tc>
      </w:tr>
    </w:tbl>
    <w:p w14:paraId="237D3C12" w14:textId="27F1CDF4" w:rsidR="00CA7873" w:rsidRPr="00FB560D" w:rsidRDefault="00CA7873" w:rsidP="009A4F1F">
      <w:pPr>
        <w:rPr>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DD4C7B" w14:paraId="3ACF48FD" w14:textId="77777777" w:rsidTr="001C7B63">
        <w:tc>
          <w:tcPr>
            <w:tcW w:w="9016" w:type="dxa"/>
          </w:tcPr>
          <w:p w14:paraId="597A1047" w14:textId="77777777" w:rsidR="00203A9F" w:rsidRPr="00203A9F" w:rsidRDefault="00203A9F" w:rsidP="001B2BF1">
            <w:pPr>
              <w:tabs>
                <w:tab w:val="left" w:pos="5549"/>
              </w:tabs>
              <w:rPr>
                <w:sz w:val="4"/>
                <w:szCs w:val="4"/>
              </w:rPr>
            </w:pPr>
          </w:p>
        </w:tc>
      </w:tr>
    </w:tbl>
    <w:p w14:paraId="6C90DF5D" w14:textId="2D72230A" w:rsidR="00CA7873" w:rsidRPr="00D0210B" w:rsidRDefault="00CA7873" w:rsidP="00CA7873">
      <w:pPr>
        <w:pStyle w:val="Heading4"/>
        <w:rPr>
          <w:sz w:val="22"/>
          <w:szCs w:val="22"/>
        </w:rPr>
      </w:pPr>
      <w:r>
        <w:t>2.b</w:t>
      </w:r>
    </w:p>
    <w:p w14:paraId="216CC3B6" w14:textId="77777777" w:rsidR="009B5CB7" w:rsidRPr="009B5CB7" w:rsidRDefault="009B5CB7" w:rsidP="009B5CB7">
      <w:pPr>
        <w:rPr>
          <w:sz w:val="10"/>
          <w:szCs w:val="10"/>
        </w:rPr>
      </w:pPr>
    </w:p>
    <w:p w14:paraId="3EE5FB3E" w14:textId="24EE3FD5" w:rsidR="00EB5A2B" w:rsidRPr="00DD4C7B" w:rsidRDefault="00EB5A2B" w:rsidP="00EB5A2B">
      <w:pPr>
        <w:tabs>
          <w:tab w:val="left" w:pos="5549"/>
        </w:tabs>
        <w:rPr>
          <w:sz w:val="16"/>
          <w:szCs w:val="16"/>
        </w:rPr>
      </w:pPr>
      <w:r w:rsidRPr="00DD4C7B">
        <w:rPr>
          <w:sz w:val="16"/>
          <w:szCs w:val="16"/>
        </w:rPr>
        <w:t xml:space="preserve">We build our hypothesis (Two sample independent test), It is stated to assume that population standard deviations of house prices in the two groups are equal. </w:t>
      </w:r>
    </w:p>
    <w:p w14:paraId="3A9B8B97" w14:textId="2A4ABB4B" w:rsidR="00960B95" w:rsidRPr="00DD4C7B" w:rsidRDefault="00960B95" w:rsidP="00EB5A2B">
      <w:pPr>
        <w:tabs>
          <w:tab w:val="left" w:pos="5549"/>
        </w:tabs>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DD4C7B"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DD4C7B" w:rsidRDefault="00CA4041" w:rsidP="00D23144">
            <w:pPr>
              <w:tabs>
                <w:tab w:val="left" w:pos="5549"/>
              </w:tabs>
              <w:jc w:val="both"/>
              <w:rPr>
                <w:sz w:val="16"/>
                <w:szCs w:val="16"/>
              </w:rPr>
            </w:pPr>
            <w:r w:rsidRPr="00DD4C7B">
              <w:rPr>
                <w:i/>
                <w:iCs/>
                <w:sz w:val="16"/>
                <w:szCs w:val="16"/>
                <w:u w:val="single"/>
              </w:rPr>
              <w:t>Let</w:t>
            </w:r>
            <w:r w:rsidRPr="00DD4C7B">
              <w:rPr>
                <w:sz w:val="16"/>
                <w:szCs w:val="16"/>
              </w:rPr>
              <w:t>:</w:t>
            </w:r>
          </w:p>
          <w:p w14:paraId="68DCEF5B" w14:textId="3E907FDC" w:rsidR="00CA4041" w:rsidRPr="00A96C2B" w:rsidRDefault="00A97D4F" w:rsidP="00D23144">
            <w:pPr>
              <w:pStyle w:val="ListParagraph"/>
              <w:numPr>
                <w:ilvl w:val="0"/>
                <w:numId w:val="28"/>
              </w:numPr>
              <w:tabs>
                <w:tab w:val="left" w:pos="5549"/>
              </w:tabs>
              <w:spacing w:line="276" w:lineRule="auto"/>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1</m:t>
                  </m:r>
                </m:sub>
              </m:sSub>
            </m:oMath>
            <w:r w:rsidR="00CA4041" w:rsidRPr="00A96C2B">
              <w:rPr>
                <w:sz w:val="16"/>
                <w:szCs w:val="16"/>
              </w:rPr>
              <w:t xml:space="preserve"> represent the mean housing price of houses with fireplace</w:t>
            </w:r>
          </w:p>
          <w:p w14:paraId="7ED76852" w14:textId="42C3F2E9" w:rsidR="00CA4041" w:rsidRPr="00A96C2B" w:rsidRDefault="00A97D4F" w:rsidP="00D23144">
            <w:pPr>
              <w:pStyle w:val="ListParagraph"/>
              <w:numPr>
                <w:ilvl w:val="0"/>
                <w:numId w:val="28"/>
              </w:numPr>
              <w:tabs>
                <w:tab w:val="left" w:pos="5549"/>
              </w:tabs>
              <w:spacing w:line="276" w:lineRule="auto"/>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2</m:t>
                  </m:r>
                </m:sub>
              </m:sSub>
            </m:oMath>
            <w:r w:rsidR="00CA4041" w:rsidRPr="00A96C2B">
              <w:rPr>
                <w:sz w:val="16"/>
                <w:szCs w:val="16"/>
              </w:rPr>
              <w:t xml:space="preserve"> represent the mean housing price of houses without fireplace</w:t>
            </w:r>
          </w:p>
          <w:p w14:paraId="28CA1211" w14:textId="54923D6D" w:rsidR="00CA4041" w:rsidRPr="00A96C2B" w:rsidRDefault="00A97D4F" w:rsidP="00D23144">
            <w:pPr>
              <w:pStyle w:val="ListParagraph"/>
              <w:numPr>
                <w:ilvl w:val="0"/>
                <w:numId w:val="28"/>
              </w:numPr>
              <w:tabs>
                <w:tab w:val="left" w:pos="5549"/>
              </w:tabs>
              <w:spacing w:line="276" w:lineRule="auto"/>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D</m:t>
                  </m:r>
                  <m:r>
                    <m:rPr>
                      <m:sty m:val="bi"/>
                    </m:rPr>
                    <w:rPr>
                      <w:rFonts w:ascii="Cambria Math" w:hAnsi="Cambria Math"/>
                      <w:sz w:val="16"/>
                      <w:szCs w:val="16"/>
                    </w:rPr>
                    <m:t>0</m:t>
                  </m:r>
                </m:sub>
              </m:sSub>
            </m:oMath>
            <w:r w:rsidR="00CA4041" w:rsidRPr="00A96C2B">
              <w:rPr>
                <w:sz w:val="16"/>
                <w:szCs w:val="16"/>
              </w:rPr>
              <w:t xml:space="preserve"> represent the claimed mean housing price difference between houses with &amp; without fireplace. This is 0 in this case.</w:t>
            </w:r>
          </w:p>
          <w:p w14:paraId="2BE03623" w14:textId="6457B500" w:rsidR="00CA4041" w:rsidRPr="00A96C2B" w:rsidRDefault="00CA4041" w:rsidP="00D23144">
            <w:pPr>
              <w:pStyle w:val="ListParagraph"/>
              <w:numPr>
                <w:ilvl w:val="0"/>
                <w:numId w:val="28"/>
              </w:numPr>
              <w:tabs>
                <w:tab w:val="left" w:pos="5549"/>
              </w:tabs>
              <w:spacing w:line="276" w:lineRule="auto"/>
              <w:jc w:val="both"/>
              <w:rPr>
                <w:sz w:val="16"/>
                <w:szCs w:val="16"/>
              </w:rPr>
            </w:pPr>
            <m:oMath>
              <m:r>
                <m:rPr>
                  <m:sty m:val="bi"/>
                </m:rPr>
                <w:rPr>
                  <w:rFonts w:ascii="Cambria Math" w:hAnsi="Cambria Math"/>
                  <w:sz w:val="16"/>
                  <w:szCs w:val="16"/>
                </w:rPr>
                <m:t>α</m:t>
              </m:r>
              <m:r>
                <m:rPr>
                  <m:sty m:val="p"/>
                </m:rPr>
                <w:rPr>
                  <w:rFonts w:ascii="Cambria Math" w:hAnsi="Cambria Math"/>
                  <w:sz w:val="16"/>
                  <w:szCs w:val="16"/>
                </w:rPr>
                <m:t xml:space="preserve"> </m:t>
              </m:r>
            </m:oMath>
            <w:r w:rsidRPr="00A96C2B">
              <w:rPr>
                <w:rFonts w:eastAsiaTheme="minorEastAsia"/>
                <w:sz w:val="16"/>
                <w:szCs w:val="16"/>
              </w:rPr>
              <w:t xml:space="preserve">= 0.05 </w:t>
            </w:r>
            <w:r w:rsidRPr="00A96C2B">
              <w:rPr>
                <w:sz w:val="16"/>
                <w:szCs w:val="16"/>
              </w:rPr>
              <w:t>Assuming the significance level of 0.05</w:t>
            </w:r>
          </w:p>
        </w:tc>
        <w:tc>
          <w:tcPr>
            <w:tcW w:w="5395" w:type="dxa"/>
            <w:gridSpan w:val="2"/>
            <w:tcBorders>
              <w:left w:val="single" w:sz="4" w:space="0" w:color="auto"/>
            </w:tcBorders>
          </w:tcPr>
          <w:p w14:paraId="04D4CC19" w14:textId="09B5824C" w:rsidR="00CA4041" w:rsidRPr="00DD4C7B" w:rsidRDefault="00CA4041" w:rsidP="00EB5A2B">
            <w:pPr>
              <w:tabs>
                <w:tab w:val="left" w:pos="5549"/>
              </w:tabs>
              <w:rPr>
                <w:b/>
                <w:bCs/>
                <w:sz w:val="16"/>
                <w:szCs w:val="16"/>
                <w:u w:val="single"/>
              </w:rPr>
            </w:pPr>
            <w:r w:rsidRPr="00DD4C7B">
              <w:rPr>
                <w:b/>
                <w:bCs/>
                <w:sz w:val="16"/>
                <w:szCs w:val="16"/>
                <w:u w:val="single"/>
              </w:rPr>
              <w:t>Hypothesis</w:t>
            </w:r>
          </w:p>
          <w:p w14:paraId="2DD0B9CC" w14:textId="03E12DE4" w:rsidR="00CA4041" w:rsidRPr="00667F14" w:rsidRDefault="00CA4041" w:rsidP="00EB5A2B">
            <w:pPr>
              <w:ind w:firstLine="720"/>
              <w:rPr>
                <w:rFonts w:ascii="Times New Roman" w:eastAsia="Times New Roman" w:hAnsi="Times New Roman" w:cs="Times New Roman"/>
                <w:sz w:val="16"/>
                <w:szCs w:val="16"/>
                <w:lang w:eastAsia="en-GB"/>
              </w:rPr>
            </w:pP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0</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1</m:t>
                  </m:r>
                </m:sub>
              </m:sSub>
              <m:r>
                <w:rPr>
                  <w:rFonts w:ascii="Cambria Math" w:hAnsi="Cambria Math"/>
                  <w:sz w:val="16"/>
                  <w:szCs w:val="16"/>
                </w:rPr>
                <m:t>-</m:t>
              </m:r>
              <m:sSub>
                <m:sSubPr>
                  <m:ctrlPr>
                    <w:rPr>
                      <w:rFonts w:ascii="Cambria Math" w:hAnsi="Cambria Math"/>
                      <w:i/>
                      <w:sz w:val="16"/>
                      <w:szCs w:val="16"/>
                    </w:rPr>
                  </m:ctrlPr>
                </m:sSubPr>
                <m:e>
                  <m:r>
                    <m:rPr>
                      <m:sty m:val="p"/>
                    </m:rPr>
                    <w:rPr>
                      <w:rFonts w:ascii="Cambria Math" w:hAnsi="Cambria Math"/>
                      <w:sz w:val="16"/>
                      <w:szCs w:val="16"/>
                    </w:rPr>
                    <m:t>μ</m:t>
                  </m:r>
                </m:e>
                <m:sub>
                  <m:r>
                    <w:rPr>
                      <w:rFonts w:ascii="Cambria Math" w:hAnsi="Cambria Math"/>
                      <w:sz w:val="16"/>
                      <w:szCs w:val="16"/>
                    </w:rPr>
                    <m:t xml:space="preserve">2  </m:t>
                  </m:r>
                </m:sub>
              </m:sSub>
              <m:r>
                <w:rPr>
                  <w:rFonts w:ascii="Cambria Math" w:hAnsi="Cambria Math"/>
                  <w:sz w:val="16"/>
                  <w:szCs w:val="16"/>
                </w:rPr>
                <m:t>≤ 0</m:t>
              </m:r>
            </m:oMath>
            <w:r w:rsidRPr="00DD4C7B">
              <w:rPr>
                <w:rFonts w:ascii="STIXGeneral-Italic" w:eastAsia="Times New Roman" w:hAnsi="STIXGeneral-Italic" w:cs="Times New Roman"/>
                <w:sz w:val="16"/>
                <w:szCs w:val="16"/>
                <w:bdr w:val="none" w:sz="0" w:space="0" w:color="auto" w:frame="1"/>
                <w:lang w:eastAsia="en-GB"/>
              </w:rPr>
              <w:t xml:space="preserve"> </w:t>
            </w:r>
          </w:p>
          <w:p w14:paraId="70D2866D" w14:textId="38B4C34F" w:rsidR="00CA4041" w:rsidRPr="00667F14" w:rsidRDefault="00CA4041" w:rsidP="009C7E02">
            <w:pPr>
              <w:ind w:firstLine="720"/>
              <w:rPr>
                <w:rFonts w:ascii="Times New Roman" w:eastAsia="Times New Roman" w:hAnsi="Times New Roman" w:cs="Times New Roman"/>
                <w:sz w:val="16"/>
                <w:szCs w:val="16"/>
                <w:lang w:eastAsia="en-GB"/>
              </w:rPr>
            </w:pP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1</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 xml:space="preserve">2  </m:t>
                  </m:r>
                </m:sub>
              </m:sSub>
              <m:r>
                <w:rPr>
                  <w:rFonts w:ascii="Cambria Math" w:hAnsi="Cambria Math"/>
                  <w:sz w:val="16"/>
                  <w:szCs w:val="16"/>
                </w:rPr>
                <m:t>&gt; 0</m:t>
              </m:r>
            </m:oMath>
            <w:r w:rsidRPr="00DD4C7B">
              <w:rPr>
                <w:rFonts w:ascii="STIXGeneral-Italic" w:eastAsia="Times New Roman" w:hAnsi="STIXGeneral-Italic" w:cs="Times New Roman"/>
                <w:sz w:val="16"/>
                <w:szCs w:val="16"/>
                <w:bdr w:val="none" w:sz="0" w:space="0" w:color="auto" w:frame="1"/>
                <w:lang w:eastAsia="en-GB"/>
              </w:rPr>
              <w:t xml:space="preserve"> </w:t>
            </w:r>
          </w:p>
          <w:p w14:paraId="3B749A6E" w14:textId="735ACE59" w:rsidR="00CA4041" w:rsidRPr="00DD4C7B" w:rsidRDefault="00CA4041" w:rsidP="009C7E02">
            <w:pPr>
              <w:rPr>
                <w:rFonts w:eastAsia="Times New Roman" w:cs="Times New Roman"/>
                <w:sz w:val="16"/>
                <w:szCs w:val="16"/>
                <w:lang w:eastAsia="en-GB"/>
              </w:rPr>
            </w:pPr>
            <w:r w:rsidRPr="00DD4C7B">
              <w:rPr>
                <w:rFonts w:eastAsia="Times New Roman" w:cs="Times New Roman"/>
                <w:sz w:val="16"/>
                <w:szCs w:val="16"/>
                <w:lang w:eastAsia="en-GB"/>
              </w:rPr>
              <w:t>The test statistic for the paired-observation t test is</w:t>
            </w:r>
          </w:p>
          <w:p w14:paraId="7DAB2FE7" w14:textId="177FC9A2" w:rsidR="00CA4041" w:rsidRPr="00DD4C7B" w:rsidRDefault="00CA4041" w:rsidP="009C7E02">
            <w:pPr>
              <w:rPr>
                <w:rFonts w:eastAsia="Times New Roman" w:cs="Times New Roman"/>
                <w:sz w:val="16"/>
                <w:szCs w:val="16"/>
                <w:lang w:eastAsia="en-GB"/>
              </w:rPr>
            </w:pPr>
          </w:p>
          <w:p w14:paraId="566A97DF" w14:textId="77777777" w:rsidR="00CA4041" w:rsidRPr="00A96C2B" w:rsidRDefault="00CA4041" w:rsidP="00AA08ED">
            <w:pPr>
              <w:rPr>
                <w:rFonts w:eastAsia="Times New Roman" w:cs="Times New Roman"/>
                <w:sz w:val="16"/>
                <w:szCs w:val="16"/>
                <w:lang w:eastAsia="en-GB"/>
              </w:rPr>
            </w:pPr>
            <m:oMathPara>
              <m:oMathParaPr>
                <m:jc m:val="left"/>
              </m:oMathParaPr>
              <m:oMath>
                <m:r>
                  <w:rPr>
                    <w:rFonts w:ascii="Cambria Math" w:eastAsia="Times New Roman" w:hAnsi="Cambria Math" w:cs="Times New Roman"/>
                    <w:sz w:val="16"/>
                    <w:szCs w:val="16"/>
                    <w:lang w:eastAsia="en-GB"/>
                  </w:rPr>
                  <m:t>df=</m:t>
                </m:r>
                <m:sSub>
                  <m:sSubPr>
                    <m:ctrlPr>
                      <w:rPr>
                        <w:rFonts w:ascii="Cambria Math" w:eastAsia="Times New Roman" w:hAnsi="Cambria Math" w:cs="Times New Roman"/>
                        <w:i/>
                        <w:sz w:val="16"/>
                        <w:szCs w:val="16"/>
                        <w:lang w:eastAsia="en-GB"/>
                      </w:rPr>
                    </m:ctrlPr>
                  </m:sSubPr>
                  <m:e>
                    <m:r>
                      <w:rPr>
                        <w:rFonts w:ascii="Cambria Math" w:eastAsia="Times New Roman" w:hAnsi="Cambria Math" w:cs="Times New Roman"/>
                        <w:sz w:val="16"/>
                        <w:szCs w:val="16"/>
                        <w:lang w:eastAsia="en-GB"/>
                      </w:rPr>
                      <m:t>N</m:t>
                    </m:r>
                  </m:e>
                  <m:sub>
                    <m:r>
                      <w:rPr>
                        <w:rFonts w:ascii="Cambria Math" w:eastAsia="Times New Roman" w:hAnsi="Cambria Math" w:cs="Times New Roman"/>
                        <w:sz w:val="16"/>
                        <w:szCs w:val="16"/>
                        <w:lang w:eastAsia="en-GB"/>
                      </w:rPr>
                      <m:t>1</m:t>
                    </m:r>
                  </m:sub>
                </m:sSub>
                <m:r>
                  <w:rPr>
                    <w:rFonts w:ascii="Cambria Math" w:eastAsia="Times New Roman" w:hAnsi="Cambria Math" w:cs="Times New Roman"/>
                    <w:sz w:val="16"/>
                    <w:szCs w:val="16"/>
                    <w:lang w:eastAsia="en-GB"/>
                  </w:rPr>
                  <m:t>+</m:t>
                </m:r>
                <m:sSub>
                  <m:sSubPr>
                    <m:ctrlPr>
                      <w:rPr>
                        <w:rFonts w:ascii="Cambria Math" w:eastAsia="Times New Roman" w:hAnsi="Cambria Math" w:cs="Times New Roman"/>
                        <w:i/>
                        <w:sz w:val="16"/>
                        <w:szCs w:val="16"/>
                        <w:lang w:eastAsia="en-GB"/>
                      </w:rPr>
                    </m:ctrlPr>
                  </m:sSubPr>
                  <m:e>
                    <m:r>
                      <w:rPr>
                        <w:rFonts w:ascii="Cambria Math" w:eastAsia="Times New Roman" w:hAnsi="Cambria Math" w:cs="Times New Roman"/>
                        <w:sz w:val="16"/>
                        <w:szCs w:val="16"/>
                        <w:lang w:eastAsia="en-GB"/>
                      </w:rPr>
                      <m:t>N</m:t>
                    </m:r>
                  </m:e>
                  <m:sub>
                    <m:r>
                      <w:rPr>
                        <w:rFonts w:ascii="Cambria Math" w:eastAsia="Times New Roman" w:hAnsi="Cambria Math" w:cs="Times New Roman"/>
                        <w:sz w:val="16"/>
                        <w:szCs w:val="16"/>
                        <w:lang w:eastAsia="en-GB"/>
                      </w:rPr>
                      <m:t>2</m:t>
                    </m:r>
                  </m:sub>
                </m:sSub>
                <m:r>
                  <w:rPr>
                    <w:rFonts w:ascii="Cambria Math" w:eastAsia="Times New Roman" w:hAnsi="Cambria Math" w:cs="Times New Roman"/>
                    <w:sz w:val="16"/>
                    <w:szCs w:val="16"/>
                    <w:lang w:eastAsia="en-GB"/>
                  </w:rPr>
                  <m:t>-2 =1045</m:t>
                </m:r>
              </m:oMath>
            </m:oMathPara>
          </w:p>
          <w:p w14:paraId="5389955C" w14:textId="021E1079" w:rsidR="00A96C2B" w:rsidRPr="00AA08ED" w:rsidRDefault="00A96C2B" w:rsidP="00AA08ED">
            <w:pPr>
              <w:rPr>
                <w:rFonts w:eastAsia="Times New Roman" w:cs="Times New Roman"/>
                <w:sz w:val="16"/>
                <w:szCs w:val="16"/>
                <w:lang w:eastAsia="en-GB"/>
              </w:rPr>
            </w:pPr>
          </w:p>
        </w:tc>
      </w:tr>
      <w:tr w:rsidR="005302A8" w:rsidRPr="00DD4C7B" w14:paraId="5F597E06" w14:textId="77777777" w:rsidTr="00D23144">
        <w:trPr>
          <w:trHeight w:val="632"/>
        </w:trPr>
        <w:tc>
          <w:tcPr>
            <w:tcW w:w="3631" w:type="dxa"/>
            <w:vMerge/>
            <w:tcBorders>
              <w:right w:val="single" w:sz="4" w:space="0" w:color="auto"/>
            </w:tcBorders>
          </w:tcPr>
          <w:p w14:paraId="777FFD99" w14:textId="77777777" w:rsidR="00CA4041" w:rsidRPr="00DD4C7B" w:rsidRDefault="00CA4041" w:rsidP="00EB5A2B">
            <w:pPr>
              <w:tabs>
                <w:tab w:val="left" w:pos="5549"/>
              </w:tabs>
              <w:rPr>
                <w:i/>
                <w:iCs/>
                <w:sz w:val="16"/>
                <w:szCs w:val="16"/>
                <w:u w:val="single"/>
              </w:rPr>
            </w:pPr>
          </w:p>
        </w:tc>
        <w:tc>
          <w:tcPr>
            <w:tcW w:w="2356" w:type="dxa"/>
            <w:tcBorders>
              <w:left w:val="single" w:sz="4" w:space="0" w:color="auto"/>
            </w:tcBorders>
          </w:tcPr>
          <w:p w14:paraId="372B9E95" w14:textId="4B3863D5" w:rsidR="005302A8" w:rsidRPr="005302A8" w:rsidRDefault="00393D6D" w:rsidP="005302A8">
            <w:pPr>
              <w:tabs>
                <w:tab w:val="left" w:pos="5549"/>
              </w:tabs>
              <w:jc w:val="center"/>
              <w:rPr>
                <w:b/>
                <w:bCs/>
                <w:sz w:val="16"/>
                <w:szCs w:val="16"/>
              </w:rPr>
            </w:pPr>
            <w:r w:rsidRPr="005302A8">
              <w:rPr>
                <w:b/>
                <w:bCs/>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Default="00CA4041" w:rsidP="00CA4041">
            <w:pPr>
              <w:tabs>
                <w:tab w:val="left" w:pos="5549"/>
              </w:tabs>
              <w:rPr>
                <w:b/>
                <w:bCs/>
                <w:sz w:val="16"/>
                <w:szCs w:val="16"/>
                <w:u w:val="single"/>
              </w:rPr>
            </w:pPr>
            <w:r w:rsidRPr="00C47983">
              <w:rPr>
                <w:rFonts w:eastAsia="Times New Roman" w:cs="Times New Roman"/>
                <w:noProof/>
                <w:sz w:val="16"/>
                <w:szCs w:val="16"/>
                <w:lang w:eastAsia="en-GB"/>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DD4C7B" w:rsidRDefault="00A96C2B" w:rsidP="00CA4041">
            <w:pPr>
              <w:tabs>
                <w:tab w:val="left" w:pos="5549"/>
              </w:tabs>
              <w:rPr>
                <w:b/>
                <w:bCs/>
                <w:sz w:val="16"/>
                <w:szCs w:val="16"/>
                <w:u w:val="single"/>
              </w:rPr>
            </w:pPr>
            <w:r w:rsidRPr="00A96C2B">
              <w:rPr>
                <w:b/>
                <w:bCs/>
                <w:i/>
                <w:iCs/>
                <w:sz w:val="16"/>
                <w:szCs w:val="16"/>
              </w:rPr>
              <w:t xml:space="preserve">              </w:t>
            </w:r>
            <w:r w:rsidR="00CA4041" w:rsidRPr="00AA08ED">
              <w:rPr>
                <w:b/>
                <w:bCs/>
                <w:i/>
                <w:iCs/>
                <w:sz w:val="16"/>
                <w:szCs w:val="16"/>
                <w:u w:val="single"/>
              </w:rPr>
              <w:t>t</w:t>
            </w:r>
            <w:r w:rsidR="00CA4041">
              <w:rPr>
                <w:b/>
                <w:bCs/>
                <w:sz w:val="16"/>
                <w:szCs w:val="16"/>
                <w:u w:val="single"/>
              </w:rPr>
              <w:t xml:space="preserve"> = 16.7581</w:t>
            </w:r>
          </w:p>
        </w:tc>
      </w:tr>
      <w:tr w:rsidR="00AD31F6" w:rsidRPr="00DD4C7B" w14:paraId="3E219786" w14:textId="77777777" w:rsidTr="00D23144">
        <w:trPr>
          <w:trHeight w:val="655"/>
        </w:trPr>
        <w:tc>
          <w:tcPr>
            <w:tcW w:w="3631" w:type="dxa"/>
            <w:vMerge/>
            <w:tcBorders>
              <w:right w:val="single" w:sz="4" w:space="0" w:color="auto"/>
            </w:tcBorders>
          </w:tcPr>
          <w:p w14:paraId="627BC442" w14:textId="77777777" w:rsidR="00AD31F6" w:rsidRPr="00DD4C7B" w:rsidRDefault="00AD31F6" w:rsidP="00AD31F6">
            <w:pPr>
              <w:tabs>
                <w:tab w:val="left" w:pos="5549"/>
              </w:tabs>
              <w:rPr>
                <w:i/>
                <w:iCs/>
                <w:sz w:val="16"/>
                <w:szCs w:val="16"/>
                <w:u w:val="single"/>
              </w:rPr>
            </w:pPr>
          </w:p>
        </w:tc>
        <w:tc>
          <w:tcPr>
            <w:tcW w:w="5395" w:type="dxa"/>
            <w:gridSpan w:val="2"/>
            <w:tcBorders>
              <w:left w:val="single" w:sz="4" w:space="0" w:color="auto"/>
            </w:tcBorders>
            <w:vAlign w:val="center"/>
          </w:tcPr>
          <w:p w14:paraId="42BF40B1" w14:textId="072AFB57" w:rsidR="00AD31F6" w:rsidRPr="00A314D8" w:rsidRDefault="00AD31F6" w:rsidP="00A96C2B">
            <w:pPr>
              <w:tabs>
                <w:tab w:val="left" w:pos="5549"/>
              </w:tabs>
              <w:ind w:left="2880"/>
              <w:rPr>
                <w:rFonts w:eastAsiaTheme="minorEastAsia"/>
                <w:i/>
                <w:iCs/>
                <w:sz w:val="16"/>
                <w:szCs w:val="16"/>
              </w:rPr>
            </w:pPr>
            <w:r w:rsidRPr="00A314D8">
              <w:rPr>
                <w:rFonts w:eastAsiaTheme="minorEastAsia"/>
                <w:i/>
                <w:iCs/>
                <w:sz w:val="16"/>
                <w:szCs w:val="16"/>
              </w:rPr>
              <w:t>p</w:t>
            </w:r>
            <m:oMath>
              <m:r>
                <w:rPr>
                  <w:rFonts w:ascii="Cambria Math" w:eastAsiaTheme="minorEastAsia" w:hAnsi="Cambria Math"/>
                  <w:sz w:val="16"/>
                  <w:szCs w:val="16"/>
                </w:rPr>
                <m:t xml:space="preserve"> value of t score =</m:t>
              </m:r>
              <m:r>
                <m:rPr>
                  <m:sty m:val="bi"/>
                </m:rPr>
                <w:rPr>
                  <w:rFonts w:ascii="Cambria Math" w:eastAsiaTheme="minorEastAsia" w:hAnsi="Cambria Math"/>
                  <w:sz w:val="16"/>
                  <w:szCs w:val="16"/>
                </w:rPr>
                <m:t xml:space="preserve"> 0.00</m:t>
              </m:r>
            </m:oMath>
          </w:p>
        </w:tc>
      </w:tr>
      <w:tr w:rsidR="00AD31F6" w:rsidRPr="00DD4C7B" w14:paraId="12811DC5" w14:textId="77777777" w:rsidTr="00D23144">
        <w:tc>
          <w:tcPr>
            <w:tcW w:w="9026" w:type="dxa"/>
            <w:gridSpan w:val="3"/>
          </w:tcPr>
          <w:p w14:paraId="5CC5C6FE" w14:textId="4444B7B9" w:rsidR="00AD31F6" w:rsidRPr="000820E4" w:rsidRDefault="000820E4" w:rsidP="00D23144">
            <w:pPr>
              <w:pStyle w:val="ListParagraph"/>
              <w:numPr>
                <w:ilvl w:val="0"/>
                <w:numId w:val="19"/>
              </w:numPr>
              <w:tabs>
                <w:tab w:val="left" w:pos="5549"/>
              </w:tabs>
              <w:jc w:val="both"/>
              <w:rPr>
                <w:b/>
                <w:bCs/>
                <w:sz w:val="16"/>
                <w:szCs w:val="16"/>
                <w:u w:val="single"/>
              </w:rPr>
            </w:pPr>
            <w:r>
              <w:rPr>
                <w:sz w:val="15"/>
                <w:szCs w:val="15"/>
              </w:rPr>
              <w:t xml:space="preserve">Corresponding to </w:t>
            </w:r>
            <w:r>
              <w:rPr>
                <w:i/>
                <w:iCs/>
                <w:sz w:val="15"/>
                <w:szCs w:val="15"/>
              </w:rPr>
              <w:t xml:space="preserve">t </w:t>
            </w:r>
            <w:r>
              <w:rPr>
                <w:sz w:val="15"/>
                <w:szCs w:val="15"/>
              </w:rPr>
              <w:t xml:space="preserve">score of 16.7581 </w:t>
            </w:r>
            <w:r w:rsidRPr="00960B95">
              <w:rPr>
                <w:sz w:val="15"/>
                <w:szCs w:val="15"/>
              </w:rPr>
              <w:t>the p-value is 0.</w:t>
            </w:r>
            <w:r>
              <w:rPr>
                <w:sz w:val="15"/>
                <w:szCs w:val="15"/>
              </w:rPr>
              <w:t xml:space="preserve">00 which is very less than the significance of 0.05 thus we are </w:t>
            </w:r>
            <w:r>
              <w:rPr>
                <w:b/>
                <w:bCs/>
                <w:sz w:val="16"/>
                <w:szCs w:val="16"/>
                <w:u w:val="single"/>
              </w:rPr>
              <w:t>Rejec</w:t>
            </w:r>
            <w:r w:rsidR="00AD31F6" w:rsidRPr="000820E4">
              <w:rPr>
                <w:b/>
                <w:bCs/>
                <w:sz w:val="16"/>
                <w:szCs w:val="16"/>
                <w:u w:val="single"/>
              </w:rPr>
              <w:t>ting null hypothesis. Claimed mean pricing difference is greater than zero.</w:t>
            </w:r>
          </w:p>
          <w:p w14:paraId="09951581" w14:textId="7B7E0D07" w:rsidR="00AD31F6" w:rsidRPr="00DD4C7B" w:rsidRDefault="00AD31F6" w:rsidP="00D23144">
            <w:pPr>
              <w:pStyle w:val="ListParagraph"/>
              <w:numPr>
                <w:ilvl w:val="0"/>
                <w:numId w:val="19"/>
              </w:numPr>
              <w:tabs>
                <w:tab w:val="left" w:pos="5549"/>
              </w:tabs>
              <w:jc w:val="both"/>
              <w:rPr>
                <w:sz w:val="16"/>
                <w:szCs w:val="16"/>
              </w:rPr>
            </w:pPr>
            <w:r w:rsidRPr="00DD4C7B">
              <w:rPr>
                <w:sz w:val="16"/>
                <w:szCs w:val="16"/>
              </w:rPr>
              <w:t xml:space="preserve">The p-value is so significantly low </w:t>
            </w:r>
            <w:r w:rsidR="000820E4">
              <w:rPr>
                <w:sz w:val="16"/>
                <w:szCs w:val="16"/>
              </w:rPr>
              <w:t>that it</w:t>
            </w:r>
            <w:r w:rsidRPr="00DD4C7B">
              <w:rPr>
                <w:sz w:val="16"/>
                <w:szCs w:val="16"/>
              </w:rPr>
              <w:t xml:space="preserve"> indicates by rejecting the null hypothesis, we will be committing a very insignificant Type-1 error</w:t>
            </w:r>
          </w:p>
          <w:p w14:paraId="7F948C1D" w14:textId="0ED668AC" w:rsidR="00DB46B8" w:rsidRDefault="00DB46B8" w:rsidP="00DB46B8">
            <w:pPr>
              <w:tabs>
                <w:tab w:val="left" w:pos="5549"/>
              </w:tabs>
              <w:jc w:val="both"/>
              <w:rPr>
                <w:sz w:val="16"/>
                <w:szCs w:val="16"/>
              </w:rPr>
            </w:pPr>
            <w:r>
              <w:rPr>
                <w:rFonts w:eastAsiaTheme="minorEastAsia"/>
                <w:noProof/>
                <w:sz w:val="13"/>
                <w:szCs w:val="13"/>
                <w:u w:val="single"/>
              </w:rPr>
              <mc:AlternateContent>
                <mc:Choice Requires="wps">
                  <w:drawing>
                    <wp:anchor distT="0" distB="0" distL="114300" distR="114300" simplePos="0" relativeHeight="251689984" behindDoc="0" locked="0" layoutInCell="1" allowOverlap="1" wp14:anchorId="4CF19A83" wp14:editId="66606585">
                      <wp:simplePos x="0" y="0"/>
                      <wp:positionH relativeFrom="column">
                        <wp:posOffset>-36830</wp:posOffset>
                      </wp:positionH>
                      <wp:positionV relativeFrom="paragraph">
                        <wp:posOffset>94846</wp:posOffset>
                      </wp:positionV>
                      <wp:extent cx="5680191" cy="198120"/>
                      <wp:effectExtent l="0" t="0" r="9525" b="17780"/>
                      <wp:wrapNone/>
                      <wp:docPr id="38" name="Rounded Rectangle 38"/>
                      <wp:cNvGraphicFramePr/>
                      <a:graphic xmlns:a="http://schemas.openxmlformats.org/drawingml/2006/main">
                        <a:graphicData uri="http://schemas.microsoft.com/office/word/2010/wordprocessingShape">
                          <wps:wsp>
                            <wps:cNvSpPr/>
                            <wps:spPr>
                              <a:xfrm>
                                <a:off x="0" y="0"/>
                                <a:ext cx="5680191"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9750D1" id="Rounded Rectangle 38" o:spid="_x0000_s1026" style="position:absolute;margin-left:-2.9pt;margin-top:7.45pt;width:447.2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" fillcolor="#4472c4 [3204]" strokecolor="#1f3763 [1604]" strokeweight="1pt">
                      <v:fill opacity="12850f"/>
                      <v:stroke opacity="19532f" joinstyle="miter"/>
                    </v:roundrect>
                  </w:pict>
                </mc:Fallback>
              </mc:AlternateContent>
            </w:r>
          </w:p>
          <w:p w14:paraId="7E761142" w14:textId="01CF755F" w:rsidR="00AD31F6" w:rsidRPr="00DB46B8" w:rsidRDefault="00AD31F6" w:rsidP="00DB46B8">
            <w:pPr>
              <w:tabs>
                <w:tab w:val="left" w:pos="5549"/>
              </w:tabs>
              <w:jc w:val="both"/>
              <w:rPr>
                <w:sz w:val="16"/>
                <w:szCs w:val="16"/>
              </w:rPr>
            </w:pPr>
            <w:r w:rsidRPr="00DB46B8">
              <w:rPr>
                <w:sz w:val="16"/>
                <w:szCs w:val="16"/>
              </w:rPr>
              <w:t>This indicates a very strong support to the claim that the home prices are higher for houses with fireplaces as compared to those without</w:t>
            </w:r>
          </w:p>
        </w:tc>
      </w:tr>
    </w:tbl>
    <w:p w14:paraId="0C2852B1" w14:textId="1F58087C" w:rsidR="00EB5A2B" w:rsidRPr="00D0210B" w:rsidRDefault="00EB5A2B" w:rsidP="00EB5A2B">
      <w:pPr>
        <w:tabs>
          <w:tab w:val="left" w:pos="5549"/>
        </w:tabs>
        <w:rPr>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DD4C7B" w14:paraId="7E3CBE00" w14:textId="77777777" w:rsidTr="001C7B63">
        <w:tc>
          <w:tcPr>
            <w:tcW w:w="9016" w:type="dxa"/>
          </w:tcPr>
          <w:p w14:paraId="21EAC517" w14:textId="77777777" w:rsidR="00203A9F" w:rsidRDefault="00203A9F" w:rsidP="001B2BF1">
            <w:pPr>
              <w:tabs>
                <w:tab w:val="left" w:pos="5549"/>
              </w:tabs>
              <w:rPr>
                <w:sz w:val="4"/>
                <w:szCs w:val="4"/>
              </w:rPr>
            </w:pPr>
          </w:p>
          <w:p w14:paraId="6A454389" w14:textId="095BCD97" w:rsidR="001C7B63" w:rsidRPr="00203A9F" w:rsidRDefault="001C7B63" w:rsidP="001B2BF1">
            <w:pPr>
              <w:tabs>
                <w:tab w:val="left" w:pos="5549"/>
              </w:tabs>
              <w:rPr>
                <w:sz w:val="4"/>
                <w:szCs w:val="4"/>
              </w:rPr>
            </w:pPr>
          </w:p>
        </w:tc>
      </w:tr>
    </w:tbl>
    <w:p w14:paraId="08627BB8" w14:textId="77777777" w:rsidR="001F098F" w:rsidRDefault="001F098F">
      <w:pPr>
        <w:rPr>
          <w:rFonts w:asciiTheme="majorHAnsi" w:eastAsiaTheme="majorEastAsia" w:hAnsiTheme="majorHAnsi" w:cstheme="majorBidi"/>
          <w:i/>
          <w:iCs/>
          <w:color w:val="2F5496" w:themeColor="accent1" w:themeShade="BF"/>
        </w:rPr>
      </w:pPr>
      <w:r>
        <w:br w:type="page"/>
      </w:r>
    </w:p>
    <w:p w14:paraId="0F4A4AD3" w14:textId="1F6BDF4E" w:rsidR="009B5CB7" w:rsidRDefault="0079131A" w:rsidP="0079131A">
      <w:pPr>
        <w:pStyle w:val="Heading4"/>
      </w:pPr>
      <w:r w:rsidRPr="0079131A">
        <w:lastRenderedPageBreak/>
        <w:t>3</w:t>
      </w:r>
    </w:p>
    <w:p w14:paraId="537B097C" w14:textId="4994AC51" w:rsidR="00176E68" w:rsidRPr="00176E68" w:rsidRDefault="00176E68" w:rsidP="00D23144">
      <w:pPr>
        <w:jc w:val="both"/>
        <w:rPr>
          <w:sz w:val="16"/>
          <w:szCs w:val="16"/>
        </w:rPr>
      </w:pPr>
      <w:r w:rsidRPr="00176E68">
        <w:rPr>
          <w:sz w:val="16"/>
          <w:szCs w:val="16"/>
        </w:rPr>
        <w:t xml:space="preserve">We formulate our hypothesis </w:t>
      </w:r>
      <w:r>
        <w:rPr>
          <w:sz w:val="16"/>
          <w:szCs w:val="16"/>
        </w:rPr>
        <w:t xml:space="preserve">for </w:t>
      </w:r>
      <w:r w:rsidRPr="00176E68">
        <w:rPr>
          <w:sz w:val="16"/>
          <w:szCs w:val="16"/>
        </w:rPr>
        <w:t>Two sample independent test with varied population standard deviations</w:t>
      </w:r>
      <w:r>
        <w:rPr>
          <w:sz w:val="16"/>
          <w:szCs w:val="16"/>
        </w:rPr>
        <w:t xml:space="preserve">, </w:t>
      </w:r>
      <w:r w:rsidRPr="00176E68">
        <w:rPr>
          <w:sz w:val="16"/>
          <w:szCs w:val="16"/>
        </w:rPr>
        <w:t xml:space="preserve">It is stated that the lot sizes differ a lot in old houses and homogeneous in new houses. </w:t>
      </w:r>
    </w:p>
    <w:p w14:paraId="111009CE" w14:textId="78D3C8C0" w:rsidR="00176E68" w:rsidRPr="00D23144" w:rsidRDefault="00176E68" w:rsidP="00D23144">
      <w:pPr>
        <w:jc w:val="center"/>
        <w:rPr>
          <w:sz w:val="16"/>
          <w:szCs w:val="16"/>
          <w:u w:val="single"/>
        </w:rPr>
      </w:pPr>
      <w:r w:rsidRPr="00D23144">
        <w:rPr>
          <w:sz w:val="16"/>
          <w:szCs w:val="16"/>
          <w:u w:val="single"/>
        </w:rPr>
        <w:t>This clearly indicates that the population standard deviations for lot size for the old &amp; new houses are not same.</w:t>
      </w:r>
    </w:p>
    <w:p w14:paraId="6FC97944" w14:textId="0B09F718" w:rsidR="00176E68" w:rsidRPr="00176E68" w:rsidRDefault="00176E68" w:rsidP="00D23144">
      <w:pPr>
        <w:jc w:val="both"/>
        <w:rPr>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DD4C7B" w14:paraId="3337975D" w14:textId="77777777" w:rsidTr="00751E51">
        <w:tc>
          <w:tcPr>
            <w:tcW w:w="3397" w:type="dxa"/>
            <w:tcBorders>
              <w:right w:val="single" w:sz="4" w:space="0" w:color="auto"/>
            </w:tcBorders>
          </w:tcPr>
          <w:p w14:paraId="4214E5B6" w14:textId="77777777" w:rsidR="00176E68" w:rsidRPr="00DD4C7B" w:rsidRDefault="00176E68" w:rsidP="00D23144">
            <w:pPr>
              <w:tabs>
                <w:tab w:val="left" w:pos="5549"/>
              </w:tabs>
              <w:jc w:val="both"/>
              <w:rPr>
                <w:sz w:val="16"/>
                <w:szCs w:val="16"/>
              </w:rPr>
            </w:pPr>
            <w:r w:rsidRPr="00DD4C7B">
              <w:rPr>
                <w:i/>
                <w:iCs/>
                <w:sz w:val="16"/>
                <w:szCs w:val="16"/>
                <w:u w:val="single"/>
              </w:rPr>
              <w:t>Let</w:t>
            </w:r>
            <w:r w:rsidRPr="00DD4C7B">
              <w:rPr>
                <w:sz w:val="16"/>
                <w:szCs w:val="16"/>
              </w:rPr>
              <w:t>:</w:t>
            </w:r>
          </w:p>
          <w:p w14:paraId="36BD432C" w14:textId="5E7D1A0F" w:rsidR="00176E68" w:rsidRPr="00DD4C7B" w:rsidRDefault="00A97D4F" w:rsidP="00D23144">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new</m:t>
                  </m:r>
                </m:sub>
              </m:sSub>
            </m:oMath>
            <w:r w:rsidR="00176E68" w:rsidRPr="00DD4C7B">
              <w:rPr>
                <w:sz w:val="16"/>
                <w:szCs w:val="16"/>
              </w:rPr>
              <w:t xml:space="preserve"> </w:t>
            </w:r>
            <w:r w:rsidR="00176E68" w:rsidRPr="00176E68">
              <w:rPr>
                <w:sz w:val="16"/>
                <w:szCs w:val="16"/>
              </w:rPr>
              <w:t>represent the mean lot size of new houses</w:t>
            </w:r>
          </w:p>
          <w:p w14:paraId="15C6B079" w14:textId="5664A9B1" w:rsidR="00176E68" w:rsidRPr="00DD4C7B" w:rsidRDefault="00A97D4F" w:rsidP="00D23144">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old</m:t>
                  </m:r>
                </m:sub>
              </m:sSub>
            </m:oMath>
            <w:r w:rsidR="00176E68" w:rsidRPr="00DD4C7B">
              <w:rPr>
                <w:sz w:val="16"/>
                <w:szCs w:val="16"/>
              </w:rPr>
              <w:t xml:space="preserve"> </w:t>
            </w:r>
            <w:r w:rsidR="00176E68" w:rsidRPr="00176E68">
              <w:rPr>
                <w:sz w:val="16"/>
                <w:szCs w:val="16"/>
              </w:rPr>
              <w:t>represent the mean lot size of old houses</w:t>
            </w:r>
          </w:p>
          <w:p w14:paraId="026CE25C" w14:textId="78EC0584" w:rsidR="00176E68" w:rsidRPr="00DD4C7B" w:rsidRDefault="00A97D4F" w:rsidP="00D23144">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D</m:t>
                  </m:r>
                  <m:r>
                    <m:rPr>
                      <m:sty m:val="bi"/>
                    </m:rPr>
                    <w:rPr>
                      <w:rFonts w:ascii="Cambria Math" w:hAnsi="Cambria Math"/>
                      <w:sz w:val="16"/>
                      <w:szCs w:val="16"/>
                    </w:rPr>
                    <m:t>0</m:t>
                  </m:r>
                </m:sub>
              </m:sSub>
            </m:oMath>
            <w:r w:rsidR="00176E68" w:rsidRPr="00DD4C7B">
              <w:rPr>
                <w:sz w:val="16"/>
                <w:szCs w:val="16"/>
              </w:rPr>
              <w:t xml:space="preserve"> </w:t>
            </w:r>
            <w:r w:rsidR="00176E68" w:rsidRPr="00176E68">
              <w:rPr>
                <w:sz w:val="16"/>
                <w:szCs w:val="16"/>
              </w:rPr>
              <w:t>represent the claimed mean lot size difference between old &amp; new houses. This is 0 in this case.</w:t>
            </w:r>
          </w:p>
          <w:p w14:paraId="26349314" w14:textId="77777777" w:rsidR="00176E68" w:rsidRPr="00DD4C7B" w:rsidRDefault="00176E68" w:rsidP="00D23144">
            <w:pPr>
              <w:tabs>
                <w:tab w:val="left" w:pos="5549"/>
              </w:tabs>
              <w:spacing w:line="276" w:lineRule="auto"/>
              <w:ind w:left="171"/>
              <w:jc w:val="both"/>
              <w:rPr>
                <w:sz w:val="16"/>
                <w:szCs w:val="16"/>
              </w:rPr>
            </w:pPr>
            <m:oMath>
              <m:r>
                <w:rPr>
                  <w:rFonts w:ascii="Cambria Math" w:hAnsi="Cambria Math"/>
                  <w:sz w:val="16"/>
                  <w:szCs w:val="16"/>
                </w:rPr>
                <m:t>α</m:t>
              </m:r>
              <m:r>
                <m:rPr>
                  <m:sty m:val="p"/>
                </m:rPr>
                <w:rPr>
                  <w:rFonts w:ascii="Cambria Math" w:hAnsi="Cambria Math"/>
                  <w:sz w:val="16"/>
                  <w:szCs w:val="16"/>
                </w:rPr>
                <m:t xml:space="preserve"> </m:t>
              </m:r>
            </m:oMath>
            <w:r w:rsidRPr="00DD4C7B">
              <w:rPr>
                <w:rFonts w:eastAsiaTheme="minorEastAsia"/>
                <w:sz w:val="16"/>
                <w:szCs w:val="16"/>
              </w:rPr>
              <w:t xml:space="preserve">= 0.05 </w:t>
            </w:r>
            <w:r w:rsidRPr="00DD4C7B">
              <w:rPr>
                <w:sz w:val="16"/>
                <w:szCs w:val="16"/>
              </w:rPr>
              <w:t>Assuming the significance level of 0.05</w:t>
            </w:r>
          </w:p>
        </w:tc>
        <w:tc>
          <w:tcPr>
            <w:tcW w:w="5619" w:type="dxa"/>
            <w:tcBorders>
              <w:left w:val="single" w:sz="4" w:space="0" w:color="auto"/>
            </w:tcBorders>
          </w:tcPr>
          <w:p w14:paraId="49FB2DD3" w14:textId="77777777" w:rsidR="00176E68" w:rsidRPr="00DD4C7B" w:rsidRDefault="00176E68" w:rsidP="00751E51">
            <w:pPr>
              <w:tabs>
                <w:tab w:val="left" w:pos="5549"/>
              </w:tabs>
              <w:rPr>
                <w:b/>
                <w:bCs/>
                <w:sz w:val="16"/>
                <w:szCs w:val="16"/>
                <w:u w:val="single"/>
              </w:rPr>
            </w:pPr>
            <w:r w:rsidRPr="00DD4C7B">
              <w:rPr>
                <w:b/>
                <w:bCs/>
                <w:sz w:val="16"/>
                <w:szCs w:val="16"/>
                <w:u w:val="single"/>
              </w:rPr>
              <w:t>Hypothesis</w:t>
            </w:r>
          </w:p>
          <w:p w14:paraId="4419D40A" w14:textId="0A864A67" w:rsidR="00176E68" w:rsidRPr="00667F14" w:rsidRDefault="00176E68" w:rsidP="00751E51">
            <w:pPr>
              <w:ind w:firstLine="720"/>
              <w:rPr>
                <w:rFonts w:ascii="Times New Roman" w:eastAsia="Times New Roman" w:hAnsi="Times New Roman" w:cs="Times New Roman"/>
                <w:sz w:val="16"/>
                <w:szCs w:val="16"/>
                <w:lang w:eastAsia="en-GB"/>
              </w:rPr>
            </w:pP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0</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 xml:space="preserve">old </m:t>
                  </m:r>
                </m:sub>
              </m:sSub>
              <m:r>
                <w:rPr>
                  <w:rFonts w:ascii="Cambria Math" w:hAnsi="Cambria Math"/>
                  <w:sz w:val="16"/>
                  <w:szCs w:val="16"/>
                </w:rPr>
                <m:t>≤ 0</m:t>
              </m:r>
            </m:oMath>
            <w:r w:rsidRPr="00DD4C7B">
              <w:rPr>
                <w:rFonts w:ascii="STIXGeneral-Italic" w:eastAsia="Times New Roman" w:hAnsi="STIXGeneral-Italic" w:cs="Times New Roman"/>
                <w:sz w:val="16"/>
                <w:szCs w:val="16"/>
                <w:bdr w:val="none" w:sz="0" w:space="0" w:color="auto" w:frame="1"/>
                <w:lang w:eastAsia="en-GB"/>
              </w:rPr>
              <w:t xml:space="preserve"> </w:t>
            </w:r>
          </w:p>
          <w:p w14:paraId="2DE85C0D" w14:textId="2A567360" w:rsidR="00176E68" w:rsidRPr="00667F14" w:rsidRDefault="00176E68" w:rsidP="00751E51">
            <w:pPr>
              <w:ind w:firstLine="720"/>
              <w:rPr>
                <w:rFonts w:ascii="Times New Roman" w:eastAsia="Times New Roman" w:hAnsi="Times New Roman" w:cs="Times New Roman"/>
                <w:sz w:val="16"/>
                <w:szCs w:val="16"/>
                <w:lang w:eastAsia="en-GB"/>
              </w:rPr>
            </w:pP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1</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 xml:space="preserve">old  </m:t>
                  </m:r>
                </m:sub>
              </m:sSub>
              <m:r>
                <w:rPr>
                  <w:rFonts w:ascii="Cambria Math" w:hAnsi="Cambria Math"/>
                  <w:sz w:val="16"/>
                  <w:szCs w:val="16"/>
                </w:rPr>
                <m:t>&gt; 0</m:t>
              </m:r>
            </m:oMath>
            <w:r w:rsidRPr="00DD4C7B">
              <w:rPr>
                <w:rFonts w:ascii="STIXGeneral-Italic" w:eastAsia="Times New Roman" w:hAnsi="STIXGeneral-Italic" w:cs="Times New Roman"/>
                <w:sz w:val="16"/>
                <w:szCs w:val="16"/>
                <w:bdr w:val="none" w:sz="0" w:space="0" w:color="auto" w:frame="1"/>
                <w:lang w:eastAsia="en-GB"/>
              </w:rPr>
              <w:t xml:space="preserve"> </w:t>
            </w:r>
          </w:p>
          <w:p w14:paraId="1BAFA841" w14:textId="15B7DC8C" w:rsidR="00D0210B" w:rsidRDefault="00176E68" w:rsidP="00751E51">
            <w:pPr>
              <w:rPr>
                <w:rFonts w:eastAsia="Times New Roman" w:cs="Times New Roman"/>
                <w:sz w:val="16"/>
                <w:szCs w:val="16"/>
                <w:lang w:eastAsia="en-GB"/>
              </w:rPr>
            </w:pPr>
            <w:r w:rsidRPr="00DD4C7B">
              <w:rPr>
                <w:rFonts w:eastAsia="Times New Roman" w:cs="Times New Roman"/>
                <w:sz w:val="16"/>
                <w:szCs w:val="16"/>
                <w:lang w:eastAsia="en-GB"/>
              </w:rPr>
              <w:t>The test statistic for the paired-observation t test is</w:t>
            </w:r>
            <w:r w:rsidR="00D0210B">
              <w:rPr>
                <w:rFonts w:eastAsia="Times New Roman" w:cs="Times New Roman"/>
                <w:sz w:val="16"/>
                <w:szCs w:val="16"/>
                <w:lang w:eastAsia="en-GB"/>
              </w:rPr>
              <w:t xml:space="preserve"> given by</w:t>
            </w:r>
          </w:p>
          <w:p w14:paraId="4789CFF8" w14:textId="77777777" w:rsidR="00D0210B" w:rsidRPr="00D0210B" w:rsidRDefault="00D0210B" w:rsidP="00751E51">
            <w:pPr>
              <w:rPr>
                <w:rFonts w:eastAsia="Times New Roman" w:cs="Times New Roman"/>
                <w:sz w:val="6"/>
                <w:szCs w:val="6"/>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14:paraId="0F48D8E9" w14:textId="77777777" w:rsidTr="00D0210B">
              <w:tc>
                <w:tcPr>
                  <w:tcW w:w="2696" w:type="dxa"/>
                  <w:tcBorders>
                    <w:right w:val="single" w:sz="4" w:space="0" w:color="auto"/>
                  </w:tcBorders>
                </w:tcPr>
                <w:p w14:paraId="1BEF0950" w14:textId="77777777" w:rsidR="00D0210B" w:rsidRDefault="00D0210B" w:rsidP="00751E51">
                  <w:pPr>
                    <w:rPr>
                      <w:rFonts w:eastAsia="Times New Roman" w:cs="Times New Roman"/>
                      <w:sz w:val="16"/>
                      <w:szCs w:val="16"/>
                      <w:lang w:eastAsia="en-GB"/>
                    </w:rPr>
                  </w:pPr>
                  <w:r w:rsidRPr="00584FD8">
                    <w:rPr>
                      <w:rFonts w:eastAsia="Times New Roman" w:cs="Times New Roman"/>
                      <w:noProof/>
                      <w:sz w:val="16"/>
                      <w:szCs w:val="16"/>
                      <w:lang w:eastAsia="en-GB"/>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Default="00D0210B" w:rsidP="00751E51">
                  <w:pPr>
                    <w:rPr>
                      <w:rFonts w:eastAsia="Times New Roman" w:cs="Times New Roman"/>
                      <w:sz w:val="16"/>
                      <w:szCs w:val="16"/>
                      <w:lang w:eastAsia="en-GB"/>
                    </w:rPr>
                  </w:pPr>
                  <w:r w:rsidRPr="00584FD8">
                    <w:rPr>
                      <w:rFonts w:eastAsia="Times New Roman" w:cs="Times New Roman"/>
                      <w:noProof/>
                      <w:sz w:val="16"/>
                      <w:szCs w:val="16"/>
                      <w:lang w:eastAsia="en-GB"/>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Default="00D0210B" w:rsidP="00751E51">
                  <w:pPr>
                    <w:rPr>
                      <w:rFonts w:eastAsia="Times New Roman" w:cs="Times New Roman"/>
                      <w:sz w:val="16"/>
                      <w:szCs w:val="16"/>
                    </w:rPr>
                  </w:pPr>
                  <w:r w:rsidRPr="00CE121A">
                    <w:rPr>
                      <w:rFonts w:eastAsia="Times New Roman" w:cs="Times New Roman"/>
                      <w:sz w:val="16"/>
                      <w:szCs w:val="16"/>
                    </w:rPr>
                    <w:t xml:space="preserve">Substituting values we get: </w:t>
                  </w:r>
                </w:p>
                <w:p w14:paraId="03CA678A" w14:textId="77777777" w:rsidR="00E80C1E" w:rsidRPr="00E80C1E" w:rsidRDefault="00E80C1E" w:rsidP="00751E51">
                  <w:pPr>
                    <w:rPr>
                      <w:rFonts w:eastAsia="Times New Roman" w:cs="Times New Roman"/>
                      <w:sz w:val="6"/>
                      <w:szCs w:val="6"/>
                    </w:rPr>
                  </w:pPr>
                </w:p>
                <w:p w14:paraId="4F483B16" w14:textId="017B3E8F" w:rsidR="00D0210B" w:rsidRPr="00AD31F6" w:rsidRDefault="00D0210B" w:rsidP="00E80C1E">
                  <w:pPr>
                    <w:jc w:val="center"/>
                    <w:rPr>
                      <w:rFonts w:eastAsiaTheme="minorEastAsia"/>
                      <w:sz w:val="16"/>
                      <w:szCs w:val="16"/>
                    </w:rPr>
                  </w:pPr>
                  <m:oMathPara>
                    <m:oMathParaPr>
                      <m:jc m:val="left"/>
                    </m:oMathParaPr>
                    <m:oMath>
                      <m:r>
                        <w:rPr>
                          <w:rFonts w:ascii="Cambria Math" w:hAnsi="Cambria Math"/>
                          <w:sz w:val="16"/>
                          <w:szCs w:val="16"/>
                        </w:rPr>
                        <m:t>t = 0.6080</m:t>
                      </m:r>
                    </m:oMath>
                  </m:oMathPara>
                </w:p>
                <w:p w14:paraId="21511765" w14:textId="77777777" w:rsidR="00E80C1E" w:rsidRPr="00E80C1E" w:rsidRDefault="00E80C1E" w:rsidP="00E80C1E">
                  <w:pPr>
                    <w:rPr>
                      <w:rFonts w:eastAsiaTheme="minorEastAsia"/>
                      <w:i/>
                      <w:iCs/>
                      <w:sz w:val="10"/>
                      <w:szCs w:val="10"/>
                    </w:rPr>
                  </w:pPr>
                </w:p>
                <w:p w14:paraId="09760274" w14:textId="0F4E9028" w:rsidR="00D0210B" w:rsidRPr="00E80C1E" w:rsidRDefault="00E80C1E" w:rsidP="005F08FC">
                  <w:pPr>
                    <w:rPr>
                      <w:rFonts w:eastAsia="Times New Roman" w:cs="Times New Roman"/>
                      <w:sz w:val="16"/>
                      <w:szCs w:val="16"/>
                      <w:lang w:eastAsia="en-GB"/>
                    </w:rPr>
                  </w:pPr>
                  <w:r w:rsidRPr="00E80C1E">
                    <w:rPr>
                      <w:rFonts w:eastAsiaTheme="minorEastAsia"/>
                      <w:i/>
                      <w:iCs/>
                      <w:sz w:val="15"/>
                      <w:szCs w:val="15"/>
                    </w:rPr>
                    <w:t>p</w:t>
                  </w:r>
                  <w:r w:rsidRPr="00E80C1E">
                    <w:rPr>
                      <w:rFonts w:eastAsiaTheme="minorEastAsia"/>
                      <w:sz w:val="15"/>
                      <w:szCs w:val="15"/>
                    </w:rPr>
                    <w:t xml:space="preserve"> value for the  </w:t>
                  </w:r>
                  <w:r w:rsidRPr="00E80C1E">
                    <w:rPr>
                      <w:rFonts w:eastAsiaTheme="minorEastAsia"/>
                      <w:i/>
                      <w:iCs/>
                      <w:sz w:val="15"/>
                      <w:szCs w:val="15"/>
                    </w:rPr>
                    <w:t>t score</w:t>
                  </w:r>
                  <w:r w:rsidR="005F08FC">
                    <w:rPr>
                      <w:rFonts w:eastAsiaTheme="minorEastAsia"/>
                      <w:i/>
                      <w:iCs/>
                      <w:sz w:val="15"/>
                      <w:szCs w:val="15"/>
                    </w:rPr>
                    <w:t xml:space="preserve"> </w:t>
                  </w:r>
                  <m:oMath>
                    <m: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0.2717</m:t>
                    </m:r>
                  </m:oMath>
                </w:p>
              </w:tc>
            </w:tr>
          </w:tbl>
          <w:p w14:paraId="5E2E59CB" w14:textId="288CACE1" w:rsidR="00176E68" w:rsidRPr="00DD4C7B" w:rsidRDefault="00176E68" w:rsidP="00751E51">
            <w:pPr>
              <w:tabs>
                <w:tab w:val="left" w:pos="5549"/>
              </w:tabs>
              <w:rPr>
                <w:sz w:val="16"/>
                <w:szCs w:val="16"/>
              </w:rPr>
            </w:pPr>
          </w:p>
        </w:tc>
      </w:tr>
      <w:tr w:rsidR="00176E68" w:rsidRPr="00DD4C7B" w14:paraId="0BE55AA9" w14:textId="77777777" w:rsidTr="001C7B63">
        <w:tc>
          <w:tcPr>
            <w:tcW w:w="9016" w:type="dxa"/>
            <w:gridSpan w:val="2"/>
          </w:tcPr>
          <w:p w14:paraId="76B6A3B9" w14:textId="77777777" w:rsidR="00176E68" w:rsidRPr="00E80C1E" w:rsidRDefault="00176E68" w:rsidP="005F08FC">
            <w:pPr>
              <w:tabs>
                <w:tab w:val="left" w:pos="5549"/>
              </w:tabs>
              <w:jc w:val="both"/>
              <w:rPr>
                <w:sz w:val="16"/>
                <w:szCs w:val="16"/>
              </w:rPr>
            </w:pPr>
          </w:p>
          <w:p w14:paraId="79A22E51" w14:textId="77777777" w:rsidR="00CE121A" w:rsidRPr="00CE121A" w:rsidRDefault="00CE121A" w:rsidP="005F08FC">
            <w:pPr>
              <w:pStyle w:val="ListParagraph"/>
              <w:tabs>
                <w:tab w:val="left" w:pos="5549"/>
              </w:tabs>
              <w:jc w:val="both"/>
              <w:rPr>
                <w:sz w:val="6"/>
                <w:szCs w:val="6"/>
              </w:rPr>
            </w:pPr>
          </w:p>
          <w:p w14:paraId="20FE6884" w14:textId="08166D7B" w:rsidR="00D94B80" w:rsidRPr="006C4BBB" w:rsidRDefault="000820E4" w:rsidP="005F08FC">
            <w:pPr>
              <w:pStyle w:val="ListParagraph"/>
              <w:numPr>
                <w:ilvl w:val="0"/>
                <w:numId w:val="19"/>
              </w:numPr>
              <w:tabs>
                <w:tab w:val="left" w:pos="5549"/>
              </w:tabs>
              <w:jc w:val="both"/>
              <w:rPr>
                <w:b/>
                <w:bCs/>
                <w:sz w:val="16"/>
                <w:szCs w:val="16"/>
              </w:rPr>
            </w:pPr>
            <w:r>
              <w:rPr>
                <w:sz w:val="15"/>
                <w:szCs w:val="15"/>
              </w:rPr>
              <w:t xml:space="preserve">Corresponding to </w:t>
            </w:r>
            <w:r>
              <w:rPr>
                <w:i/>
                <w:iCs/>
                <w:sz w:val="15"/>
                <w:szCs w:val="15"/>
              </w:rPr>
              <w:t xml:space="preserve">t </w:t>
            </w:r>
            <w:r>
              <w:rPr>
                <w:sz w:val="15"/>
                <w:szCs w:val="15"/>
              </w:rPr>
              <w:t xml:space="preserve">score of 0.6080 </w:t>
            </w:r>
            <w:r w:rsidRPr="00960B95">
              <w:rPr>
                <w:sz w:val="15"/>
                <w:szCs w:val="15"/>
              </w:rPr>
              <w:t xml:space="preserve">the p-value is </w:t>
            </w:r>
            <w:r>
              <w:rPr>
                <w:sz w:val="15"/>
                <w:szCs w:val="15"/>
              </w:rPr>
              <w:t xml:space="preserve">0.2717 which is </w:t>
            </w:r>
            <w:r w:rsidR="006C4BBB">
              <w:rPr>
                <w:sz w:val="15"/>
                <w:szCs w:val="15"/>
              </w:rPr>
              <w:t>considerably greater</w:t>
            </w:r>
            <w:r>
              <w:rPr>
                <w:sz w:val="15"/>
                <w:szCs w:val="15"/>
              </w:rPr>
              <w:t xml:space="preserve"> than the significance of 0.05 </w:t>
            </w:r>
            <w:r w:rsidR="006C4BBB">
              <w:rPr>
                <w:sz w:val="16"/>
                <w:szCs w:val="16"/>
              </w:rPr>
              <w:t xml:space="preserve">,thus we </w:t>
            </w:r>
            <w:r w:rsidR="00D94B80" w:rsidRPr="006C4BBB">
              <w:rPr>
                <w:b/>
                <w:bCs/>
                <w:sz w:val="16"/>
                <w:szCs w:val="16"/>
                <w:u w:val="single"/>
              </w:rPr>
              <w:t>Fail to reject null hypothesis</w:t>
            </w:r>
            <w:r w:rsidR="00D94B80" w:rsidRPr="006C4BBB">
              <w:rPr>
                <w:sz w:val="16"/>
                <w:szCs w:val="16"/>
                <w:u w:val="single"/>
              </w:rPr>
              <w:t>. Claimed mean lot size difference may not be greater than zero.</w:t>
            </w:r>
          </w:p>
          <w:p w14:paraId="5AFC4CDE" w14:textId="0551F4C4" w:rsidR="00D94B80" w:rsidRPr="00D94B80" w:rsidRDefault="00D94B80" w:rsidP="005F08FC">
            <w:pPr>
              <w:pStyle w:val="ListParagraph"/>
              <w:numPr>
                <w:ilvl w:val="0"/>
                <w:numId w:val="19"/>
              </w:numPr>
              <w:tabs>
                <w:tab w:val="left" w:pos="5549"/>
              </w:tabs>
              <w:jc w:val="both"/>
              <w:rPr>
                <w:b/>
                <w:bCs/>
                <w:sz w:val="16"/>
                <w:szCs w:val="16"/>
              </w:rPr>
            </w:pPr>
            <w:r w:rsidRPr="00D94B80">
              <w:rPr>
                <w:b/>
                <w:bCs/>
                <w:sz w:val="16"/>
                <w:szCs w:val="16"/>
              </w:rPr>
              <w:t>The p-value is so high which indicates that by rejecting the null hypothesis, we will be committing a very high Type-1 error</w:t>
            </w:r>
          </w:p>
          <w:p w14:paraId="5E6D0799" w14:textId="1235DD42" w:rsidR="00DB46B8" w:rsidRDefault="00DB46B8" w:rsidP="00DB46B8">
            <w:pPr>
              <w:tabs>
                <w:tab w:val="left" w:pos="5549"/>
              </w:tabs>
              <w:jc w:val="center"/>
              <w:rPr>
                <w:sz w:val="16"/>
                <w:szCs w:val="16"/>
              </w:rPr>
            </w:pPr>
            <w:r>
              <w:rPr>
                <w:rFonts w:eastAsiaTheme="minorEastAsia"/>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286ABC"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DB46B8" w:rsidRDefault="00D94B80" w:rsidP="00DB46B8">
            <w:pPr>
              <w:tabs>
                <w:tab w:val="left" w:pos="5549"/>
              </w:tabs>
              <w:jc w:val="center"/>
              <w:rPr>
                <w:sz w:val="16"/>
                <w:szCs w:val="16"/>
              </w:rPr>
            </w:pPr>
            <w:r w:rsidRPr="00DB46B8">
              <w:rPr>
                <w:sz w:val="16"/>
                <w:szCs w:val="16"/>
              </w:rPr>
              <w:t>This indicates that the average lot size of old houses may not be larger than the new houses</w:t>
            </w:r>
          </w:p>
          <w:p w14:paraId="78AFD0AC" w14:textId="21FD6C71" w:rsidR="00EC0626" w:rsidRPr="00DB46B8" w:rsidRDefault="00EC0626" w:rsidP="00DB46B8">
            <w:pPr>
              <w:tabs>
                <w:tab w:val="left" w:pos="5549"/>
              </w:tabs>
              <w:jc w:val="both"/>
              <w:rPr>
                <w:sz w:val="16"/>
                <w:szCs w:val="16"/>
                <w:u w:val="single"/>
              </w:rPr>
            </w:pPr>
          </w:p>
        </w:tc>
      </w:tr>
      <w:tr w:rsidR="0089769F" w:rsidRPr="0089769F"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89769F" w:rsidRDefault="00203A9F" w:rsidP="001B2BF1">
            <w:pPr>
              <w:tabs>
                <w:tab w:val="left" w:pos="5549"/>
              </w:tabs>
              <w:rPr>
                <w:sz w:val="4"/>
                <w:szCs w:val="4"/>
                <w14:textOutline w14:w="9525" w14:cap="rnd" w14:cmpd="sng" w14:algn="ctr">
                  <w14:noFill/>
                  <w14:prstDash w14:val="solid"/>
                  <w14:bevel/>
                </w14:textOutline>
              </w:rPr>
            </w:pPr>
          </w:p>
        </w:tc>
      </w:tr>
    </w:tbl>
    <w:p w14:paraId="055C15C3" w14:textId="30594495" w:rsidR="00001AEF" w:rsidRPr="00001AEF" w:rsidRDefault="00001AEF" w:rsidP="00001AEF">
      <w:pPr>
        <w:pStyle w:val="Heading4"/>
      </w:pPr>
      <w:r>
        <w:t>4</w:t>
      </w:r>
    </w:p>
    <w:p w14:paraId="092846C9" w14:textId="77777777" w:rsidR="00EA4B44" w:rsidRPr="00EA4B44" w:rsidRDefault="00001AEF" w:rsidP="00EA4B44">
      <w:pPr>
        <w:jc w:val="both"/>
        <w:rPr>
          <w:sz w:val="16"/>
          <w:szCs w:val="16"/>
        </w:rPr>
      </w:pPr>
      <w:r w:rsidRPr="00176E68">
        <w:rPr>
          <w:sz w:val="16"/>
          <w:szCs w:val="16"/>
        </w:rPr>
        <w:t xml:space="preserve">We formulate our hypothesis </w:t>
      </w:r>
      <w:r>
        <w:rPr>
          <w:sz w:val="16"/>
          <w:szCs w:val="16"/>
        </w:rPr>
        <w:t xml:space="preserve">for </w:t>
      </w:r>
      <w:r w:rsidR="00EA4B44" w:rsidRPr="00EA4B44">
        <w:rPr>
          <w:sz w:val="16"/>
          <w:szCs w:val="16"/>
        </w:rPr>
        <w:t>(Two sample independent test for testing difference between two population proportions):</w:t>
      </w:r>
    </w:p>
    <w:p w14:paraId="58E4A842" w14:textId="5717CDC2" w:rsidR="004F5BAB" w:rsidRDefault="00EA4B44" w:rsidP="00EA4B44">
      <w:pPr>
        <w:jc w:val="both"/>
        <w:rPr>
          <w:sz w:val="16"/>
          <w:szCs w:val="16"/>
        </w:rPr>
      </w:pPr>
      <w:r>
        <w:rPr>
          <w:sz w:val="16"/>
          <w:szCs w:val="16"/>
        </w:rPr>
        <w:t>t</w:t>
      </w:r>
      <w:r w:rsidRPr="00EA4B44">
        <w:rPr>
          <w:sz w:val="16"/>
          <w:szCs w:val="16"/>
        </w:rPr>
        <w:t>he test needs to be done to check if there are higher proportion of fireplaces in New houses than old houses.</w:t>
      </w:r>
    </w:p>
    <w:p w14:paraId="324EAD1D" w14:textId="7ED5532C" w:rsidR="00001AEF" w:rsidRPr="00D23144" w:rsidRDefault="00EA4B44" w:rsidP="004F5BAB">
      <w:pPr>
        <w:ind w:firstLine="720"/>
        <w:jc w:val="center"/>
        <w:rPr>
          <w:sz w:val="16"/>
          <w:szCs w:val="16"/>
          <w:u w:val="single"/>
        </w:rPr>
      </w:pPr>
      <w:r w:rsidRPr="00D23144">
        <w:rPr>
          <w:sz w:val="16"/>
          <w:szCs w:val="16"/>
          <w:u w:val="single"/>
        </w:rPr>
        <w:t>That is difference of fireplace proportions of houses between Old &amp; New &gt; 0 or not.</w:t>
      </w:r>
    </w:p>
    <w:p w14:paraId="0F53FC04" w14:textId="4C364A2F" w:rsidR="00001AEF" w:rsidRPr="00176E68" w:rsidRDefault="00001AEF" w:rsidP="00001AEF">
      <w:pPr>
        <w:jc w:val="both"/>
        <w:rPr>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DD4C7B" w14:paraId="2BE55D8A" w14:textId="77777777" w:rsidTr="001B2BF1">
        <w:tc>
          <w:tcPr>
            <w:tcW w:w="3397" w:type="dxa"/>
            <w:tcBorders>
              <w:right w:val="single" w:sz="4" w:space="0" w:color="auto"/>
            </w:tcBorders>
          </w:tcPr>
          <w:p w14:paraId="23F7EE10" w14:textId="77777777" w:rsidR="00001AEF" w:rsidRPr="00DD4C7B" w:rsidRDefault="00001AEF" w:rsidP="001B2BF1">
            <w:pPr>
              <w:tabs>
                <w:tab w:val="left" w:pos="5549"/>
              </w:tabs>
              <w:rPr>
                <w:sz w:val="16"/>
                <w:szCs w:val="16"/>
              </w:rPr>
            </w:pPr>
            <w:r w:rsidRPr="00DD4C7B">
              <w:rPr>
                <w:i/>
                <w:iCs/>
                <w:sz w:val="16"/>
                <w:szCs w:val="16"/>
                <w:u w:val="single"/>
              </w:rPr>
              <w:t>Let</w:t>
            </w:r>
            <w:r w:rsidRPr="00DD4C7B">
              <w:rPr>
                <w:sz w:val="16"/>
                <w:szCs w:val="16"/>
              </w:rPr>
              <w:t>:</w:t>
            </w:r>
          </w:p>
          <w:p w14:paraId="79748FA9" w14:textId="0A560FB3" w:rsidR="00001AEF" w:rsidRPr="00DD4C7B" w:rsidRDefault="00A97D4F" w:rsidP="001B2BF1">
            <w:pPr>
              <w:tabs>
                <w:tab w:val="left" w:pos="5549"/>
              </w:tabs>
              <w:spacing w:line="276" w:lineRule="auto"/>
              <w:ind w:left="171"/>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p</m:t>
                  </m:r>
                  <m:ctrlPr>
                    <w:rPr>
                      <w:rFonts w:ascii="Cambria Math" w:hAnsi="Cambria Math"/>
                      <w:b/>
                      <w:bCs/>
                      <w:sz w:val="16"/>
                      <w:szCs w:val="16"/>
                    </w:rPr>
                  </m:ctrlPr>
                </m:e>
                <m:sub>
                  <m:r>
                    <m:rPr>
                      <m:sty m:val="bi"/>
                    </m:rPr>
                    <w:rPr>
                      <w:rFonts w:ascii="Cambria Math" w:hAnsi="Cambria Math"/>
                      <w:sz w:val="16"/>
                      <w:szCs w:val="16"/>
                    </w:rPr>
                    <m:t>new</m:t>
                  </m:r>
                </m:sub>
              </m:sSub>
            </m:oMath>
            <w:r w:rsidR="00001AEF" w:rsidRPr="00DD4C7B">
              <w:rPr>
                <w:sz w:val="16"/>
                <w:szCs w:val="16"/>
              </w:rPr>
              <w:t xml:space="preserve"> </w:t>
            </w:r>
            <w:r w:rsidR="004F5BAB" w:rsidRPr="004F5BAB">
              <w:rPr>
                <w:sz w:val="16"/>
                <w:szCs w:val="16"/>
              </w:rPr>
              <w:t>represent the sample proportion of fireplaces in new houses</w:t>
            </w:r>
          </w:p>
          <w:p w14:paraId="07B83AE9" w14:textId="06EAF568" w:rsidR="00001AEF" w:rsidRPr="00DD4C7B" w:rsidRDefault="00A97D4F" w:rsidP="001B2BF1">
            <w:pPr>
              <w:tabs>
                <w:tab w:val="left" w:pos="5549"/>
              </w:tabs>
              <w:spacing w:line="276" w:lineRule="auto"/>
              <w:ind w:left="171"/>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p</m:t>
                  </m:r>
                  <m:ctrlPr>
                    <w:rPr>
                      <w:rFonts w:ascii="Cambria Math" w:hAnsi="Cambria Math"/>
                      <w:b/>
                      <w:bCs/>
                      <w:sz w:val="16"/>
                      <w:szCs w:val="16"/>
                    </w:rPr>
                  </m:ctrlPr>
                </m:e>
                <m:sub>
                  <m:r>
                    <m:rPr>
                      <m:sty m:val="bi"/>
                    </m:rPr>
                    <w:rPr>
                      <w:rFonts w:ascii="Cambria Math" w:hAnsi="Cambria Math"/>
                      <w:sz w:val="16"/>
                      <w:szCs w:val="16"/>
                    </w:rPr>
                    <m:t>old</m:t>
                  </m:r>
                </m:sub>
              </m:sSub>
            </m:oMath>
            <w:r w:rsidR="00001AEF" w:rsidRPr="00DD4C7B">
              <w:rPr>
                <w:sz w:val="16"/>
                <w:szCs w:val="16"/>
              </w:rPr>
              <w:t xml:space="preserve"> </w:t>
            </w:r>
            <w:r w:rsidR="004F5BAB" w:rsidRPr="004F5BAB">
              <w:rPr>
                <w:sz w:val="16"/>
                <w:szCs w:val="16"/>
              </w:rPr>
              <w:t>represent the sample proportion of fireplaces in old houses</w:t>
            </w:r>
          </w:p>
          <w:p w14:paraId="41B8C181" w14:textId="70371F6F" w:rsidR="00001AEF" w:rsidRPr="00DD4C7B" w:rsidRDefault="00A97D4F" w:rsidP="001B2BF1">
            <w:pPr>
              <w:tabs>
                <w:tab w:val="left" w:pos="5549"/>
              </w:tabs>
              <w:spacing w:line="276" w:lineRule="auto"/>
              <w:ind w:left="171"/>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p</m:t>
                  </m:r>
                  <m:ctrlPr>
                    <w:rPr>
                      <w:rFonts w:ascii="Cambria Math" w:hAnsi="Cambria Math"/>
                      <w:b/>
                      <w:bCs/>
                      <w:sz w:val="16"/>
                      <w:szCs w:val="16"/>
                    </w:rPr>
                  </m:ctrlPr>
                </m:e>
                <m:sub>
                  <m:r>
                    <m:rPr>
                      <m:sty m:val="bi"/>
                    </m:rPr>
                    <w:rPr>
                      <w:rFonts w:ascii="Cambria Math" w:hAnsi="Cambria Math"/>
                      <w:sz w:val="16"/>
                      <w:szCs w:val="16"/>
                    </w:rPr>
                    <m:t>D</m:t>
                  </m:r>
                  <m:r>
                    <m:rPr>
                      <m:sty m:val="bi"/>
                    </m:rPr>
                    <w:rPr>
                      <w:rFonts w:ascii="Cambria Math" w:hAnsi="Cambria Math"/>
                      <w:sz w:val="16"/>
                      <w:szCs w:val="16"/>
                    </w:rPr>
                    <m:t>0</m:t>
                  </m:r>
                </m:sub>
              </m:sSub>
            </m:oMath>
            <w:r w:rsidR="00001AEF" w:rsidRPr="00DD4C7B">
              <w:rPr>
                <w:sz w:val="16"/>
                <w:szCs w:val="16"/>
              </w:rPr>
              <w:t xml:space="preserve"> </w:t>
            </w:r>
            <w:r w:rsidR="009E554B" w:rsidRPr="009E554B">
              <w:rPr>
                <w:sz w:val="16"/>
                <w:szCs w:val="16"/>
              </w:rPr>
              <w:t>represent the claimed mean lot size difference between old &amp; new houses. This is 0 in this case</w:t>
            </w:r>
            <w:r w:rsidR="00001AEF" w:rsidRPr="00176E68">
              <w:rPr>
                <w:sz w:val="16"/>
                <w:szCs w:val="16"/>
              </w:rPr>
              <w:t>.</w:t>
            </w:r>
          </w:p>
          <w:p w14:paraId="67E448EE" w14:textId="4B9038A5" w:rsidR="00001AEF" w:rsidRPr="00DD4C7B" w:rsidRDefault="009E554B" w:rsidP="001B2BF1">
            <w:pPr>
              <w:tabs>
                <w:tab w:val="left" w:pos="5549"/>
              </w:tabs>
              <w:spacing w:line="276" w:lineRule="auto"/>
              <w:ind w:left="171"/>
              <w:rPr>
                <w:sz w:val="16"/>
                <w:szCs w:val="16"/>
              </w:rPr>
            </w:pPr>
            <m:oMath>
              <m:r>
                <m:rPr>
                  <m:sty m:val="bi"/>
                </m:rPr>
                <w:rPr>
                  <w:rFonts w:ascii="Cambria Math" w:hAnsi="Cambria Math"/>
                  <w:sz w:val="16"/>
                  <w:szCs w:val="16"/>
                </w:rPr>
                <m:t>α</m:t>
              </m:r>
              <m:r>
                <m:rPr>
                  <m:sty m:val="p"/>
                </m:rPr>
                <w:rPr>
                  <w:rFonts w:ascii="Cambria Math" w:hAnsi="Cambria Math"/>
                  <w:sz w:val="16"/>
                  <w:szCs w:val="16"/>
                </w:rPr>
                <m:t xml:space="preserve"> = 0.05</m:t>
              </m:r>
            </m:oMath>
            <w:r w:rsidR="00001AEF" w:rsidRPr="00DD4C7B">
              <w:rPr>
                <w:rFonts w:eastAsiaTheme="minorEastAsia"/>
                <w:sz w:val="16"/>
                <w:szCs w:val="16"/>
              </w:rPr>
              <w:t xml:space="preserve"> </w:t>
            </w:r>
            <w:r w:rsidR="00001AEF" w:rsidRPr="00DD4C7B">
              <w:rPr>
                <w:sz w:val="16"/>
                <w:szCs w:val="16"/>
              </w:rPr>
              <w:t>Assuming the significance level of 0.05</w:t>
            </w:r>
          </w:p>
        </w:tc>
        <w:tc>
          <w:tcPr>
            <w:tcW w:w="5619" w:type="dxa"/>
            <w:tcBorders>
              <w:left w:val="single" w:sz="4" w:space="0" w:color="auto"/>
            </w:tcBorders>
          </w:tcPr>
          <w:p w14:paraId="3BCEAED9" w14:textId="77777777" w:rsidR="00001AEF" w:rsidRPr="00DD4C7B" w:rsidRDefault="00001AEF" w:rsidP="001B2BF1">
            <w:pPr>
              <w:tabs>
                <w:tab w:val="left" w:pos="5549"/>
              </w:tabs>
              <w:rPr>
                <w:b/>
                <w:bCs/>
                <w:sz w:val="16"/>
                <w:szCs w:val="16"/>
                <w:u w:val="single"/>
              </w:rPr>
            </w:pPr>
            <w:r w:rsidRPr="00DD4C7B">
              <w:rPr>
                <w:b/>
                <w:bCs/>
                <w:sz w:val="16"/>
                <w:szCs w:val="16"/>
                <w:u w:val="single"/>
              </w:rPr>
              <w:t>Hypothesis</w:t>
            </w:r>
          </w:p>
          <w:p w14:paraId="03169340" w14:textId="1381B144" w:rsidR="00001AEF" w:rsidRPr="00667F14" w:rsidRDefault="00001AEF" w:rsidP="001B2BF1">
            <w:pPr>
              <w:ind w:firstLine="720"/>
              <w:rPr>
                <w:rFonts w:ascii="Times New Roman" w:eastAsia="Times New Roman" w:hAnsi="Times New Roman" w:cs="Times New Roman"/>
                <w:sz w:val="16"/>
                <w:szCs w:val="16"/>
                <w:lang w:eastAsia="en-GB"/>
              </w:rPr>
            </w:pP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0</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 xml:space="preserve">old </m:t>
                  </m:r>
                </m:sub>
              </m:sSub>
              <m:r>
                <w:rPr>
                  <w:rFonts w:ascii="Cambria Math" w:hAnsi="Cambria Math"/>
                  <w:sz w:val="16"/>
                  <w:szCs w:val="16"/>
                </w:rPr>
                <m:t>≤ 0</m:t>
              </m:r>
            </m:oMath>
            <w:r w:rsidRPr="00DD4C7B">
              <w:rPr>
                <w:rFonts w:ascii="STIXGeneral-Italic" w:eastAsia="Times New Roman" w:hAnsi="STIXGeneral-Italic" w:cs="Times New Roman"/>
                <w:sz w:val="16"/>
                <w:szCs w:val="16"/>
                <w:bdr w:val="none" w:sz="0" w:space="0" w:color="auto" w:frame="1"/>
                <w:lang w:eastAsia="en-GB"/>
              </w:rPr>
              <w:t xml:space="preserve"> </w:t>
            </w:r>
          </w:p>
          <w:p w14:paraId="141BBE9E" w14:textId="4D71C676" w:rsidR="00001AEF" w:rsidRPr="00667F14" w:rsidRDefault="00001AEF" w:rsidP="001B2BF1">
            <w:pPr>
              <w:ind w:firstLine="720"/>
              <w:rPr>
                <w:rFonts w:ascii="Times New Roman" w:eastAsia="Times New Roman" w:hAnsi="Times New Roman" w:cs="Times New Roman"/>
                <w:sz w:val="16"/>
                <w:szCs w:val="16"/>
                <w:lang w:eastAsia="en-GB"/>
              </w:rPr>
            </w:pP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1</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 xml:space="preserve">old  </m:t>
                  </m:r>
                </m:sub>
              </m:sSub>
              <m:r>
                <w:rPr>
                  <w:rFonts w:ascii="Cambria Math" w:hAnsi="Cambria Math"/>
                  <w:sz w:val="16"/>
                  <w:szCs w:val="16"/>
                </w:rPr>
                <m:t>&gt; 0</m:t>
              </m:r>
            </m:oMath>
            <w:r w:rsidRPr="00DD4C7B">
              <w:rPr>
                <w:rFonts w:ascii="STIXGeneral-Italic" w:eastAsia="Times New Roman" w:hAnsi="STIXGeneral-Italic" w:cs="Times New Roman"/>
                <w:sz w:val="16"/>
                <w:szCs w:val="16"/>
                <w:bdr w:val="none" w:sz="0" w:space="0" w:color="auto" w:frame="1"/>
                <w:lang w:eastAsia="en-GB"/>
              </w:rPr>
              <w:t xml:space="preserve"> </w:t>
            </w:r>
          </w:p>
          <w:p w14:paraId="32835836" w14:textId="77777777" w:rsidR="009E554B" w:rsidRPr="009E554B" w:rsidRDefault="009E554B" w:rsidP="009E554B">
            <w:pPr>
              <w:rPr>
                <w:rFonts w:eastAsia="Times New Roman" w:cs="Times New Roman"/>
                <w:sz w:val="8"/>
                <w:szCs w:val="8"/>
                <w:lang w:eastAsia="en-GB"/>
              </w:rPr>
            </w:pPr>
          </w:p>
          <w:p w14:paraId="2E572282" w14:textId="7DB8B84D" w:rsidR="009E554B" w:rsidRPr="009E554B" w:rsidRDefault="009E554B" w:rsidP="009E554B">
            <w:pPr>
              <w:rPr>
                <w:rFonts w:eastAsia="Times New Roman" w:cs="Times New Roman"/>
                <w:sz w:val="16"/>
                <w:szCs w:val="16"/>
                <w:lang w:eastAsia="en-GB"/>
              </w:rPr>
            </w:pPr>
            <w:r w:rsidRPr="009E554B">
              <w:rPr>
                <w:rFonts w:eastAsia="Times New Roman" w:cs="Times New Roman"/>
                <w:sz w:val="16"/>
                <w:szCs w:val="16"/>
                <w:lang w:eastAsia="en-GB"/>
              </w:rPr>
              <w:t>The test statistic for the difference between two population proportions</w:t>
            </w:r>
          </w:p>
          <w:p w14:paraId="64DEA61C" w14:textId="07CBE46E" w:rsidR="00001AEF" w:rsidRDefault="009E554B" w:rsidP="009E554B">
            <w:pPr>
              <w:rPr>
                <w:rFonts w:eastAsia="Times New Roman" w:cs="Times New Roman"/>
                <w:sz w:val="16"/>
                <w:szCs w:val="16"/>
                <w:lang w:eastAsia="en-GB"/>
              </w:rPr>
            </w:pPr>
            <w:r w:rsidRPr="009E554B">
              <w:rPr>
                <w:rFonts w:eastAsia="Times New Roman" w:cs="Times New Roman"/>
                <w:sz w:val="16"/>
                <w:szCs w:val="16"/>
                <w:lang w:eastAsia="en-GB"/>
              </w:rPr>
              <w:t>where the null hypothesis difference is zero is</w:t>
            </w:r>
            <w:r>
              <w:rPr>
                <w:rFonts w:eastAsia="Times New Roman" w:cs="Times New Roman"/>
                <w:sz w:val="16"/>
                <w:szCs w:val="16"/>
                <w:lang w:eastAsia="en-GB"/>
              </w:rPr>
              <w:t>:</w:t>
            </w:r>
          </w:p>
          <w:p w14:paraId="340700AA" w14:textId="77777777" w:rsidR="009E554B" w:rsidRPr="00D0210B" w:rsidRDefault="009E554B" w:rsidP="009E554B">
            <w:pPr>
              <w:rPr>
                <w:rFonts w:eastAsia="Times New Roman" w:cs="Times New Roman"/>
                <w:sz w:val="6"/>
                <w:szCs w:val="6"/>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14:paraId="65224DCF" w14:textId="77777777" w:rsidTr="001B2BF1">
              <w:tc>
                <w:tcPr>
                  <w:tcW w:w="2696" w:type="dxa"/>
                  <w:tcBorders>
                    <w:right w:val="single" w:sz="4" w:space="0" w:color="auto"/>
                  </w:tcBorders>
                </w:tcPr>
                <w:p w14:paraId="4C975F68" w14:textId="757953A9" w:rsidR="00001AEF" w:rsidRDefault="009E554B" w:rsidP="001B2BF1">
                  <w:pPr>
                    <w:rPr>
                      <w:rFonts w:eastAsia="Times New Roman" w:cs="Times New Roman"/>
                      <w:sz w:val="16"/>
                      <w:szCs w:val="16"/>
                      <w:lang w:eastAsia="en-GB"/>
                    </w:rPr>
                  </w:pPr>
                  <w:r w:rsidRPr="009E554B">
                    <w:rPr>
                      <w:rFonts w:eastAsia="Times New Roman" w:cs="Times New Roman"/>
                      <w:noProof/>
                      <w:sz w:val="16"/>
                      <w:szCs w:val="16"/>
                      <w:lang w:eastAsia="en-GB"/>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Default="009E554B" w:rsidP="001B2BF1">
                  <w:pPr>
                    <w:rPr>
                      <w:rFonts w:eastAsia="Times New Roman" w:cs="Times New Roman"/>
                      <w:sz w:val="16"/>
                      <w:szCs w:val="16"/>
                      <w:lang w:eastAsia="en-GB"/>
                    </w:rPr>
                  </w:pPr>
                  <w:r w:rsidRPr="009E554B">
                    <w:rPr>
                      <w:rFonts w:eastAsia="Times New Roman" w:cs="Times New Roman"/>
                      <w:noProof/>
                      <w:sz w:val="16"/>
                      <w:szCs w:val="16"/>
                      <w:lang w:eastAsia="en-GB"/>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Default="003175E2" w:rsidP="001B2BF1">
                  <w:pPr>
                    <w:rPr>
                      <w:rFonts w:eastAsia="Times New Roman" w:cs="Times New Roman"/>
                      <w:sz w:val="16"/>
                      <w:szCs w:val="16"/>
                    </w:rPr>
                  </w:pPr>
                </w:p>
                <w:p w14:paraId="7129385B" w14:textId="5BDD54D8" w:rsidR="00001AEF" w:rsidRPr="00CE121A" w:rsidRDefault="00001AEF" w:rsidP="001B2BF1">
                  <w:pPr>
                    <w:rPr>
                      <w:rFonts w:eastAsia="Times New Roman" w:cs="Times New Roman"/>
                      <w:sz w:val="16"/>
                      <w:szCs w:val="16"/>
                    </w:rPr>
                  </w:pPr>
                  <w:r w:rsidRPr="00CE121A">
                    <w:rPr>
                      <w:rFonts w:eastAsia="Times New Roman" w:cs="Times New Roman"/>
                      <w:sz w:val="16"/>
                      <w:szCs w:val="16"/>
                    </w:rPr>
                    <w:t xml:space="preserve">Substituting values we get: </w:t>
                  </w:r>
                </w:p>
                <w:p w14:paraId="5563E442" w14:textId="6423C067" w:rsidR="00001AEF" w:rsidRDefault="00001AEF" w:rsidP="001B2BF1">
                  <w:pPr>
                    <w:rPr>
                      <w:rFonts w:eastAsiaTheme="minorEastAsia"/>
                      <w:sz w:val="13"/>
                      <w:szCs w:val="13"/>
                    </w:rPr>
                  </w:pPr>
                  <m:oMath>
                    <m:r>
                      <w:rPr>
                        <w:rFonts w:ascii="Cambria Math" w:hAnsi="Cambria Math"/>
                        <w:sz w:val="16"/>
                        <w:szCs w:val="16"/>
                      </w:rPr>
                      <m:t xml:space="preserve"> z = 5.6317</m:t>
                    </m:r>
                  </m:oMath>
                  <w:r w:rsidRPr="00D0210B">
                    <w:rPr>
                      <w:rFonts w:eastAsiaTheme="minorEastAsia"/>
                      <w:sz w:val="13"/>
                      <w:szCs w:val="13"/>
                    </w:rPr>
                    <w:t xml:space="preserve"> </w:t>
                  </w:r>
                </w:p>
                <w:p w14:paraId="743892B6" w14:textId="77777777" w:rsidR="00001AEF" w:rsidRPr="00D0210B" w:rsidRDefault="00001AEF" w:rsidP="001B2BF1">
                  <w:pPr>
                    <w:rPr>
                      <w:rFonts w:eastAsiaTheme="minorEastAsia"/>
                      <w:sz w:val="6"/>
                      <w:szCs w:val="6"/>
                    </w:rPr>
                  </w:pPr>
                </w:p>
                <w:p w14:paraId="39614F0C" w14:textId="2B5DDC5C" w:rsidR="00001AEF" w:rsidRPr="00D0210B" w:rsidRDefault="006C4BBB" w:rsidP="001B2BF1">
                  <w:pPr>
                    <w:rPr>
                      <w:rFonts w:eastAsia="Times New Roman" w:cs="Times New Roman"/>
                      <w:sz w:val="16"/>
                      <w:szCs w:val="16"/>
                      <w:lang w:eastAsia="en-GB"/>
                    </w:rPr>
                  </w:pPr>
                  <m:oMathPara>
                    <m:oMathParaPr>
                      <m:jc m:val="left"/>
                    </m:oMathParaPr>
                    <m:oMath>
                      <m:r>
                        <w:rPr>
                          <w:rFonts w:ascii="Cambria Math" w:eastAsiaTheme="minorEastAsia" w:hAnsi="Cambria Math"/>
                          <w:sz w:val="16"/>
                          <w:szCs w:val="16"/>
                        </w:rPr>
                        <m:t>p</m:t>
                      </m:r>
                      <m:r>
                        <w:rPr>
                          <w:rFonts w:ascii="Cambria Math" w:eastAsiaTheme="minorEastAsia" w:hAnsi="Cambria Math"/>
                          <w:sz w:val="16"/>
                          <w:szCs w:val="16"/>
                        </w:rPr>
                        <m:t xml:space="preserve"> </m:t>
                      </m:r>
                      <m:r>
                        <w:rPr>
                          <w:rFonts w:ascii="Cambria Math" w:eastAsiaTheme="minorEastAsia" w:hAnsi="Cambria Math"/>
                          <w:sz w:val="16"/>
                          <w:szCs w:val="16"/>
                        </w:rPr>
                        <m:t>value</m:t>
                      </m:r>
                      <m:r>
                        <w:rPr>
                          <w:rFonts w:ascii="Cambria Math" w:eastAsiaTheme="minorEastAsia" w:hAnsi="Cambria Math"/>
                          <w:sz w:val="16"/>
                          <w:szCs w:val="16"/>
                        </w:rPr>
                        <m:t xml:space="preserve"> </m:t>
                      </m:r>
                      <m:r>
                        <w:rPr>
                          <w:rFonts w:ascii="Cambria Math" w:eastAsiaTheme="minorEastAsia" w:hAnsi="Cambria Math"/>
                          <w:sz w:val="16"/>
                          <w:szCs w:val="16"/>
                        </w:rPr>
                        <m:t>of</m:t>
                      </m:r>
                      <m:r>
                        <w:rPr>
                          <w:rFonts w:ascii="Cambria Math" w:eastAsiaTheme="minorEastAsia" w:hAnsi="Cambria Math"/>
                          <w:sz w:val="16"/>
                          <w:szCs w:val="16"/>
                        </w:rPr>
                        <m:t xml:space="preserve"> </m:t>
                      </m:r>
                      <m:r>
                        <w:rPr>
                          <w:rFonts w:ascii="Cambria Math" w:eastAsiaTheme="minorEastAsia" w:hAnsi="Cambria Math"/>
                          <w:sz w:val="16"/>
                          <w:szCs w:val="16"/>
                        </w:rPr>
                        <m:t>z</m:t>
                      </m:r>
                      <m:r>
                        <w:rPr>
                          <w:rFonts w:ascii="Cambria Math" w:eastAsiaTheme="minorEastAsia" w:hAnsi="Cambria Math"/>
                          <w:sz w:val="16"/>
                          <w:szCs w:val="16"/>
                        </w:rPr>
                        <m:t xml:space="preserve">  </m:t>
                      </m:r>
                      <m:r>
                        <w:rPr>
                          <w:rFonts w:ascii="Cambria Math" w:eastAsiaTheme="minorEastAsia" w:hAnsi="Cambria Math"/>
                          <w:sz w:val="16"/>
                          <w:szCs w:val="16"/>
                        </w:rPr>
                        <m:t>score=</m:t>
                      </m:r>
                      <m:r>
                        <m:rPr>
                          <m:sty m:val="bi"/>
                        </m:rPr>
                        <w:rPr>
                          <w:rFonts w:ascii="Cambria Math" w:eastAsiaTheme="minorEastAsia" w:hAnsi="Cambria Math"/>
                          <w:sz w:val="16"/>
                          <w:szCs w:val="16"/>
                        </w:rPr>
                        <m:t>8.922</m:t>
                      </m:r>
                      <m:r>
                        <m:rPr>
                          <m:sty m:val="bi"/>
                        </m:rPr>
                        <w:rPr>
                          <w:rFonts w:ascii="Cambria Math" w:eastAsiaTheme="minorEastAsia" w:hAnsi="Cambria Math"/>
                          <w:sz w:val="16"/>
                          <w:szCs w:val="16"/>
                        </w:rPr>
                        <m:t>x</m:t>
                      </m:r>
                      <m:sSup>
                        <m:sSupPr>
                          <m:ctrlPr>
                            <w:rPr>
                              <w:rFonts w:ascii="Cambria Math" w:eastAsiaTheme="minorEastAsia" w:hAnsi="Cambria Math"/>
                              <w:b/>
                              <w:i/>
                              <w:sz w:val="16"/>
                              <w:szCs w:val="16"/>
                            </w:rPr>
                          </m:ctrlPr>
                        </m:sSupPr>
                        <m:e>
                          <m:r>
                            <m:rPr>
                              <m:sty m:val="bi"/>
                            </m:rPr>
                            <w:rPr>
                              <w:rFonts w:ascii="Cambria Math" w:eastAsiaTheme="minorEastAsia" w:hAnsi="Cambria Math"/>
                              <w:sz w:val="16"/>
                              <w:szCs w:val="16"/>
                            </w:rPr>
                            <m:t>10</m:t>
                          </m:r>
                        </m:e>
                        <m:sup>
                          <m:r>
                            <m:rPr>
                              <m:sty m:val="bi"/>
                            </m:rPr>
                            <w:rPr>
                              <w:rFonts w:ascii="Cambria Math" w:eastAsiaTheme="minorEastAsia" w:hAnsi="Cambria Math"/>
                              <w:sz w:val="16"/>
                              <w:szCs w:val="16"/>
                            </w:rPr>
                            <m:t>-9</m:t>
                          </m:r>
                        </m:sup>
                      </m:sSup>
                    </m:oMath>
                  </m:oMathPara>
                </w:p>
              </w:tc>
            </w:tr>
          </w:tbl>
          <w:p w14:paraId="700FDEDB" w14:textId="77777777" w:rsidR="00001AEF" w:rsidRPr="00DD4C7B" w:rsidRDefault="00001AEF" w:rsidP="001B2BF1">
            <w:pPr>
              <w:tabs>
                <w:tab w:val="left" w:pos="5549"/>
              </w:tabs>
              <w:rPr>
                <w:sz w:val="16"/>
                <w:szCs w:val="16"/>
              </w:rPr>
            </w:pPr>
          </w:p>
        </w:tc>
      </w:tr>
      <w:tr w:rsidR="00001AEF" w:rsidRPr="00DD4C7B" w14:paraId="3BDE8279" w14:textId="77777777" w:rsidTr="00EC0626">
        <w:tc>
          <w:tcPr>
            <w:tcW w:w="9016" w:type="dxa"/>
            <w:gridSpan w:val="2"/>
          </w:tcPr>
          <w:p w14:paraId="194232DA" w14:textId="77777777" w:rsidR="00001AEF" w:rsidRPr="00DD4C7B" w:rsidRDefault="00001AEF" w:rsidP="001B2BF1">
            <w:pPr>
              <w:pStyle w:val="ListParagraph"/>
              <w:tabs>
                <w:tab w:val="left" w:pos="5549"/>
              </w:tabs>
              <w:rPr>
                <w:sz w:val="16"/>
                <w:szCs w:val="16"/>
              </w:rPr>
            </w:pPr>
          </w:p>
          <w:p w14:paraId="1BA5A61F" w14:textId="77777777" w:rsidR="00001AEF" w:rsidRPr="00CE121A" w:rsidRDefault="00001AEF" w:rsidP="00E82D36">
            <w:pPr>
              <w:pStyle w:val="ListParagraph"/>
              <w:tabs>
                <w:tab w:val="left" w:pos="5549"/>
              </w:tabs>
              <w:jc w:val="both"/>
              <w:rPr>
                <w:sz w:val="6"/>
                <w:szCs w:val="6"/>
              </w:rPr>
            </w:pPr>
          </w:p>
          <w:p w14:paraId="4F54252E" w14:textId="2361C535" w:rsidR="00271E79" w:rsidRPr="006C4BBB" w:rsidRDefault="006C4BBB" w:rsidP="00E82D36">
            <w:pPr>
              <w:pStyle w:val="ListParagraph"/>
              <w:numPr>
                <w:ilvl w:val="0"/>
                <w:numId w:val="19"/>
              </w:numPr>
              <w:tabs>
                <w:tab w:val="left" w:pos="5549"/>
              </w:tabs>
              <w:jc w:val="both"/>
              <w:rPr>
                <w:sz w:val="16"/>
                <w:szCs w:val="16"/>
              </w:rPr>
            </w:pPr>
            <w:r>
              <w:rPr>
                <w:sz w:val="15"/>
                <w:szCs w:val="15"/>
              </w:rPr>
              <w:t xml:space="preserve">Corresponding to </w:t>
            </w:r>
            <w:r>
              <w:rPr>
                <w:i/>
                <w:iCs/>
                <w:sz w:val="15"/>
                <w:szCs w:val="15"/>
              </w:rPr>
              <w:t xml:space="preserve">t </w:t>
            </w:r>
            <w:r>
              <w:rPr>
                <w:sz w:val="15"/>
                <w:szCs w:val="15"/>
              </w:rPr>
              <w:t xml:space="preserve">score of 5.6317 </w:t>
            </w:r>
            <w:r w:rsidRPr="00960B95">
              <w:rPr>
                <w:sz w:val="15"/>
                <w:szCs w:val="15"/>
              </w:rPr>
              <w:t xml:space="preserve">the p-value is </w:t>
            </w:r>
            <m:oMath>
              <m:r>
                <m:rPr>
                  <m:sty m:val="bi"/>
                </m:rPr>
                <w:rPr>
                  <w:rFonts w:ascii="Cambria Math" w:eastAsiaTheme="minorEastAsia" w:hAnsi="Cambria Math"/>
                  <w:sz w:val="16"/>
                  <w:szCs w:val="16"/>
                </w:rPr>
                <m:t>8.922</m:t>
              </m:r>
              <m:r>
                <m:rPr>
                  <m:sty m:val="bi"/>
                </m:rPr>
                <w:rPr>
                  <w:rFonts w:ascii="Cambria Math" w:eastAsiaTheme="minorEastAsia" w:hAnsi="Cambria Math"/>
                  <w:sz w:val="16"/>
                  <w:szCs w:val="16"/>
                </w:rPr>
                <m:t>x</m:t>
              </m:r>
              <m:sSup>
                <m:sSupPr>
                  <m:ctrlPr>
                    <w:rPr>
                      <w:rFonts w:ascii="Cambria Math" w:eastAsiaTheme="minorEastAsia" w:hAnsi="Cambria Math"/>
                      <w:b/>
                      <w:i/>
                      <w:sz w:val="16"/>
                      <w:szCs w:val="16"/>
                    </w:rPr>
                  </m:ctrlPr>
                </m:sSupPr>
                <m:e>
                  <m:r>
                    <m:rPr>
                      <m:sty m:val="bi"/>
                    </m:rPr>
                    <w:rPr>
                      <w:rFonts w:ascii="Cambria Math" w:eastAsiaTheme="minorEastAsia" w:hAnsi="Cambria Math"/>
                      <w:sz w:val="16"/>
                      <w:szCs w:val="16"/>
                    </w:rPr>
                    <m:t>10</m:t>
                  </m:r>
                </m:e>
                <m:sup>
                  <m:r>
                    <m:rPr>
                      <m:sty m:val="bi"/>
                    </m:rPr>
                    <w:rPr>
                      <w:rFonts w:ascii="Cambria Math" w:eastAsiaTheme="minorEastAsia" w:hAnsi="Cambria Math"/>
                      <w:sz w:val="16"/>
                      <w:szCs w:val="16"/>
                    </w:rPr>
                    <m:t>-9</m:t>
                  </m:r>
                </m:sup>
              </m:sSup>
            </m:oMath>
            <w:r>
              <w:rPr>
                <w:sz w:val="15"/>
                <w:szCs w:val="15"/>
              </w:rPr>
              <w:t xml:space="preserve"> which is considerably lower than the significance of 0.05 </w:t>
            </w:r>
            <w:r>
              <w:rPr>
                <w:sz w:val="16"/>
                <w:szCs w:val="16"/>
              </w:rPr>
              <w:t xml:space="preserve">,thus </w:t>
            </w:r>
            <w:r w:rsidR="00271E79" w:rsidRPr="006C4BBB">
              <w:rPr>
                <w:b/>
                <w:bCs/>
                <w:sz w:val="16"/>
                <w:szCs w:val="16"/>
                <w:u w:val="single"/>
              </w:rPr>
              <w:t>Rejecting null hypothesis. Claimed mean lot size difference is greater than zero.</w:t>
            </w:r>
          </w:p>
          <w:p w14:paraId="6A23370A" w14:textId="10BD0594" w:rsidR="00271E79" w:rsidRPr="00271E79" w:rsidRDefault="00271E79" w:rsidP="00E82D36">
            <w:pPr>
              <w:pStyle w:val="ListParagraph"/>
              <w:numPr>
                <w:ilvl w:val="0"/>
                <w:numId w:val="19"/>
              </w:numPr>
              <w:tabs>
                <w:tab w:val="left" w:pos="5549"/>
              </w:tabs>
              <w:jc w:val="both"/>
              <w:rPr>
                <w:sz w:val="16"/>
                <w:szCs w:val="16"/>
              </w:rPr>
            </w:pPr>
            <w:r w:rsidRPr="00271E79">
              <w:rPr>
                <w:sz w:val="16"/>
                <w:szCs w:val="16"/>
              </w:rPr>
              <w:t>The p-value is so significantly low which indicates that by rejecting the null hypothesis, we will be committing a very insignificant Type-1 error</w:t>
            </w:r>
          </w:p>
          <w:p w14:paraId="2CD9483A" w14:textId="3E8BBBE8" w:rsidR="00001AEF" w:rsidRPr="00750570" w:rsidRDefault="00750570" w:rsidP="00750570">
            <w:pPr>
              <w:tabs>
                <w:tab w:val="left" w:pos="5549"/>
              </w:tabs>
              <w:jc w:val="center"/>
              <w:rPr>
                <w:sz w:val="16"/>
                <w:szCs w:val="16"/>
              </w:rPr>
            </w:pPr>
            <w:r>
              <w:rPr>
                <w:rFonts w:eastAsiaTheme="minorEastAsia"/>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DD925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750570">
              <w:rPr>
                <w:sz w:val="16"/>
                <w:szCs w:val="16"/>
              </w:rPr>
              <w:t>This indicates a very strong support to the claim that the fireplaces have become more fashionable as the proportion of New houses with fireplaces are more than in Old houses.</w:t>
            </w:r>
          </w:p>
          <w:p w14:paraId="04E0B724" w14:textId="5777E000" w:rsidR="00EC0626" w:rsidRPr="00271E79" w:rsidRDefault="00EC0626" w:rsidP="00EC0626">
            <w:pPr>
              <w:pStyle w:val="ListParagraph"/>
              <w:tabs>
                <w:tab w:val="left" w:pos="5549"/>
              </w:tabs>
              <w:rPr>
                <w:sz w:val="16"/>
                <w:szCs w:val="16"/>
                <w:u w:val="single"/>
              </w:rPr>
            </w:pPr>
          </w:p>
        </w:tc>
      </w:tr>
      <w:tr w:rsidR="00271E79" w:rsidRPr="00DD4C7B" w14:paraId="6F2C21F9" w14:textId="77777777" w:rsidTr="00EC0626">
        <w:tc>
          <w:tcPr>
            <w:tcW w:w="9016" w:type="dxa"/>
            <w:gridSpan w:val="2"/>
            <w:tcBorders>
              <w:bottom w:val="single" w:sz="4" w:space="0" w:color="auto"/>
            </w:tcBorders>
          </w:tcPr>
          <w:p w14:paraId="06686D0C" w14:textId="5A26650C" w:rsidR="00203A9F" w:rsidRPr="00203A9F" w:rsidRDefault="00203A9F" w:rsidP="00203A9F">
            <w:pPr>
              <w:tabs>
                <w:tab w:val="left" w:pos="5549"/>
              </w:tabs>
              <w:rPr>
                <w:sz w:val="4"/>
                <w:szCs w:val="4"/>
              </w:rPr>
            </w:pPr>
          </w:p>
        </w:tc>
      </w:tr>
    </w:tbl>
    <w:p w14:paraId="166E5762" w14:textId="02392ADA" w:rsidR="00583A67" w:rsidRPr="00001AEF" w:rsidRDefault="00583A67" w:rsidP="00583A67">
      <w:pPr>
        <w:pStyle w:val="Heading4"/>
      </w:pPr>
      <w:r>
        <w:t>5</w:t>
      </w:r>
    </w:p>
    <w:p w14:paraId="652A0F1D" w14:textId="4402F6BC" w:rsidR="00B22CC0" w:rsidRPr="00B22CC0" w:rsidRDefault="00B22CC0" w:rsidP="00B22CC0">
      <w:pPr>
        <w:jc w:val="both"/>
        <w:rPr>
          <w:sz w:val="16"/>
          <w:szCs w:val="16"/>
        </w:rPr>
      </w:pPr>
      <w:r>
        <w:rPr>
          <w:sz w:val="16"/>
          <w:szCs w:val="16"/>
        </w:rPr>
        <w:t>For this analysis we set</w:t>
      </w:r>
      <w:r w:rsidRPr="00B22CC0">
        <w:rPr>
          <w:sz w:val="16"/>
          <w:szCs w:val="16"/>
        </w:rPr>
        <w:t xml:space="preserve"> the hypothesis</w:t>
      </w:r>
      <w:r>
        <w:rPr>
          <w:sz w:val="16"/>
          <w:szCs w:val="16"/>
        </w:rPr>
        <w:t xml:space="preserve"> based on Analysis of variance test or </w:t>
      </w:r>
      <w:r w:rsidRPr="00B22CC0">
        <w:rPr>
          <w:sz w:val="16"/>
          <w:szCs w:val="16"/>
        </w:rPr>
        <w:t>ANOVA Test:</w:t>
      </w:r>
    </w:p>
    <w:p w14:paraId="2814AD73" w14:textId="77777777" w:rsidR="00B22CC0" w:rsidRDefault="00B22CC0" w:rsidP="00B22CC0">
      <w:pPr>
        <w:jc w:val="both"/>
        <w:rPr>
          <w:sz w:val="16"/>
          <w:szCs w:val="16"/>
        </w:rPr>
      </w:pPr>
      <w:r w:rsidRPr="00B22CC0">
        <w:rPr>
          <w:sz w:val="16"/>
          <w:szCs w:val="16"/>
        </w:rPr>
        <w:t xml:space="preserve">We need to check </w:t>
      </w:r>
      <w:r>
        <w:rPr>
          <w:sz w:val="16"/>
          <w:szCs w:val="16"/>
        </w:rPr>
        <w:t xml:space="preserve">whether </w:t>
      </w:r>
    </w:p>
    <w:p w14:paraId="221AF77C" w14:textId="3B3BF409" w:rsidR="00B22CC0" w:rsidRPr="00B22CC0" w:rsidRDefault="00B22CC0" w:rsidP="00B22CC0">
      <w:pPr>
        <w:jc w:val="center"/>
        <w:rPr>
          <w:b/>
          <w:bCs/>
          <w:sz w:val="16"/>
          <w:szCs w:val="16"/>
          <w:u w:val="single"/>
        </w:rPr>
      </w:pPr>
      <w:r>
        <w:rPr>
          <w:b/>
          <w:bCs/>
          <w:sz w:val="16"/>
          <w:szCs w:val="16"/>
          <w:u w:val="single"/>
        </w:rPr>
        <w:t>T</w:t>
      </w:r>
      <w:r w:rsidRPr="00B22CC0">
        <w:rPr>
          <w:b/>
          <w:bCs/>
          <w:sz w:val="16"/>
          <w:szCs w:val="16"/>
          <w:u w:val="single"/>
        </w:rPr>
        <w:t>he average housing prices across Small, Medium and Big houses are same or not.</w:t>
      </w:r>
    </w:p>
    <w:p w14:paraId="17526834" w14:textId="2F8E7D87" w:rsidR="00583A67" w:rsidRPr="004F5BAB" w:rsidRDefault="00583A67" w:rsidP="00583A67">
      <w:pPr>
        <w:ind w:firstLine="720"/>
        <w:jc w:val="center"/>
        <w:rPr>
          <w:sz w:val="16"/>
          <w:szCs w:val="16"/>
          <w:u w:val="single"/>
        </w:rPr>
      </w:pPr>
    </w:p>
    <w:p w14:paraId="4F744039" w14:textId="77777777" w:rsidR="00583A67" w:rsidRPr="00176E68" w:rsidRDefault="00583A67" w:rsidP="00583A67">
      <w:pPr>
        <w:jc w:val="both"/>
        <w:rPr>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DD4C7B" w14:paraId="31DEDB66" w14:textId="77777777" w:rsidTr="00674A9F">
        <w:trPr>
          <w:trHeight w:val="905"/>
        </w:trPr>
        <w:tc>
          <w:tcPr>
            <w:tcW w:w="2684" w:type="dxa"/>
            <w:vMerge w:val="restart"/>
            <w:tcBorders>
              <w:right w:val="single" w:sz="4" w:space="0" w:color="auto"/>
            </w:tcBorders>
          </w:tcPr>
          <w:p w14:paraId="39D0A06D" w14:textId="77777777" w:rsidR="009E255F" w:rsidRPr="00DD4C7B" w:rsidRDefault="009E255F" w:rsidP="001B2BF1">
            <w:pPr>
              <w:tabs>
                <w:tab w:val="left" w:pos="5549"/>
              </w:tabs>
              <w:rPr>
                <w:sz w:val="16"/>
                <w:szCs w:val="16"/>
              </w:rPr>
            </w:pPr>
            <w:r w:rsidRPr="00DD4C7B">
              <w:rPr>
                <w:i/>
                <w:iCs/>
                <w:sz w:val="16"/>
                <w:szCs w:val="16"/>
                <w:u w:val="single"/>
              </w:rPr>
              <w:t>Let</w:t>
            </w:r>
            <w:r w:rsidRPr="00DD4C7B">
              <w:rPr>
                <w:sz w:val="16"/>
                <w:szCs w:val="16"/>
              </w:rPr>
              <w:t>:</w:t>
            </w:r>
          </w:p>
          <w:p w14:paraId="13A747A6" w14:textId="3EAF0B2B" w:rsidR="009E255F" w:rsidRPr="00DD4C7B" w:rsidRDefault="00A97D4F" w:rsidP="003048FA">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small</m:t>
                  </m:r>
                </m:sub>
              </m:sSub>
              <m:r>
                <m:rPr>
                  <m:sty m:val="bi"/>
                </m:rPr>
                <w:rPr>
                  <w:rFonts w:ascii="Cambria Math" w:hAnsi="Cambria Math"/>
                  <w:sz w:val="16"/>
                  <w:szCs w:val="16"/>
                </w:rPr>
                <m:t xml:space="preserve">  </m:t>
              </m:r>
            </m:oMath>
            <w:r w:rsidR="009E255F">
              <w:rPr>
                <w:rFonts w:eastAsiaTheme="minorEastAsia"/>
                <w:b/>
                <w:bCs/>
                <w:sz w:val="16"/>
                <w:szCs w:val="16"/>
              </w:rPr>
              <w:t xml:space="preserve">: </w:t>
            </w:r>
            <w:r w:rsidR="009E255F" w:rsidRPr="00B22CC0">
              <w:rPr>
                <w:sz w:val="16"/>
                <w:szCs w:val="16"/>
              </w:rPr>
              <w:t>represent the average housing price for Small houses.</w:t>
            </w:r>
          </w:p>
          <w:p w14:paraId="13745AD0" w14:textId="10520FC3" w:rsidR="009E255F" w:rsidRPr="00DD4C7B" w:rsidRDefault="00A97D4F" w:rsidP="003048FA">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medium</m:t>
                  </m:r>
                </m:sub>
              </m:sSub>
            </m:oMath>
            <w:r w:rsidR="009E255F">
              <w:rPr>
                <w:rFonts w:eastAsiaTheme="minorEastAsia"/>
                <w:b/>
                <w:bCs/>
                <w:sz w:val="16"/>
                <w:szCs w:val="16"/>
              </w:rPr>
              <w:t>:</w:t>
            </w:r>
            <w:r w:rsidR="009E255F" w:rsidRPr="00DD4C7B">
              <w:rPr>
                <w:sz w:val="16"/>
                <w:szCs w:val="16"/>
              </w:rPr>
              <w:t xml:space="preserve"> </w:t>
            </w:r>
            <w:r w:rsidR="009E255F" w:rsidRPr="00B22CC0">
              <w:rPr>
                <w:sz w:val="16"/>
                <w:szCs w:val="16"/>
              </w:rPr>
              <w:t>represent the average housing price for Medium houses.</w:t>
            </w:r>
          </w:p>
          <w:p w14:paraId="25C451DF" w14:textId="77A02DB7" w:rsidR="009E255F" w:rsidRDefault="00A97D4F" w:rsidP="003048FA">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big</m:t>
                  </m:r>
                </m:sub>
              </m:sSub>
            </m:oMath>
            <w:r w:rsidR="009E255F" w:rsidRPr="00DD4C7B">
              <w:rPr>
                <w:sz w:val="16"/>
                <w:szCs w:val="16"/>
              </w:rPr>
              <w:t xml:space="preserve"> </w:t>
            </w:r>
            <w:r w:rsidR="009E255F">
              <w:rPr>
                <w:sz w:val="16"/>
                <w:szCs w:val="16"/>
              </w:rPr>
              <w:t xml:space="preserve">: </w:t>
            </w:r>
            <w:r w:rsidR="009E255F" w:rsidRPr="00B22CC0">
              <w:rPr>
                <w:sz w:val="16"/>
                <w:szCs w:val="16"/>
              </w:rPr>
              <w:t>represent the average housing price for Big houses.</w:t>
            </w:r>
          </w:p>
          <w:p w14:paraId="50D0B3B3" w14:textId="669A32A5" w:rsidR="009E255F" w:rsidRPr="00DD4C7B" w:rsidRDefault="009E255F" w:rsidP="003048FA">
            <w:pPr>
              <w:tabs>
                <w:tab w:val="left" w:pos="5549"/>
              </w:tabs>
              <w:spacing w:line="276" w:lineRule="auto"/>
              <w:ind w:left="171"/>
              <w:jc w:val="both"/>
              <w:rPr>
                <w:sz w:val="16"/>
                <w:szCs w:val="16"/>
              </w:rPr>
            </w:pPr>
            <m:oMath>
              <m:r>
                <m:rPr>
                  <m:sty m:val="bi"/>
                </m:rPr>
                <w:rPr>
                  <w:rFonts w:ascii="Cambria Math" w:hAnsi="Cambria Math"/>
                  <w:sz w:val="16"/>
                  <w:szCs w:val="16"/>
                </w:rPr>
                <m:t>α</m:t>
              </m:r>
              <m:r>
                <m:rPr>
                  <m:sty m:val="p"/>
                </m:rPr>
                <w:rPr>
                  <w:rFonts w:ascii="Cambria Math" w:hAnsi="Cambria Math"/>
                  <w:sz w:val="16"/>
                  <w:szCs w:val="16"/>
                </w:rPr>
                <m:t xml:space="preserve"> = 0.01</m:t>
              </m:r>
            </m:oMath>
            <w:r w:rsidRPr="00DD4C7B">
              <w:rPr>
                <w:rFonts w:eastAsiaTheme="minorEastAsia"/>
                <w:sz w:val="16"/>
                <w:szCs w:val="16"/>
              </w:rPr>
              <w:t xml:space="preserve"> </w:t>
            </w:r>
            <w:r w:rsidRPr="00DD4C7B">
              <w:rPr>
                <w:sz w:val="16"/>
                <w:szCs w:val="16"/>
              </w:rPr>
              <w:t>Assuming the significance level of 0.0</w:t>
            </w:r>
            <w:r>
              <w:rPr>
                <w:sz w:val="16"/>
                <w:szCs w:val="16"/>
              </w:rPr>
              <w:t>1 (99%)</w:t>
            </w:r>
          </w:p>
        </w:tc>
        <w:tc>
          <w:tcPr>
            <w:tcW w:w="6342" w:type="dxa"/>
            <w:gridSpan w:val="3"/>
            <w:tcBorders>
              <w:left w:val="single" w:sz="4" w:space="0" w:color="auto"/>
            </w:tcBorders>
          </w:tcPr>
          <w:p w14:paraId="718ABAC2" w14:textId="77777777" w:rsidR="009E255F" w:rsidRPr="00DD4C7B" w:rsidRDefault="009E255F" w:rsidP="001B2BF1">
            <w:pPr>
              <w:tabs>
                <w:tab w:val="left" w:pos="5549"/>
              </w:tabs>
              <w:rPr>
                <w:b/>
                <w:bCs/>
                <w:sz w:val="16"/>
                <w:szCs w:val="16"/>
                <w:u w:val="single"/>
              </w:rPr>
            </w:pPr>
            <w:r w:rsidRPr="00DD4C7B">
              <w:rPr>
                <w:b/>
                <w:bCs/>
                <w:sz w:val="16"/>
                <w:szCs w:val="16"/>
                <w:u w:val="single"/>
              </w:rPr>
              <w:t>Hypothesis</w:t>
            </w:r>
          </w:p>
          <w:p w14:paraId="5AA87638" w14:textId="5ADBC7C6" w:rsidR="009E255F" w:rsidRPr="009541B8" w:rsidRDefault="009E255F" w:rsidP="00B22CC0">
            <w:pPr>
              <w:ind w:firstLine="720"/>
              <w:rPr>
                <w:rFonts w:ascii="Times New Roman" w:eastAsia="Times New Roman" w:hAnsi="Times New Roman" w:cs="Times New Roman"/>
                <w:sz w:val="15"/>
                <w:szCs w:val="15"/>
                <w:lang w:eastAsia="en-GB"/>
              </w:rPr>
            </w:pPr>
            <w:r w:rsidRPr="00513993">
              <w:rPr>
                <w:rFonts w:ascii="STIXGeneral-Regular" w:eastAsia="Times New Roman" w:hAnsi="STIXGeneral-Regular" w:cs="Times New Roman"/>
                <w:sz w:val="18"/>
                <w:szCs w:val="18"/>
                <w:bdr w:val="none" w:sz="0" w:space="0" w:color="auto" w:frame="1"/>
                <w:lang w:eastAsia="en-GB"/>
              </w:rPr>
              <w:t>∴</w:t>
            </w:r>
            <w:r w:rsidRPr="00513993">
              <w:rPr>
                <w:rFonts w:ascii="STIXGeneral-Regular" w:eastAsia="Times New Roman" w:hAnsi="STIXGeneral-Regular" w:cs="Times New Roman"/>
                <w:sz w:val="18"/>
                <w:szCs w:val="18"/>
                <w:bdr w:val="none" w:sz="0" w:space="0" w:color="auto" w:frame="1"/>
                <w:lang w:eastAsia="en-GB"/>
              </w:rPr>
              <w:tab/>
            </w:r>
            <w:r w:rsidRPr="009541B8">
              <w:rPr>
                <w:rFonts w:ascii="STIXGeneral-Italic" w:eastAsia="Times New Roman" w:hAnsi="STIXGeneral-Italic" w:cs="Times New Roman"/>
                <w:sz w:val="15"/>
                <w:szCs w:val="15"/>
                <w:bdr w:val="none" w:sz="0" w:space="0" w:color="auto" w:frame="1"/>
                <w:lang w:eastAsia="en-GB"/>
              </w:rPr>
              <w:t>𝐻</w:t>
            </w:r>
            <w:r w:rsidRPr="009541B8">
              <w:rPr>
                <w:rFonts w:ascii="STIXGeneral-Regular" w:eastAsia="Times New Roman" w:hAnsi="STIXGeneral-Regular" w:cs="Times New Roman"/>
                <w:sz w:val="15"/>
                <w:szCs w:val="15"/>
                <w:bdr w:val="none" w:sz="0" w:space="0" w:color="auto" w:frame="1"/>
                <w:lang w:eastAsia="en-GB"/>
              </w:rPr>
              <w:t xml:space="preserve">0 : </w:t>
            </w:r>
            <m:oMath>
              <m:sSub>
                <m:sSubPr>
                  <m:ctrlPr>
                    <w:rPr>
                      <w:rFonts w:ascii="Cambria Math" w:eastAsia="Times New Roman" w:hAnsi="Cambria Math" w:cs="Times New Roman"/>
                      <w:i/>
                      <w:sz w:val="15"/>
                      <w:szCs w:val="15"/>
                      <w:bdr w:val="none" w:sz="0" w:space="0" w:color="auto" w:frame="1"/>
                      <w:lang w:eastAsia="en-GB"/>
                    </w:rPr>
                  </m:ctrlPr>
                </m:sSubPr>
                <m:e>
                  <m:r>
                    <m:rPr>
                      <m:sty m:val="p"/>
                    </m:rPr>
                    <w:rPr>
                      <w:rFonts w:ascii="Cambria Math" w:eastAsia="Times New Roman" w:hAnsi="Cambria Math" w:cs="Times New Roman"/>
                      <w:sz w:val="15"/>
                      <w:szCs w:val="15"/>
                      <w:bdr w:val="none" w:sz="0" w:space="0" w:color="auto" w:frame="1"/>
                      <w:lang w:eastAsia="en-GB"/>
                    </w:rPr>
                    <m:t>μ</m:t>
                  </m:r>
                  <m:ctrlPr>
                    <w:rPr>
                      <w:rFonts w:ascii="Cambria Math" w:eastAsia="Times New Roman" w:hAnsi="Cambria Math" w:cs="Times New Roman"/>
                      <w:sz w:val="15"/>
                      <w:szCs w:val="15"/>
                      <w:bdr w:val="none" w:sz="0" w:space="0" w:color="auto" w:frame="1"/>
                      <w:lang w:eastAsia="en-GB"/>
                    </w:rPr>
                  </m:ctrlPr>
                </m:e>
                <m:sub>
                  <m:r>
                    <w:rPr>
                      <w:rFonts w:ascii="Cambria Math" w:eastAsia="Times New Roman" w:hAnsi="Cambria Math" w:cs="Times New Roman"/>
                      <w:sz w:val="15"/>
                      <w:szCs w:val="15"/>
                      <w:bdr w:val="none" w:sz="0" w:space="0" w:color="auto" w:frame="1"/>
                      <w:lang w:eastAsia="en-GB"/>
                    </w:rPr>
                    <m:t>small</m:t>
                  </m:r>
                </m:sub>
              </m:sSub>
              <m:r>
                <w:rPr>
                  <w:rFonts w:ascii="Cambria Math" w:eastAsia="Times New Roman" w:hAnsi="Cambria Math" w:cs="Times New Roman"/>
                  <w:sz w:val="15"/>
                  <w:szCs w:val="15"/>
                  <w:bdr w:val="none" w:sz="0" w:space="0" w:color="auto" w:frame="1"/>
                  <w:lang w:eastAsia="en-GB"/>
                </w:rPr>
                <m:t>=</m:t>
              </m:r>
              <m:sSub>
                <m:sSubPr>
                  <m:ctrlPr>
                    <w:rPr>
                      <w:rFonts w:ascii="Cambria Math" w:eastAsia="Times New Roman" w:hAnsi="Cambria Math" w:cs="Times New Roman"/>
                      <w:i/>
                      <w:sz w:val="15"/>
                      <w:szCs w:val="15"/>
                      <w:bdr w:val="none" w:sz="0" w:space="0" w:color="auto" w:frame="1"/>
                      <w:lang w:eastAsia="en-GB"/>
                    </w:rPr>
                  </m:ctrlPr>
                </m:sSubPr>
                <m:e>
                  <m:r>
                    <m:rPr>
                      <m:sty m:val="p"/>
                    </m:rPr>
                    <w:rPr>
                      <w:rFonts w:ascii="Cambria Math" w:eastAsia="Times New Roman" w:hAnsi="Cambria Math" w:cs="Times New Roman"/>
                      <w:sz w:val="15"/>
                      <w:szCs w:val="15"/>
                      <w:bdr w:val="none" w:sz="0" w:space="0" w:color="auto" w:frame="1"/>
                      <w:lang w:eastAsia="en-GB"/>
                    </w:rPr>
                    <m:t>μ</m:t>
                  </m:r>
                </m:e>
                <m:sub>
                  <m:r>
                    <w:rPr>
                      <w:rFonts w:ascii="Cambria Math" w:eastAsia="Times New Roman" w:hAnsi="Cambria Math" w:cs="Times New Roman"/>
                      <w:sz w:val="15"/>
                      <w:szCs w:val="15"/>
                      <w:bdr w:val="none" w:sz="0" w:space="0" w:color="auto" w:frame="1"/>
                      <w:lang w:eastAsia="en-GB"/>
                    </w:rPr>
                    <m:t>medium</m:t>
                  </m:r>
                </m:sub>
              </m:sSub>
              <m:r>
                <w:rPr>
                  <w:rFonts w:ascii="Cambria Math" w:eastAsia="Times New Roman" w:hAnsi="Cambria Math" w:cs="Times New Roman"/>
                  <w:sz w:val="15"/>
                  <w:szCs w:val="15"/>
                  <w:bdr w:val="none" w:sz="0" w:space="0" w:color="auto" w:frame="1"/>
                  <w:lang w:eastAsia="en-GB"/>
                </w:rPr>
                <m:t>=</m:t>
              </m:r>
              <m:sSub>
                <m:sSubPr>
                  <m:ctrlPr>
                    <w:rPr>
                      <w:rFonts w:ascii="Cambria Math" w:eastAsia="Times New Roman" w:hAnsi="Cambria Math" w:cs="Times New Roman"/>
                      <w:i/>
                      <w:sz w:val="15"/>
                      <w:szCs w:val="15"/>
                      <w:bdr w:val="none" w:sz="0" w:space="0" w:color="auto" w:frame="1"/>
                      <w:lang w:eastAsia="en-GB"/>
                    </w:rPr>
                  </m:ctrlPr>
                </m:sSubPr>
                <m:e>
                  <m:r>
                    <m:rPr>
                      <m:sty m:val="p"/>
                    </m:rPr>
                    <w:rPr>
                      <w:rFonts w:ascii="Cambria Math" w:eastAsia="Times New Roman" w:hAnsi="Cambria Math" w:cs="Times New Roman"/>
                      <w:sz w:val="15"/>
                      <w:szCs w:val="15"/>
                      <w:bdr w:val="none" w:sz="0" w:space="0" w:color="auto" w:frame="1"/>
                      <w:lang w:eastAsia="en-GB"/>
                    </w:rPr>
                    <m:t>μ</m:t>
                  </m:r>
                </m:e>
                <m:sub>
                  <m:r>
                    <w:rPr>
                      <w:rFonts w:ascii="Cambria Math" w:eastAsia="Times New Roman" w:hAnsi="Cambria Math" w:cs="Times New Roman"/>
                      <w:sz w:val="15"/>
                      <w:szCs w:val="15"/>
                      <w:bdr w:val="none" w:sz="0" w:space="0" w:color="auto" w:frame="1"/>
                      <w:lang w:eastAsia="en-GB"/>
                    </w:rPr>
                    <m:t>big</m:t>
                  </m:r>
                </m:sub>
              </m:sSub>
            </m:oMath>
          </w:p>
          <w:p w14:paraId="41D4C168" w14:textId="3DD20052" w:rsidR="009E255F" w:rsidRPr="009E255F" w:rsidRDefault="009E255F" w:rsidP="009E255F">
            <w:pPr>
              <w:ind w:left="720"/>
              <w:rPr>
                <w:rFonts w:ascii="Times New Roman" w:eastAsia="Times New Roman" w:hAnsi="Times New Roman" w:cs="Times New Roman"/>
                <w:sz w:val="15"/>
                <w:szCs w:val="15"/>
                <w:lang w:eastAsia="en-GB"/>
              </w:rPr>
            </w:pPr>
            <w:r w:rsidRPr="009541B8">
              <w:rPr>
                <w:rFonts w:ascii="STIXGeneral-Regular" w:eastAsia="Times New Roman" w:hAnsi="STIXGeneral-Regular" w:cs="Times New Roman"/>
                <w:sz w:val="15"/>
                <w:szCs w:val="15"/>
                <w:bdr w:val="none" w:sz="0" w:space="0" w:color="auto" w:frame="1"/>
                <w:lang w:eastAsia="en-GB"/>
              </w:rPr>
              <w:tab/>
            </w:r>
            <w:r w:rsidRPr="009541B8">
              <w:rPr>
                <w:rFonts w:ascii="STIXGeneral-Italic" w:eastAsia="Times New Roman" w:hAnsi="STIXGeneral-Italic" w:cs="Times New Roman"/>
                <w:sz w:val="15"/>
                <w:szCs w:val="15"/>
                <w:bdr w:val="none" w:sz="0" w:space="0" w:color="auto" w:frame="1"/>
                <w:lang w:eastAsia="en-GB"/>
              </w:rPr>
              <w:t>𝐻</w:t>
            </w:r>
            <w:r w:rsidRPr="009541B8">
              <w:rPr>
                <w:rFonts w:ascii="STIXGeneral-Regular" w:eastAsia="Times New Roman" w:hAnsi="STIXGeneral-Regular" w:cs="Times New Roman"/>
                <w:sz w:val="15"/>
                <w:szCs w:val="15"/>
                <w:bdr w:val="none" w:sz="0" w:space="0" w:color="auto" w:frame="1"/>
                <w:lang w:eastAsia="en-GB"/>
              </w:rPr>
              <w:t xml:space="preserve">1 : </w:t>
            </w:r>
            <m:oMath>
              <m:sSub>
                <m:sSubPr>
                  <m:ctrlPr>
                    <w:rPr>
                      <w:rFonts w:ascii="Cambria Math" w:eastAsia="Times New Roman" w:hAnsi="Cambria Math" w:cs="Times New Roman"/>
                      <w:i/>
                      <w:sz w:val="15"/>
                      <w:szCs w:val="15"/>
                      <w:bdr w:val="none" w:sz="0" w:space="0" w:color="auto" w:frame="1"/>
                      <w:lang w:eastAsia="en-GB"/>
                    </w:rPr>
                  </m:ctrlPr>
                </m:sSubPr>
                <m:e>
                  <m:r>
                    <w:rPr>
                      <w:rFonts w:ascii="Cambria Math" w:eastAsia="Times New Roman" w:hAnsi="Cambria Math" w:cs="Times New Roman"/>
                      <w:sz w:val="15"/>
                      <w:szCs w:val="15"/>
                      <w:bdr w:val="none" w:sz="0" w:space="0" w:color="auto" w:frame="1"/>
                      <w:lang w:eastAsia="en-GB"/>
                    </w:rPr>
                    <m:t>Not all three  μ</m:t>
                  </m:r>
                  <m:ctrlPr>
                    <w:rPr>
                      <w:rFonts w:ascii="Cambria Math" w:eastAsia="Times New Roman" w:hAnsi="Cambria Math" w:cs="Times New Roman"/>
                      <w:sz w:val="15"/>
                      <w:szCs w:val="15"/>
                      <w:bdr w:val="none" w:sz="0" w:space="0" w:color="auto" w:frame="1"/>
                      <w:lang w:eastAsia="en-GB"/>
                    </w:rPr>
                  </m:ctrlPr>
                </m:e>
                <m:sub>
                  <m:r>
                    <w:rPr>
                      <w:rFonts w:ascii="Cambria Math" w:eastAsia="Times New Roman" w:hAnsi="Cambria Math" w:cs="Times New Roman"/>
                      <w:sz w:val="15"/>
                      <w:szCs w:val="15"/>
                      <w:bdr w:val="none" w:sz="0" w:space="0" w:color="auto" w:frame="1"/>
                      <w:lang w:eastAsia="en-GB"/>
                    </w:rPr>
                    <m:t>i</m:t>
                  </m:r>
                </m:sub>
              </m:sSub>
              <m:r>
                <w:rPr>
                  <w:rFonts w:ascii="Cambria Math" w:eastAsia="Times New Roman" w:hAnsi="Cambria Math" w:cs="Times New Roman"/>
                  <w:sz w:val="15"/>
                  <w:szCs w:val="15"/>
                  <w:bdr w:val="none" w:sz="0" w:space="0" w:color="auto" w:frame="1"/>
                  <w:lang w:eastAsia="en-GB"/>
                </w:rPr>
                <m:t> are equal</m:t>
              </m:r>
            </m:oMath>
          </w:p>
          <w:p w14:paraId="35845C8A" w14:textId="1978794B" w:rsidR="009E255F" w:rsidRPr="009E255F" w:rsidRDefault="009E255F" w:rsidP="009E255F">
            <w:pPr>
              <w:rPr>
                <w:rFonts w:eastAsia="Times New Roman" w:cs="Times New Roman"/>
                <w:sz w:val="16"/>
                <w:szCs w:val="16"/>
                <w:lang w:eastAsia="en-GB"/>
              </w:rPr>
            </w:pPr>
            <w:r w:rsidRPr="009E554B">
              <w:rPr>
                <w:rFonts w:eastAsia="Times New Roman" w:cs="Times New Roman"/>
                <w:sz w:val="16"/>
                <w:szCs w:val="16"/>
                <w:lang w:eastAsia="en-GB"/>
              </w:rPr>
              <w:t xml:space="preserve">The test statistic for </w:t>
            </w:r>
            <w:r>
              <w:rPr>
                <w:rFonts w:eastAsia="Times New Roman" w:cs="Times New Roman"/>
                <w:sz w:val="16"/>
                <w:szCs w:val="16"/>
                <w:lang w:eastAsia="en-GB"/>
              </w:rPr>
              <w:t>analysis of Variance is</w:t>
            </w:r>
            <w:r w:rsidRPr="009E554B">
              <w:rPr>
                <w:rFonts w:eastAsia="Times New Roman" w:cs="Times New Roman"/>
                <w:sz w:val="16"/>
                <w:szCs w:val="16"/>
                <w:lang w:eastAsia="en-GB"/>
              </w:rPr>
              <w:t xml:space="preserve"> </w:t>
            </w:r>
          </w:p>
        </w:tc>
      </w:tr>
      <w:tr w:rsidR="00674A9F" w:rsidRPr="00DD4C7B" w14:paraId="3D1F2130" w14:textId="77777777" w:rsidTr="00EC0626">
        <w:trPr>
          <w:trHeight w:val="316"/>
        </w:trPr>
        <w:tc>
          <w:tcPr>
            <w:tcW w:w="2684" w:type="dxa"/>
            <w:vMerge/>
            <w:tcBorders>
              <w:right w:val="single" w:sz="4" w:space="0" w:color="auto"/>
            </w:tcBorders>
          </w:tcPr>
          <w:p w14:paraId="649A2516" w14:textId="77777777" w:rsidR="009E255F" w:rsidRPr="00DD4C7B" w:rsidRDefault="009E255F" w:rsidP="001B2BF1">
            <w:pPr>
              <w:tabs>
                <w:tab w:val="left" w:pos="5549"/>
              </w:tabs>
              <w:rPr>
                <w:i/>
                <w:iCs/>
                <w:sz w:val="16"/>
                <w:szCs w:val="16"/>
                <w:u w:val="single"/>
              </w:rPr>
            </w:pPr>
          </w:p>
        </w:tc>
        <w:tc>
          <w:tcPr>
            <w:tcW w:w="1650" w:type="dxa"/>
            <w:tcBorders>
              <w:left w:val="single" w:sz="4" w:space="0" w:color="auto"/>
            </w:tcBorders>
          </w:tcPr>
          <w:p w14:paraId="1BD35BEA" w14:textId="61C6AE65" w:rsidR="009E255F" w:rsidRDefault="009E255F" w:rsidP="001B2BF1">
            <w:pPr>
              <w:tabs>
                <w:tab w:val="left" w:pos="5549"/>
              </w:tabs>
              <w:rPr>
                <w:b/>
                <w:bCs/>
                <w:sz w:val="13"/>
                <w:szCs w:val="13"/>
              </w:rPr>
            </w:pPr>
            <w:r w:rsidRPr="009E255F">
              <w:rPr>
                <w:b/>
                <w:bCs/>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Pr>
                <w:b/>
                <w:bCs/>
                <w:sz w:val="16"/>
                <w:szCs w:val="16"/>
              </w:rPr>
              <w:t xml:space="preserve"> </w:t>
            </w:r>
            <w:r w:rsidRPr="009E255F">
              <w:rPr>
                <w:b/>
                <w:bCs/>
                <w:sz w:val="13"/>
                <w:szCs w:val="13"/>
              </w:rPr>
              <w:t>,</w:t>
            </w:r>
          </w:p>
          <w:p w14:paraId="1E1D31EF" w14:textId="77777777" w:rsidR="00674A9F" w:rsidRPr="009E255F" w:rsidRDefault="00674A9F" w:rsidP="001B2BF1">
            <w:pPr>
              <w:tabs>
                <w:tab w:val="left" w:pos="5549"/>
              </w:tabs>
              <w:rPr>
                <w:b/>
                <w:bCs/>
                <w:sz w:val="16"/>
                <w:szCs w:val="16"/>
              </w:rPr>
            </w:pPr>
          </w:p>
          <w:p w14:paraId="70C3D91F" w14:textId="4427469F" w:rsidR="009E255F" w:rsidRPr="009E255F" w:rsidRDefault="009E255F" w:rsidP="001B2BF1">
            <w:pPr>
              <w:tabs>
                <w:tab w:val="left" w:pos="5549"/>
              </w:tabs>
              <w:rPr>
                <w:sz w:val="16"/>
                <w:szCs w:val="16"/>
              </w:rPr>
            </w:pPr>
            <w:r w:rsidRPr="009E255F">
              <w:rPr>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Pr>
                <w:sz w:val="10"/>
                <w:szCs w:val="10"/>
              </w:rPr>
              <w:t xml:space="preserve"> </w:t>
            </w:r>
          </w:p>
        </w:tc>
        <w:tc>
          <w:tcPr>
            <w:tcW w:w="2470" w:type="dxa"/>
          </w:tcPr>
          <w:p w14:paraId="6C05A49D" w14:textId="69A6AEB1" w:rsidR="00674A9F" w:rsidRDefault="009E255F" w:rsidP="001B2BF1">
            <w:pPr>
              <w:tabs>
                <w:tab w:val="left" w:pos="5549"/>
              </w:tabs>
              <w:rPr>
                <w:sz w:val="16"/>
                <w:szCs w:val="16"/>
              </w:rPr>
            </w:pPr>
            <w:r w:rsidRPr="009E255F">
              <w:rPr>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Pr>
                <w:sz w:val="16"/>
                <w:szCs w:val="16"/>
              </w:rPr>
              <w:t>,</w:t>
            </w:r>
            <w:r w:rsidR="00674A9F">
              <w:rPr>
                <w:sz w:val="16"/>
                <w:szCs w:val="16"/>
              </w:rPr>
              <w:t xml:space="preserve"> and </w:t>
            </w:r>
            <w:r w:rsidRPr="009E255F">
              <w:rPr>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Pr>
                <w:sz w:val="16"/>
                <w:szCs w:val="16"/>
              </w:rPr>
              <w:t xml:space="preserve"> </w:t>
            </w:r>
            <m:oMath>
              <m:r>
                <m:rPr>
                  <m:sty m:val="p"/>
                </m:rPr>
                <w:rPr>
                  <w:rFonts w:ascii="Cambria Math" w:hAnsi="Cambria Math"/>
                  <w:sz w:val="16"/>
                  <w:szCs w:val="16"/>
                </w:rPr>
                <m:t>⇒</m:t>
              </m:r>
            </m:oMath>
          </w:p>
          <w:p w14:paraId="4DB74355" w14:textId="77777777" w:rsidR="00674A9F" w:rsidRDefault="00674A9F" w:rsidP="001B2BF1">
            <w:pPr>
              <w:tabs>
                <w:tab w:val="left" w:pos="5549"/>
              </w:tabs>
              <w:rPr>
                <w:sz w:val="16"/>
                <w:szCs w:val="16"/>
              </w:rPr>
            </w:pPr>
          </w:p>
          <w:p w14:paraId="0F4F93B7" w14:textId="2882B22F" w:rsidR="00674A9F" w:rsidRPr="009E255F" w:rsidRDefault="00674A9F" w:rsidP="001B2BF1">
            <w:pPr>
              <w:tabs>
                <w:tab w:val="left" w:pos="5549"/>
              </w:tabs>
              <w:rPr>
                <w:sz w:val="16"/>
                <w:szCs w:val="16"/>
              </w:rPr>
            </w:pPr>
            <w:r w:rsidRPr="00674A9F">
              <w:rPr>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CE121A" w:rsidRDefault="009E255F" w:rsidP="009E255F">
            <w:pPr>
              <w:rPr>
                <w:rFonts w:eastAsia="Times New Roman" w:cs="Times New Roman"/>
                <w:sz w:val="16"/>
                <w:szCs w:val="16"/>
              </w:rPr>
            </w:pPr>
            <w:r w:rsidRPr="00CE121A">
              <w:rPr>
                <w:rFonts w:eastAsia="Times New Roman" w:cs="Times New Roman"/>
                <w:sz w:val="16"/>
                <w:szCs w:val="16"/>
              </w:rPr>
              <w:t xml:space="preserve">Substituting values we get: </w:t>
            </w:r>
          </w:p>
          <w:p w14:paraId="421DCC25" w14:textId="476B1D93" w:rsidR="009E255F" w:rsidRPr="00674A9F" w:rsidRDefault="009E255F" w:rsidP="009E255F">
            <w:pPr>
              <w:rPr>
                <w:rFonts w:eastAsia="Times New Roman" w:cs="Times New Roman"/>
                <w:sz w:val="16"/>
                <w:szCs w:val="16"/>
              </w:rPr>
            </w:pPr>
            <m:oMathPara>
              <m:oMathParaPr>
                <m:jc m:val="left"/>
              </m:oMathParaPr>
              <m:oMath>
                <m:r>
                  <w:rPr>
                    <w:rFonts w:ascii="Cambria Math" w:hAnsi="Cambria Math"/>
                    <w:sz w:val="16"/>
                    <w:szCs w:val="16"/>
                  </w:rPr>
                  <m:t>F = 58.7103</m:t>
                </m:r>
              </m:oMath>
            </m:oMathPara>
          </w:p>
          <w:p w14:paraId="735A5D47" w14:textId="77777777" w:rsidR="00674A9F" w:rsidRPr="009E255F" w:rsidRDefault="00674A9F" w:rsidP="009E255F">
            <w:pPr>
              <w:rPr>
                <w:rFonts w:eastAsia="Times New Roman" w:cs="Times New Roman"/>
                <w:sz w:val="16"/>
                <w:szCs w:val="16"/>
              </w:rPr>
            </w:pPr>
          </w:p>
          <w:p w14:paraId="088DA5D2" w14:textId="56EFA1C4" w:rsidR="009E255F" w:rsidRPr="009E255F" w:rsidRDefault="009E255F" w:rsidP="009E255F">
            <w:pPr>
              <w:rPr>
                <w:rFonts w:eastAsiaTheme="minorEastAsia"/>
                <w:sz w:val="6"/>
                <w:szCs w:val="6"/>
              </w:rPr>
            </w:pPr>
            <m:oMathPara>
              <m:oMathParaPr>
                <m:jc m:val="left"/>
              </m:oMathParaPr>
              <m:oMath>
                <m:r>
                  <m:rPr>
                    <m:sty m:val="bi"/>
                  </m:rPr>
                  <w:rPr>
                    <w:rFonts w:ascii="Cambria Math" w:eastAsiaTheme="minorEastAsia" w:hAnsi="Cambria Math"/>
                    <w:sz w:val="16"/>
                    <w:szCs w:val="16"/>
                  </w:rPr>
                  <m:t>p</m:t>
                </m:r>
                <m:r>
                  <w:rPr>
                    <w:rFonts w:ascii="Cambria Math" w:eastAsiaTheme="minorEastAsia" w:hAnsi="Cambria Math"/>
                    <w:sz w:val="16"/>
                    <w:szCs w:val="16"/>
                  </w:rPr>
                  <m:t xml:space="preserve"> value of F score = 0.00</m:t>
                </m:r>
              </m:oMath>
            </m:oMathPara>
          </w:p>
        </w:tc>
      </w:tr>
      <w:tr w:rsidR="00583A67" w:rsidRPr="00DD4C7B" w14:paraId="6FEE790D" w14:textId="77777777" w:rsidTr="00EC0626">
        <w:tc>
          <w:tcPr>
            <w:tcW w:w="9026" w:type="dxa"/>
            <w:gridSpan w:val="4"/>
            <w:tcBorders>
              <w:bottom w:val="single" w:sz="4" w:space="0" w:color="auto"/>
            </w:tcBorders>
          </w:tcPr>
          <w:p w14:paraId="245E0372" w14:textId="77777777" w:rsidR="00674A9F" w:rsidRPr="00DD4C7B" w:rsidRDefault="00674A9F" w:rsidP="001B2BF1">
            <w:pPr>
              <w:pStyle w:val="ListParagraph"/>
              <w:tabs>
                <w:tab w:val="left" w:pos="5549"/>
              </w:tabs>
              <w:rPr>
                <w:sz w:val="16"/>
                <w:szCs w:val="16"/>
              </w:rPr>
            </w:pPr>
          </w:p>
          <w:p w14:paraId="3190443E" w14:textId="77777777" w:rsidR="00583A67" w:rsidRPr="00CE121A" w:rsidRDefault="00583A67" w:rsidP="00E82D36">
            <w:pPr>
              <w:pStyle w:val="ListParagraph"/>
              <w:tabs>
                <w:tab w:val="left" w:pos="5549"/>
              </w:tabs>
              <w:jc w:val="both"/>
              <w:rPr>
                <w:sz w:val="6"/>
                <w:szCs w:val="6"/>
              </w:rPr>
            </w:pPr>
          </w:p>
          <w:p w14:paraId="43523C38" w14:textId="31632899" w:rsidR="00BE66CB" w:rsidRPr="006C4BBB" w:rsidRDefault="006C4BBB" w:rsidP="00E82D36">
            <w:pPr>
              <w:pStyle w:val="ListParagraph"/>
              <w:numPr>
                <w:ilvl w:val="0"/>
                <w:numId w:val="25"/>
              </w:numPr>
              <w:tabs>
                <w:tab w:val="left" w:pos="5549"/>
              </w:tabs>
              <w:jc w:val="both"/>
              <w:rPr>
                <w:b/>
                <w:bCs/>
                <w:sz w:val="16"/>
                <w:szCs w:val="16"/>
                <w:u w:val="single"/>
              </w:rPr>
            </w:pPr>
            <w:r w:rsidRPr="006C4BBB">
              <w:rPr>
                <w:sz w:val="16"/>
                <w:szCs w:val="16"/>
              </w:rPr>
              <w:t xml:space="preserve">Corresponding to </w:t>
            </w:r>
            <w:r>
              <w:rPr>
                <w:sz w:val="16"/>
                <w:szCs w:val="16"/>
              </w:rPr>
              <w:t>F</w:t>
            </w:r>
            <w:r w:rsidRPr="006C4BBB">
              <w:rPr>
                <w:sz w:val="16"/>
                <w:szCs w:val="16"/>
              </w:rPr>
              <w:t xml:space="preserve"> score of 5</w:t>
            </w:r>
            <w:r>
              <w:rPr>
                <w:sz w:val="16"/>
                <w:szCs w:val="16"/>
              </w:rPr>
              <w:t>8</w:t>
            </w:r>
            <w:r w:rsidRPr="006C4BBB">
              <w:rPr>
                <w:sz w:val="16"/>
                <w:szCs w:val="16"/>
              </w:rPr>
              <w:t>.</w:t>
            </w:r>
            <w:r>
              <w:rPr>
                <w:sz w:val="16"/>
                <w:szCs w:val="16"/>
              </w:rPr>
              <w:t>7103</w:t>
            </w:r>
            <w:r w:rsidRPr="006C4BBB">
              <w:rPr>
                <w:sz w:val="16"/>
                <w:szCs w:val="16"/>
              </w:rPr>
              <w:t xml:space="preserve"> the p-value i</w:t>
            </w:r>
            <w:r>
              <w:rPr>
                <w:sz w:val="16"/>
                <w:szCs w:val="16"/>
              </w:rPr>
              <w:t xml:space="preserve">s 0.00, thus </w:t>
            </w:r>
            <w:r w:rsidR="00BE66CB" w:rsidRPr="006C4BBB">
              <w:rPr>
                <w:b/>
                <w:bCs/>
                <w:sz w:val="16"/>
                <w:szCs w:val="16"/>
                <w:u w:val="single"/>
              </w:rPr>
              <w:t>Rejecting null hypothesis. Average housing prices across small, medium and big houses are not same.</w:t>
            </w:r>
          </w:p>
          <w:p w14:paraId="604147C2" w14:textId="77777777" w:rsidR="00745A7C" w:rsidRDefault="00BE66CB" w:rsidP="00745A7C">
            <w:pPr>
              <w:pStyle w:val="ListParagraph"/>
              <w:numPr>
                <w:ilvl w:val="0"/>
                <w:numId w:val="19"/>
              </w:numPr>
              <w:tabs>
                <w:tab w:val="left" w:pos="5549"/>
              </w:tabs>
              <w:jc w:val="both"/>
              <w:rPr>
                <w:sz w:val="16"/>
                <w:szCs w:val="16"/>
              </w:rPr>
            </w:pPr>
            <w:r w:rsidRPr="00BE66CB">
              <w:rPr>
                <w:sz w:val="16"/>
                <w:szCs w:val="16"/>
              </w:rPr>
              <w:t>The p-value is so significantly low which indicates that by rejecting the null hypothesis, we will be committing a very insignificant Type-1 error</w:t>
            </w:r>
          </w:p>
          <w:p w14:paraId="4C24A203" w14:textId="40D35F9E" w:rsidR="00745A7C" w:rsidRDefault="00F02EB2" w:rsidP="00745A7C">
            <w:pPr>
              <w:tabs>
                <w:tab w:val="left" w:pos="5549"/>
              </w:tabs>
              <w:jc w:val="center"/>
              <w:rPr>
                <w:sz w:val="16"/>
                <w:szCs w:val="16"/>
              </w:rPr>
            </w:pPr>
            <w:r>
              <w:rPr>
                <w:rFonts w:eastAsiaTheme="minorEastAsia"/>
                <w:noProof/>
                <w:sz w:val="13"/>
                <w:szCs w:val="13"/>
                <w:u w:val="single"/>
              </w:rPr>
              <mc:AlternateContent>
                <mc:Choice Requires="wps">
                  <w:drawing>
                    <wp:anchor distT="0" distB="0" distL="114300" distR="114300" simplePos="0" relativeHeight="251692032" behindDoc="0" locked="0" layoutInCell="1" allowOverlap="1" wp14:anchorId="46CE21E4" wp14:editId="23AB30BD">
                      <wp:simplePos x="0" y="0"/>
                      <wp:positionH relativeFrom="column">
                        <wp:posOffset>287020</wp:posOffset>
                      </wp:positionH>
                      <wp:positionV relativeFrom="paragraph">
                        <wp:posOffset>96751</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0F9E23" id="Rounded Rectangle 41" o:spid="_x0000_s1026" style="position:absolute;margin-left:22.6pt;margin-top:7.6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" fillcolor="#4472c4 [3204]" strokecolor="#1f3763 [1604]" strokeweight="1pt">
                      <v:fill opacity="12850f"/>
                      <v:stroke opacity="19532f" joinstyle="miter"/>
                    </v:roundrect>
                  </w:pict>
                </mc:Fallback>
              </mc:AlternateContent>
            </w:r>
          </w:p>
          <w:p w14:paraId="3C4B7C0C" w14:textId="621AFFC7" w:rsidR="00583A67" w:rsidRPr="00745A7C" w:rsidRDefault="00BE66CB" w:rsidP="00745A7C">
            <w:pPr>
              <w:tabs>
                <w:tab w:val="left" w:pos="5549"/>
              </w:tabs>
              <w:jc w:val="center"/>
              <w:rPr>
                <w:sz w:val="16"/>
                <w:szCs w:val="16"/>
              </w:rPr>
            </w:pPr>
            <w:r w:rsidRPr="00745A7C">
              <w:rPr>
                <w:sz w:val="16"/>
                <w:szCs w:val="16"/>
              </w:rPr>
              <w:t>This indicates a very strong support that the average housing prices across small, medium and big houses are not same.</w:t>
            </w:r>
          </w:p>
          <w:p w14:paraId="2A99F8E7" w14:textId="1CC49316" w:rsidR="00EC0626" w:rsidRPr="00BE66CB" w:rsidRDefault="00EC0626" w:rsidP="00EC0626">
            <w:pPr>
              <w:pStyle w:val="ListParagraph"/>
              <w:tabs>
                <w:tab w:val="left" w:pos="5549"/>
              </w:tabs>
              <w:rPr>
                <w:sz w:val="16"/>
                <w:szCs w:val="16"/>
                <w:u w:val="single"/>
              </w:rPr>
            </w:pPr>
          </w:p>
        </w:tc>
      </w:tr>
    </w:tbl>
    <w:p w14:paraId="75546789" w14:textId="5D351554" w:rsidR="00825974" w:rsidRDefault="00825974" w:rsidP="00001AEF">
      <w:pPr>
        <w:jc w:val="both"/>
        <w:rPr>
          <w:sz w:val="16"/>
          <w:szCs w:val="16"/>
          <w:u w:val="single"/>
        </w:rPr>
      </w:pPr>
    </w:p>
    <w:p w14:paraId="1D872ECD" w14:textId="2E4EF7BA" w:rsidR="00E540A1" w:rsidRDefault="00825974" w:rsidP="006157EB">
      <w:pPr>
        <w:pStyle w:val="Heading2"/>
      </w:pPr>
      <w:bookmarkStart w:id="8" w:name="_Toc69753714"/>
      <w:r w:rsidRPr="00825974">
        <w:t>PART B</w:t>
      </w:r>
      <w:bookmarkEnd w:id="8"/>
    </w:p>
    <w:p w14:paraId="3EA982A2" w14:textId="77777777" w:rsidR="00E540A1" w:rsidRPr="00663522" w:rsidRDefault="00E540A1" w:rsidP="00825974">
      <w:pPr>
        <w:pStyle w:val="Heading3"/>
        <w:rPr>
          <w:sz w:val="11"/>
          <w:szCs w:val="11"/>
        </w:rPr>
      </w:pPr>
    </w:p>
    <w:p w14:paraId="39616882" w14:textId="7627807F" w:rsidR="00E540A1" w:rsidRDefault="00E540A1" w:rsidP="006157EB">
      <w:pPr>
        <w:pStyle w:val="Heading3"/>
      </w:pPr>
      <w:bookmarkStart w:id="9" w:name="_Toc69753715"/>
      <w:r>
        <w:t>Data analysis</w:t>
      </w:r>
      <w:bookmarkEnd w:id="9"/>
      <w:r w:rsidR="00825974" w:rsidRPr="00825974">
        <w:t xml:space="preserve"> </w:t>
      </w:r>
    </w:p>
    <w:p w14:paraId="64798B09" w14:textId="77777777" w:rsidR="00663522" w:rsidRPr="00663522" w:rsidRDefault="00663522" w:rsidP="00663522">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14:paraId="19A8C727" w14:textId="77777777" w:rsidTr="002E22DF">
        <w:tc>
          <w:tcPr>
            <w:tcW w:w="5666" w:type="dxa"/>
            <w:tcBorders>
              <w:right w:val="single" w:sz="4" w:space="0" w:color="auto"/>
            </w:tcBorders>
            <w:vAlign w:val="center"/>
          </w:tcPr>
          <w:p w14:paraId="153C5D67" w14:textId="15CE8785" w:rsidR="00E540A1" w:rsidRDefault="00A70CB3" w:rsidP="002E22DF">
            <w:pPr>
              <w:pStyle w:val="ListParagraph"/>
              <w:numPr>
                <w:ilvl w:val="0"/>
                <w:numId w:val="21"/>
              </w:numPr>
              <w:spacing w:line="360" w:lineRule="auto"/>
              <w:ind w:left="170" w:hanging="170"/>
              <w:jc w:val="both"/>
              <w:rPr>
                <w:sz w:val="16"/>
                <w:szCs w:val="16"/>
              </w:rPr>
            </w:pPr>
            <w:r>
              <w:rPr>
                <w:sz w:val="16"/>
                <w:szCs w:val="16"/>
              </w:rPr>
              <w:t xml:space="preserve">There are total 24 </w:t>
            </w:r>
            <w:r w:rsidR="00870DED">
              <w:rPr>
                <w:sz w:val="16"/>
                <w:szCs w:val="16"/>
              </w:rPr>
              <w:t xml:space="preserve">records – and </w:t>
            </w:r>
            <w:r w:rsidR="009541B8">
              <w:rPr>
                <w:sz w:val="16"/>
                <w:szCs w:val="16"/>
              </w:rPr>
              <w:t>2</w:t>
            </w:r>
            <w:r w:rsidR="00870DED">
              <w:rPr>
                <w:sz w:val="16"/>
                <w:szCs w:val="16"/>
              </w:rPr>
              <w:t xml:space="preserve"> numerical data point viz. Revenue, and Adv. Exp</w:t>
            </w:r>
          </w:p>
          <w:p w14:paraId="1EA22180" w14:textId="77777777" w:rsidR="009541B8" w:rsidRDefault="00B511B5" w:rsidP="002E22DF">
            <w:pPr>
              <w:pStyle w:val="ListParagraph"/>
              <w:numPr>
                <w:ilvl w:val="0"/>
                <w:numId w:val="21"/>
              </w:numPr>
              <w:spacing w:line="360" w:lineRule="auto"/>
              <w:ind w:left="170" w:hanging="170"/>
              <w:jc w:val="both"/>
              <w:rPr>
                <w:sz w:val="16"/>
                <w:szCs w:val="16"/>
              </w:rPr>
            </w:pPr>
            <w:r>
              <w:rPr>
                <w:sz w:val="16"/>
                <w:szCs w:val="16"/>
              </w:rPr>
              <w:t>From 1992 to 2015 – we have total revenue vs advertising expense</w:t>
            </w:r>
          </w:p>
          <w:p w14:paraId="0013CAFF" w14:textId="60AEB9FA" w:rsidR="009541B8" w:rsidRDefault="009541B8" w:rsidP="002E22DF">
            <w:pPr>
              <w:pStyle w:val="ListParagraph"/>
              <w:numPr>
                <w:ilvl w:val="0"/>
                <w:numId w:val="21"/>
              </w:numPr>
              <w:spacing w:line="360" w:lineRule="auto"/>
              <w:ind w:left="170" w:hanging="170"/>
              <w:jc w:val="both"/>
              <w:rPr>
                <w:sz w:val="16"/>
                <w:szCs w:val="16"/>
              </w:rPr>
            </w:pPr>
            <w:r w:rsidRPr="009541B8">
              <w:rPr>
                <w:sz w:val="16"/>
                <w:szCs w:val="16"/>
              </w:rPr>
              <w:t xml:space="preserve">We see the trend that as time progresses, advertising costs increase and </w:t>
            </w:r>
            <w:r>
              <w:rPr>
                <w:sz w:val="16"/>
                <w:szCs w:val="16"/>
              </w:rPr>
              <w:t>same trend is followed by</w:t>
            </w:r>
            <w:r w:rsidRPr="009541B8">
              <w:rPr>
                <w:sz w:val="16"/>
                <w:szCs w:val="16"/>
              </w:rPr>
              <w:t xml:space="preserve"> revenue</w:t>
            </w:r>
            <w:r>
              <w:rPr>
                <w:sz w:val="16"/>
                <w:szCs w:val="16"/>
              </w:rPr>
              <w:t>.</w:t>
            </w:r>
          </w:p>
          <w:p w14:paraId="4E6D72B8" w14:textId="77777777" w:rsidR="00B511B5" w:rsidRDefault="00663522" w:rsidP="002E22DF">
            <w:pPr>
              <w:pStyle w:val="ListParagraph"/>
              <w:numPr>
                <w:ilvl w:val="0"/>
                <w:numId w:val="21"/>
              </w:numPr>
              <w:spacing w:line="360" w:lineRule="auto"/>
              <w:ind w:left="170" w:hanging="170"/>
              <w:jc w:val="both"/>
              <w:rPr>
                <w:sz w:val="16"/>
                <w:szCs w:val="16"/>
              </w:rPr>
            </w:pPr>
            <w:r>
              <w:rPr>
                <w:sz w:val="16"/>
                <w:szCs w:val="16"/>
              </w:rPr>
              <w:t>Inter quartile values of Revenue and Ad expenses indicate increase in both values YoY</w:t>
            </w:r>
          </w:p>
          <w:p w14:paraId="6C241E23" w14:textId="0B797AEC" w:rsidR="00663522" w:rsidRPr="009541B8" w:rsidRDefault="00663522" w:rsidP="002E22DF">
            <w:pPr>
              <w:pStyle w:val="ListParagraph"/>
              <w:ind w:left="170"/>
              <w:rPr>
                <w:sz w:val="16"/>
                <w:szCs w:val="16"/>
              </w:rPr>
            </w:pPr>
          </w:p>
        </w:tc>
        <w:tc>
          <w:tcPr>
            <w:tcW w:w="3360" w:type="dxa"/>
            <w:tcBorders>
              <w:left w:val="single" w:sz="4" w:space="0" w:color="auto"/>
              <w:bottom w:val="single" w:sz="4" w:space="0" w:color="auto"/>
            </w:tcBorders>
          </w:tcPr>
          <w:p w14:paraId="33B60D86" w14:textId="1CFC2C9B" w:rsidR="0020337B" w:rsidRPr="00E12549" w:rsidRDefault="00663522" w:rsidP="00E12549">
            <w:pPr>
              <w:jc w:val="center"/>
              <w:rPr>
                <w:sz w:val="11"/>
                <w:szCs w:val="11"/>
                <w:u w:val="single"/>
              </w:rPr>
            </w:pPr>
            <w:r w:rsidRPr="00E12549">
              <w:rPr>
                <w:sz w:val="11"/>
                <w:szCs w:val="11"/>
                <w:u w:val="single"/>
              </w:rPr>
              <w:t xml:space="preserve">Table 3. </w:t>
            </w:r>
            <w:r w:rsidR="00CE4473" w:rsidRPr="00E12549">
              <w:rPr>
                <w:sz w:val="11"/>
                <w:szCs w:val="11"/>
                <w:u w:val="single"/>
              </w:rPr>
              <w:t>Five point summary of data points</w:t>
            </w:r>
          </w:p>
          <w:p w14:paraId="71D1EC1D" w14:textId="77777777" w:rsidR="00E540A1" w:rsidRDefault="009541B8" w:rsidP="00E540A1">
            <w:r w:rsidRPr="009541B8">
              <w:rPr>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Default="00EE3303" w:rsidP="00E540A1"/>
        </w:tc>
      </w:tr>
      <w:tr w:rsidR="009541B8" w14:paraId="7C19D89E" w14:textId="77777777" w:rsidTr="00EC0626">
        <w:tc>
          <w:tcPr>
            <w:tcW w:w="5666" w:type="dxa"/>
            <w:tcBorders>
              <w:bottom w:val="single" w:sz="4" w:space="0" w:color="auto"/>
              <w:right w:val="single" w:sz="4" w:space="0" w:color="auto"/>
            </w:tcBorders>
          </w:tcPr>
          <w:p w14:paraId="78A2272A" w14:textId="77777777" w:rsidR="009541B8" w:rsidRDefault="009541B8" w:rsidP="00E540A1">
            <w:pPr>
              <w:rPr>
                <w:sz w:val="16"/>
                <w:szCs w:val="16"/>
              </w:rPr>
            </w:pPr>
          </w:p>
          <w:p w14:paraId="326DB99B" w14:textId="77777777" w:rsidR="00E540A1" w:rsidRDefault="008E04F7" w:rsidP="00663522">
            <w:pPr>
              <w:pStyle w:val="ListParagraph"/>
              <w:ind w:left="0"/>
              <w:rPr>
                <w:sz w:val="16"/>
                <w:szCs w:val="16"/>
              </w:rPr>
            </w:pPr>
            <w:r>
              <w:rPr>
                <w:sz w:val="16"/>
                <w:szCs w:val="16"/>
              </w:rPr>
              <w:t>Table 4 on right suggests</w:t>
            </w:r>
            <w:r w:rsidR="00663522">
              <w:rPr>
                <w:sz w:val="16"/>
                <w:szCs w:val="16"/>
              </w:rPr>
              <w:t xml:space="preserve"> that t</w:t>
            </w:r>
            <w:r w:rsidR="009541B8" w:rsidRPr="00663522">
              <w:rPr>
                <w:sz w:val="16"/>
                <w:szCs w:val="16"/>
              </w:rPr>
              <w:t xml:space="preserve">here is strong </w:t>
            </w:r>
            <w:r w:rsidR="00663522">
              <w:rPr>
                <w:sz w:val="16"/>
                <w:szCs w:val="16"/>
              </w:rPr>
              <w:t>positive relation</w:t>
            </w:r>
            <w:r w:rsidR="009541B8" w:rsidRPr="00663522">
              <w:rPr>
                <w:sz w:val="16"/>
                <w:szCs w:val="16"/>
              </w:rPr>
              <w:t xml:space="preserve"> between revenue and advertising expenses</w:t>
            </w:r>
            <w:r w:rsidR="00663522">
              <w:rPr>
                <w:sz w:val="16"/>
                <w:szCs w:val="16"/>
              </w:rPr>
              <w:t xml:space="preserve"> – as the revenue increases, Ad expenses also increase, this is discussed in more detail in answer to questions</w:t>
            </w:r>
          </w:p>
          <w:p w14:paraId="7AECEE8B" w14:textId="36E2B605" w:rsidR="00EC0626" w:rsidRDefault="00EC0626" w:rsidP="00663522">
            <w:pPr>
              <w:pStyle w:val="ListParagraph"/>
              <w:ind w:left="0"/>
            </w:pPr>
          </w:p>
        </w:tc>
        <w:tc>
          <w:tcPr>
            <w:tcW w:w="3360" w:type="dxa"/>
            <w:tcBorders>
              <w:top w:val="single" w:sz="4" w:space="0" w:color="auto"/>
              <w:left w:val="single" w:sz="4" w:space="0" w:color="auto"/>
              <w:bottom w:val="single" w:sz="4" w:space="0" w:color="auto"/>
            </w:tcBorders>
          </w:tcPr>
          <w:p w14:paraId="6C27DB5C" w14:textId="77777777" w:rsidR="00EE3303" w:rsidRDefault="00EE3303" w:rsidP="009541B8">
            <w:pPr>
              <w:rPr>
                <w:sz w:val="16"/>
                <w:szCs w:val="16"/>
                <w:u w:val="single"/>
              </w:rPr>
            </w:pPr>
          </w:p>
          <w:p w14:paraId="7F3CAD12" w14:textId="1D5BF738" w:rsidR="00CE4473" w:rsidRPr="00E12549" w:rsidRDefault="00663522" w:rsidP="00E12549">
            <w:pPr>
              <w:jc w:val="center"/>
              <w:rPr>
                <w:sz w:val="10"/>
                <w:szCs w:val="10"/>
                <w:u w:val="single"/>
              </w:rPr>
            </w:pPr>
            <w:r w:rsidRPr="00E12549">
              <w:rPr>
                <w:sz w:val="10"/>
                <w:szCs w:val="10"/>
                <w:u w:val="single"/>
              </w:rPr>
              <w:t xml:space="preserve">Table 4. </w:t>
            </w:r>
            <w:r w:rsidR="00CE4473" w:rsidRPr="00E12549">
              <w:rPr>
                <w:sz w:val="10"/>
                <w:szCs w:val="10"/>
                <w:u w:val="single"/>
              </w:rPr>
              <w:t>Correlation matrix</w:t>
            </w:r>
          </w:p>
          <w:p w14:paraId="6E88405B" w14:textId="683FF032" w:rsidR="00E540A1" w:rsidRDefault="009541B8" w:rsidP="00E540A1">
            <w:r w:rsidRPr="009541B8">
              <w:rPr>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3F73A575" w14:textId="77777777" w:rsidR="00767F7C" w:rsidRDefault="00767F7C" w:rsidP="006157EB">
      <w:pPr>
        <w:pStyle w:val="Heading3"/>
      </w:pPr>
    </w:p>
    <w:p w14:paraId="71AB0080" w14:textId="127C23BC" w:rsidR="006157EB" w:rsidRDefault="006157EB" w:rsidP="006157EB">
      <w:pPr>
        <w:pStyle w:val="Heading3"/>
      </w:pPr>
      <w:bookmarkStart w:id="10" w:name="_Toc69753716"/>
      <w:r>
        <w:t>Solution to Part B</w:t>
      </w:r>
      <w:bookmarkEnd w:id="10"/>
    </w:p>
    <w:p w14:paraId="61AD5BE6" w14:textId="2682595D" w:rsidR="00825974" w:rsidRDefault="00825974" w:rsidP="00825974">
      <w:pPr>
        <w:pStyle w:val="Heading4"/>
      </w:pPr>
      <w: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14:paraId="1196200A" w14:textId="77777777" w:rsidTr="0008750A">
        <w:tc>
          <w:tcPr>
            <w:tcW w:w="3803" w:type="dxa"/>
            <w:tcBorders>
              <w:right w:val="single" w:sz="4" w:space="0" w:color="auto"/>
            </w:tcBorders>
            <w:vAlign w:val="center"/>
          </w:tcPr>
          <w:p w14:paraId="739AE824" w14:textId="2AC8FD3C" w:rsidR="00BF5E00" w:rsidRPr="001B2BF1" w:rsidRDefault="00BF5E00" w:rsidP="001B2BF1">
            <w:pPr>
              <w:pStyle w:val="ListParagraph"/>
              <w:numPr>
                <w:ilvl w:val="0"/>
                <w:numId w:val="23"/>
              </w:numPr>
              <w:ind w:left="360"/>
              <w:jc w:val="both"/>
              <w:rPr>
                <w:sz w:val="16"/>
                <w:szCs w:val="16"/>
              </w:rPr>
            </w:pPr>
            <w:r w:rsidRPr="000A42F6">
              <w:rPr>
                <w:sz w:val="16"/>
                <w:szCs w:val="16"/>
              </w:rPr>
              <w:t>On right we generated plot of</w:t>
            </w:r>
            <w:r w:rsidR="001C640F" w:rsidRPr="000A42F6">
              <w:rPr>
                <w:sz w:val="16"/>
                <w:szCs w:val="16"/>
              </w:rPr>
              <w:t xml:space="preserve"> regression of revenues on advertising.</w:t>
            </w:r>
          </w:p>
          <w:p w14:paraId="4DFBC5BD" w14:textId="5B5A873A" w:rsidR="00491AD3" w:rsidRPr="001B2BF1" w:rsidRDefault="001B2BF1" w:rsidP="001B2BF1">
            <w:pPr>
              <w:jc w:val="both"/>
              <w:rPr>
                <w:i/>
                <w:iCs/>
                <w:sz w:val="16"/>
                <w:szCs w:val="16"/>
                <w:u w:val="single"/>
              </w:rPr>
            </w:pPr>
            <w:r w:rsidRPr="001B2BF1">
              <w:rPr>
                <w:i/>
                <w:iCs/>
                <w:sz w:val="16"/>
                <w:szCs w:val="16"/>
                <w:u w:val="single"/>
              </w:rPr>
              <w:t xml:space="preserve">Impact of Advertising on </w:t>
            </w:r>
            <w:r>
              <w:rPr>
                <w:i/>
                <w:iCs/>
                <w:sz w:val="16"/>
                <w:szCs w:val="16"/>
                <w:u w:val="single"/>
              </w:rPr>
              <w:t>R</w:t>
            </w:r>
            <w:r w:rsidR="001C640F" w:rsidRPr="001B2BF1">
              <w:rPr>
                <w:i/>
                <w:iCs/>
                <w:sz w:val="16"/>
                <w:szCs w:val="16"/>
                <w:u w:val="single"/>
              </w:rPr>
              <w:t>evenues</w:t>
            </w:r>
            <w:r w:rsidRPr="001B2BF1">
              <w:rPr>
                <w:i/>
                <w:iCs/>
                <w:sz w:val="16"/>
                <w:szCs w:val="16"/>
                <w:u w:val="single"/>
              </w:rPr>
              <w:t xml:space="preserve">: </w:t>
            </w:r>
            <w:r w:rsidR="001C640F" w:rsidRPr="001B2BF1">
              <w:rPr>
                <w:i/>
                <w:iCs/>
                <w:sz w:val="16"/>
                <w:szCs w:val="16"/>
                <w:u w:val="single"/>
              </w:rPr>
              <w:t>Interpret</w:t>
            </w:r>
            <w:r w:rsidRPr="001B2BF1">
              <w:rPr>
                <w:i/>
                <w:iCs/>
                <w:sz w:val="16"/>
                <w:szCs w:val="16"/>
                <w:u w:val="single"/>
              </w:rPr>
              <w:t>ing</w:t>
            </w:r>
            <w:r w:rsidR="001C640F" w:rsidRPr="001B2BF1">
              <w:rPr>
                <w:i/>
                <w:iCs/>
                <w:sz w:val="16"/>
                <w:szCs w:val="16"/>
                <w:u w:val="single"/>
              </w:rPr>
              <w:t xml:space="preserve"> the intercept and slope</w:t>
            </w:r>
            <w:r>
              <w:rPr>
                <w:i/>
                <w:iCs/>
                <w:sz w:val="16"/>
                <w:szCs w:val="16"/>
                <w:u w:val="single"/>
              </w:rPr>
              <w:t xml:space="preserve">: </w:t>
            </w:r>
          </w:p>
          <w:p w14:paraId="3D228347" w14:textId="77777777" w:rsidR="009541B8" w:rsidRDefault="009541B8" w:rsidP="001B2BF1">
            <w:pPr>
              <w:pStyle w:val="ListParagraph"/>
              <w:numPr>
                <w:ilvl w:val="0"/>
                <w:numId w:val="23"/>
              </w:numPr>
              <w:ind w:left="360"/>
              <w:jc w:val="both"/>
              <w:rPr>
                <w:sz w:val="16"/>
                <w:szCs w:val="16"/>
              </w:rPr>
            </w:pPr>
            <w:r w:rsidRPr="009541B8">
              <w:rPr>
                <w:sz w:val="16"/>
                <w:szCs w:val="16"/>
              </w:rPr>
              <w:t xml:space="preserve">We observe a clear increasing trend from the graph. As advertising spend increases, revenues do too. </w:t>
            </w:r>
          </w:p>
          <w:p w14:paraId="05076C40" w14:textId="77777777" w:rsidR="001B2BF1" w:rsidRDefault="009541B8" w:rsidP="001B2BF1">
            <w:pPr>
              <w:pStyle w:val="ListParagraph"/>
              <w:numPr>
                <w:ilvl w:val="0"/>
                <w:numId w:val="23"/>
              </w:numPr>
              <w:ind w:left="360"/>
              <w:jc w:val="both"/>
              <w:rPr>
                <w:sz w:val="16"/>
                <w:szCs w:val="16"/>
              </w:rPr>
            </w:pPr>
            <w:r w:rsidRPr="009541B8">
              <w:rPr>
                <w:sz w:val="16"/>
                <w:szCs w:val="16"/>
              </w:rPr>
              <w:t>Slope of the equation tells us that for each</w:t>
            </w:r>
            <w:r>
              <w:rPr>
                <w:sz w:val="16"/>
                <w:szCs w:val="16"/>
              </w:rPr>
              <w:t xml:space="preserve"> </w:t>
            </w:r>
            <w:r w:rsidRPr="009541B8">
              <w:rPr>
                <w:sz w:val="16"/>
                <w:szCs w:val="16"/>
              </w:rPr>
              <w:t xml:space="preserve">additional dollar spent on advertising fetches a revenue of $154.39. </w:t>
            </w:r>
          </w:p>
          <w:p w14:paraId="13E31DDD" w14:textId="77777777" w:rsidR="001B2BF1" w:rsidRDefault="009541B8" w:rsidP="001B2BF1">
            <w:pPr>
              <w:pStyle w:val="ListParagraph"/>
              <w:numPr>
                <w:ilvl w:val="0"/>
                <w:numId w:val="23"/>
              </w:numPr>
              <w:ind w:left="360"/>
              <w:jc w:val="both"/>
              <w:rPr>
                <w:sz w:val="16"/>
                <w:szCs w:val="16"/>
              </w:rPr>
            </w:pPr>
            <w:r w:rsidRPr="009541B8">
              <w:rPr>
                <w:sz w:val="16"/>
                <w:szCs w:val="16"/>
              </w:rPr>
              <w:t>The intercept is negative which mathematically means when advertising spend</w:t>
            </w:r>
            <w:r w:rsidR="001B2BF1">
              <w:rPr>
                <w:sz w:val="16"/>
                <w:szCs w:val="16"/>
              </w:rPr>
              <w:t xml:space="preserve"> </w:t>
            </w:r>
            <w:r w:rsidRPr="001B2BF1">
              <w:rPr>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Default="009541B8" w:rsidP="001B2BF1">
            <w:pPr>
              <w:pStyle w:val="ListParagraph"/>
              <w:numPr>
                <w:ilvl w:val="0"/>
                <w:numId w:val="23"/>
              </w:numPr>
              <w:ind w:left="360"/>
              <w:jc w:val="both"/>
              <w:rPr>
                <w:sz w:val="16"/>
                <w:szCs w:val="16"/>
              </w:rPr>
            </w:pPr>
            <w:r w:rsidRPr="001B2BF1">
              <w:rPr>
                <w:sz w:val="16"/>
                <w:szCs w:val="16"/>
              </w:rPr>
              <w:t>Hence, practically negative intercept doesn't make sense so we choose to ignore this.</w:t>
            </w:r>
          </w:p>
          <w:p w14:paraId="3543B032" w14:textId="36763657" w:rsidR="00EC0626" w:rsidRPr="001B2BF1" w:rsidRDefault="00EC0626" w:rsidP="00EC0626">
            <w:pPr>
              <w:pStyle w:val="ListParagraph"/>
              <w:ind w:left="360"/>
              <w:jc w:val="both"/>
              <w:rPr>
                <w:sz w:val="16"/>
                <w:szCs w:val="16"/>
              </w:rPr>
            </w:pPr>
          </w:p>
        </w:tc>
        <w:tc>
          <w:tcPr>
            <w:tcW w:w="5213" w:type="dxa"/>
            <w:tcBorders>
              <w:left w:val="single" w:sz="4" w:space="0" w:color="auto"/>
            </w:tcBorders>
          </w:tcPr>
          <w:p w14:paraId="5F60376C" w14:textId="0428D8A2" w:rsidR="00E92511" w:rsidRDefault="00E92511" w:rsidP="00E92511">
            <w:r>
              <w:rPr>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215095F1" w14:textId="1D65A22F" w:rsidR="00491AD3" w:rsidRDefault="00491AD3" w:rsidP="00491AD3">
            <w:pPr>
              <w:jc w:val="both"/>
            </w:pPr>
          </w:p>
          <w:p w14:paraId="157F6828" w14:textId="71AD674D" w:rsidR="006C4BBB" w:rsidRDefault="00A762CA" w:rsidP="00491AD3">
            <w:pPr>
              <w:rPr>
                <w:highlight w:val="yellow"/>
              </w:rPr>
            </w:pPr>
            <w:r w:rsidRPr="009A4F1F">
              <w:rPr>
                <w:b/>
                <w:bCs/>
                <w:sz w:val="13"/>
                <w:szCs w:val="13"/>
                <w:u w:val="single"/>
              </w:rPr>
              <w:t xml:space="preserve">Figure </w:t>
            </w:r>
            <w:r>
              <w:rPr>
                <w:b/>
                <w:bCs/>
                <w:sz w:val="13"/>
                <w:szCs w:val="13"/>
                <w:u w:val="single"/>
              </w:rPr>
              <w:t>2</w:t>
            </w:r>
            <w:r w:rsidRPr="009A4F1F">
              <w:rPr>
                <w:sz w:val="13"/>
                <w:szCs w:val="13"/>
                <w:u w:val="single"/>
              </w:rPr>
              <w:t xml:space="preserve">. </w:t>
            </w:r>
            <w:r>
              <w:rPr>
                <w:sz w:val="13"/>
                <w:szCs w:val="13"/>
                <w:u w:val="single"/>
              </w:rPr>
              <w:t xml:space="preserve">Regression plot - Advertising expense vs Revenue </w:t>
            </w:r>
          </w:p>
          <w:p w14:paraId="2460AC8D" w14:textId="50874D4D" w:rsidR="006C4BBB" w:rsidRPr="006C4BBB" w:rsidRDefault="001B2BF1" w:rsidP="006C4BBB">
            <w:pPr>
              <w:pStyle w:val="ListParagraph"/>
              <w:numPr>
                <w:ilvl w:val="0"/>
                <w:numId w:val="26"/>
              </w:numPr>
              <w:rPr>
                <w:sz w:val="16"/>
                <w:szCs w:val="16"/>
              </w:rPr>
            </w:pPr>
            <w:r w:rsidRPr="006C4BBB">
              <w:rPr>
                <w:sz w:val="16"/>
                <w:szCs w:val="16"/>
              </w:rPr>
              <w:t>Slope Equation</w:t>
            </w:r>
            <w:r w:rsidR="006C4BBB">
              <w:rPr>
                <w:sz w:val="16"/>
                <w:szCs w:val="16"/>
              </w:rPr>
              <w:t xml:space="preserve"> </w:t>
            </w:r>
            <m:oMath>
              <m:r>
                <m:rPr>
                  <m:sty m:val="p"/>
                </m:rPr>
                <w:rPr>
                  <w:rFonts w:ascii="Cambria Math" w:hAnsi="Cambria Math"/>
                  <w:sz w:val="16"/>
                  <w:szCs w:val="16"/>
                </w:rPr>
                <m:t>⇒</m:t>
              </m:r>
              <m:r>
                <w:rPr>
                  <w:rFonts w:ascii="Cambria Math" w:hAnsi="Cambria Math"/>
                  <w:sz w:val="16"/>
                  <w:szCs w:val="16"/>
                </w:rPr>
                <m:t>y = 154.39x-24793.51</m:t>
              </m:r>
            </m:oMath>
          </w:p>
          <w:p w14:paraId="55BC97E0" w14:textId="1521ABDA" w:rsidR="003006ED" w:rsidRDefault="00CB3A21" w:rsidP="006C4BBB">
            <w:pPr>
              <w:pStyle w:val="ListParagraph"/>
              <w:numPr>
                <w:ilvl w:val="0"/>
                <w:numId w:val="26"/>
              </w:numPr>
              <w:rPr>
                <w:sz w:val="16"/>
                <w:szCs w:val="16"/>
              </w:rPr>
            </w:pP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r>
                <w:rPr>
                  <w:rFonts w:ascii="Cambria Math" w:hAnsi="Cambria Math"/>
                  <w:sz w:val="16"/>
                  <w:szCs w:val="16"/>
                </w:rPr>
                <m:t>=0.96</m:t>
              </m:r>
            </m:oMath>
          </w:p>
          <w:p w14:paraId="00CB4802" w14:textId="0211D37A" w:rsidR="0008750A" w:rsidRPr="0008750A" w:rsidRDefault="0008750A" w:rsidP="0008750A">
            <w:pPr>
              <w:rPr>
                <w:sz w:val="16"/>
                <w:szCs w:val="16"/>
              </w:rPr>
            </w:pPr>
            <w:r w:rsidRPr="0008750A">
              <w:rPr>
                <w:sz w:val="16"/>
                <w:szCs w:val="16"/>
              </w:rPr>
              <w:t>The Revenues vs Advertising graph indicates that the advertising have a significant impact on revenues.</w:t>
            </w:r>
          </w:p>
        </w:tc>
      </w:tr>
      <w:tr w:rsidR="000A42F6" w:rsidRPr="00DD4C7B" w14:paraId="078631EA" w14:textId="77777777" w:rsidTr="0008750A">
        <w:tc>
          <w:tcPr>
            <w:tcW w:w="9016" w:type="dxa"/>
            <w:gridSpan w:val="2"/>
            <w:tcBorders>
              <w:bottom w:val="single" w:sz="4" w:space="0" w:color="auto"/>
            </w:tcBorders>
          </w:tcPr>
          <w:p w14:paraId="73510DAA" w14:textId="77777777" w:rsidR="000A42F6" w:rsidRPr="00203A9F" w:rsidRDefault="000A42F6" w:rsidP="001B2BF1">
            <w:pPr>
              <w:tabs>
                <w:tab w:val="left" w:pos="5549"/>
              </w:tabs>
              <w:rPr>
                <w:sz w:val="4"/>
                <w:szCs w:val="4"/>
              </w:rPr>
            </w:pPr>
          </w:p>
        </w:tc>
      </w:tr>
    </w:tbl>
    <w:p w14:paraId="313A1F81" w14:textId="38164876" w:rsidR="00825974" w:rsidRDefault="00825974" w:rsidP="00825974">
      <w:pPr>
        <w:pStyle w:val="Heading4"/>
      </w:pP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1"/>
        <w:gridCol w:w="2597"/>
        <w:gridCol w:w="2598"/>
      </w:tblGrid>
      <w:tr w:rsidR="0008750A" w14:paraId="1E7B49D6" w14:textId="77777777" w:rsidTr="00D26A64">
        <w:trPr>
          <w:trHeight w:val="2166"/>
        </w:trPr>
        <w:tc>
          <w:tcPr>
            <w:tcW w:w="3821" w:type="dxa"/>
            <w:vMerge w:val="restart"/>
            <w:tcBorders>
              <w:bottom w:val="single" w:sz="4" w:space="0" w:color="auto"/>
            </w:tcBorders>
          </w:tcPr>
          <w:p w14:paraId="4F6F45C7" w14:textId="6051C333" w:rsidR="00663522" w:rsidRPr="00663522" w:rsidRDefault="00663522" w:rsidP="00663522">
            <w:pPr>
              <w:jc w:val="both"/>
              <w:rPr>
                <w:b/>
                <w:bCs/>
                <w:sz w:val="16"/>
                <w:szCs w:val="16"/>
                <w:u w:val="single"/>
              </w:rPr>
            </w:pPr>
            <w:r w:rsidRPr="00663522">
              <w:rPr>
                <w:b/>
                <w:bCs/>
                <w:sz w:val="16"/>
                <w:szCs w:val="16"/>
                <w:u w:val="single"/>
              </w:rPr>
              <w:t xml:space="preserve">Analysis of </w:t>
            </w:r>
            <w:r w:rsidR="002E22DF">
              <w:rPr>
                <w:b/>
                <w:bCs/>
                <w:sz w:val="16"/>
                <w:szCs w:val="16"/>
                <w:u w:val="single"/>
              </w:rPr>
              <w:t>Residuals</w:t>
            </w:r>
            <w:r w:rsidRPr="00663522">
              <w:rPr>
                <w:b/>
                <w:bCs/>
                <w:sz w:val="16"/>
                <w:szCs w:val="16"/>
                <w:u w:val="single"/>
              </w:rPr>
              <w:t xml:space="preserve"> plot</w:t>
            </w:r>
            <w:r>
              <w:rPr>
                <w:b/>
                <w:bCs/>
                <w:sz w:val="16"/>
                <w:szCs w:val="16"/>
                <w:u w:val="single"/>
              </w:rPr>
              <w:t>:</w:t>
            </w:r>
          </w:p>
          <w:p w14:paraId="26A8D872" w14:textId="62115ED0" w:rsidR="00663522" w:rsidRPr="00FE7DE0" w:rsidRDefault="00663522" w:rsidP="00663522">
            <w:pPr>
              <w:jc w:val="both"/>
              <w:rPr>
                <w:sz w:val="16"/>
                <w:szCs w:val="16"/>
              </w:rPr>
            </w:pPr>
            <w:r w:rsidRPr="00FE7DE0">
              <w:rPr>
                <w:sz w:val="16"/>
                <w:szCs w:val="16"/>
              </w:rPr>
              <w:t>The residuals are not random and independent; they show curvature.</w:t>
            </w:r>
          </w:p>
          <w:p w14:paraId="3C144889" w14:textId="4208BF80" w:rsidR="00E422E9" w:rsidRDefault="00663522" w:rsidP="00663522">
            <w:pPr>
              <w:jc w:val="both"/>
              <w:rPr>
                <w:sz w:val="16"/>
                <w:szCs w:val="16"/>
              </w:rPr>
            </w:pPr>
            <w:r w:rsidRPr="00FE7DE0">
              <w:rPr>
                <w:sz w:val="16"/>
                <w:szCs w:val="16"/>
              </w:rPr>
              <w:t>The situation can be corrected by adding the variable X2 to the model.</w:t>
            </w:r>
            <w:r>
              <w:rPr>
                <w:sz w:val="16"/>
                <w:szCs w:val="16"/>
              </w:rPr>
              <w:t xml:space="preserve"> </w:t>
            </w:r>
            <w:r w:rsidRPr="00FE7DE0">
              <w:rPr>
                <w:sz w:val="16"/>
                <w:szCs w:val="16"/>
              </w:rPr>
              <w:t>This also entails the techniques of multiple regression analysis</w:t>
            </w:r>
          </w:p>
          <w:p w14:paraId="64A778F9" w14:textId="77777777" w:rsidR="00585CA4" w:rsidRPr="00585CA4" w:rsidRDefault="00585CA4" w:rsidP="00663522">
            <w:pPr>
              <w:jc w:val="both"/>
              <w:rPr>
                <w:sz w:val="10"/>
                <w:szCs w:val="10"/>
              </w:rPr>
            </w:pPr>
          </w:p>
          <w:p w14:paraId="33001056" w14:textId="77777777" w:rsidR="00663522" w:rsidRPr="00FE7DE0" w:rsidRDefault="00663522" w:rsidP="00663522">
            <w:pPr>
              <w:jc w:val="both"/>
              <w:rPr>
                <w:sz w:val="16"/>
                <w:szCs w:val="16"/>
              </w:rPr>
            </w:pPr>
            <w:r w:rsidRPr="00A31B3C">
              <w:rPr>
                <w:b/>
                <w:bCs/>
                <w:sz w:val="16"/>
                <w:szCs w:val="16"/>
              </w:rPr>
              <w:t>Assumption 1</w:t>
            </w:r>
            <w:r w:rsidRPr="00FE7DE0">
              <w:rPr>
                <w:sz w:val="16"/>
                <w:szCs w:val="16"/>
              </w:rPr>
              <w:t xml:space="preserve">: </w:t>
            </w:r>
            <w:r w:rsidRPr="00A31B3C">
              <w:rPr>
                <w:sz w:val="16"/>
                <w:szCs w:val="16"/>
                <w:u w:val="single"/>
              </w:rPr>
              <w:t>Linearity</w:t>
            </w:r>
          </w:p>
          <w:p w14:paraId="1FB2E88F" w14:textId="111A405D" w:rsidR="00663522" w:rsidRPr="00FE7DE0" w:rsidRDefault="00663522" w:rsidP="00663522">
            <w:pPr>
              <w:jc w:val="both"/>
              <w:rPr>
                <w:sz w:val="16"/>
                <w:szCs w:val="16"/>
              </w:rPr>
            </w:pPr>
            <w:r w:rsidRPr="00FE7DE0">
              <w:rPr>
                <w:sz w:val="16"/>
                <w:szCs w:val="16"/>
              </w:rPr>
              <w:t>From the above Revenues vs Advertising plot, it seems that the relationship of the independent variable with Revenues is not linear</w:t>
            </w:r>
          </w:p>
          <w:p w14:paraId="4D3D05D3" w14:textId="77777777" w:rsidR="00663522" w:rsidRDefault="00663522" w:rsidP="00663522">
            <w:pPr>
              <w:jc w:val="both"/>
              <w:rPr>
                <w:sz w:val="16"/>
                <w:szCs w:val="16"/>
              </w:rPr>
            </w:pPr>
            <w:r w:rsidRPr="00FE3D28">
              <w:rPr>
                <w:b/>
                <w:bCs/>
                <w:sz w:val="16"/>
                <w:szCs w:val="16"/>
              </w:rPr>
              <w:t>Assumption 2:</w:t>
            </w:r>
            <w:r w:rsidRPr="00FE7DE0">
              <w:rPr>
                <w:sz w:val="16"/>
                <w:szCs w:val="16"/>
              </w:rPr>
              <w:t xml:space="preserve"> </w:t>
            </w:r>
            <w:r w:rsidRPr="00FE3D28">
              <w:rPr>
                <w:sz w:val="16"/>
                <w:szCs w:val="16"/>
                <w:u w:val="single"/>
              </w:rPr>
              <w:t>Homoscedasticity</w:t>
            </w:r>
          </w:p>
          <w:p w14:paraId="39155482" w14:textId="7E6F5AD8" w:rsidR="00663522" w:rsidRPr="00FE7DE0" w:rsidRDefault="00663522" w:rsidP="00663522">
            <w:pPr>
              <w:jc w:val="both"/>
              <w:rPr>
                <w:sz w:val="16"/>
                <w:szCs w:val="16"/>
              </w:rPr>
            </w:pPr>
            <w:r w:rsidRPr="00FE7DE0">
              <w:rPr>
                <w:sz w:val="16"/>
                <w:szCs w:val="16"/>
              </w:rPr>
              <w:t>Homoscedasticity</w:t>
            </w:r>
            <w:r w:rsidR="002F4BE0">
              <w:rPr>
                <w:sz w:val="16"/>
                <w:szCs w:val="16"/>
              </w:rPr>
              <w:t xml:space="preserve"> </w:t>
            </w:r>
            <w:r w:rsidRPr="00FE7DE0">
              <w:rPr>
                <w:sz w:val="16"/>
                <w:szCs w:val="16"/>
              </w:rPr>
              <w:t>means that the residuals have equal or almost equal variance across the regression line.</w:t>
            </w:r>
          </w:p>
          <w:p w14:paraId="78704063" w14:textId="056303BD" w:rsidR="00663522" w:rsidRDefault="00663522" w:rsidP="00663522">
            <w:pPr>
              <w:jc w:val="both"/>
              <w:rPr>
                <w:sz w:val="16"/>
                <w:szCs w:val="16"/>
              </w:rPr>
            </w:pPr>
            <w:r w:rsidRPr="00FE7DE0">
              <w:rPr>
                <w:sz w:val="16"/>
                <w:szCs w:val="16"/>
              </w:rPr>
              <w:t>This quadratic shaped scatter plot obtained from the scatter plot confirms heteroscedasticity is present.</w:t>
            </w:r>
            <w:r>
              <w:rPr>
                <w:sz w:val="16"/>
                <w:szCs w:val="16"/>
              </w:rPr>
              <w:t xml:space="preserve"> (ref probability plot on right), T</w:t>
            </w:r>
            <w:r w:rsidRPr="003006ED">
              <w:rPr>
                <w:sz w:val="16"/>
                <w:szCs w:val="16"/>
              </w:rPr>
              <w:t>he residuals may show a pattern as predictor variable x is advertising spend each year and hence on x-axis time is increasing. The errors may be correlated as this data is</w:t>
            </w:r>
            <w:r>
              <w:rPr>
                <w:sz w:val="16"/>
                <w:szCs w:val="16"/>
              </w:rPr>
              <w:t xml:space="preserve"> </w:t>
            </w:r>
            <w:r w:rsidRPr="003006ED">
              <w:rPr>
                <w:sz w:val="16"/>
                <w:szCs w:val="16"/>
              </w:rPr>
              <w:t>collected over time.</w:t>
            </w:r>
          </w:p>
          <w:p w14:paraId="1061A5BD" w14:textId="3723EE0D" w:rsidR="004506AB" w:rsidRPr="00663522" w:rsidRDefault="004506AB" w:rsidP="00663522">
            <w:pPr>
              <w:jc w:val="both"/>
              <w:rPr>
                <w:sz w:val="16"/>
                <w:szCs w:val="16"/>
              </w:rPr>
            </w:pPr>
          </w:p>
        </w:tc>
        <w:tc>
          <w:tcPr>
            <w:tcW w:w="5195" w:type="dxa"/>
            <w:gridSpan w:val="2"/>
          </w:tcPr>
          <w:p w14:paraId="0C4427CB" w14:textId="77777777" w:rsidR="00663522" w:rsidRDefault="00663522" w:rsidP="00663522">
            <w:r w:rsidRPr="002C7D9E">
              <w:rPr>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175738D0" w:rsidR="002F4BE0" w:rsidRDefault="002F4BE0" w:rsidP="00407FB1">
            <w:pPr>
              <w:jc w:val="center"/>
            </w:pPr>
            <w:r w:rsidRPr="009A4F1F">
              <w:rPr>
                <w:b/>
                <w:bCs/>
                <w:sz w:val="13"/>
                <w:szCs w:val="13"/>
                <w:u w:val="single"/>
              </w:rPr>
              <w:t xml:space="preserve">Figure </w:t>
            </w:r>
            <w:r>
              <w:rPr>
                <w:b/>
                <w:bCs/>
                <w:sz w:val="13"/>
                <w:szCs w:val="13"/>
                <w:u w:val="single"/>
              </w:rPr>
              <w:t>3</w:t>
            </w:r>
            <w:r w:rsidRPr="009A4F1F">
              <w:rPr>
                <w:sz w:val="13"/>
                <w:szCs w:val="13"/>
                <w:u w:val="single"/>
              </w:rPr>
              <w:t xml:space="preserve">. </w:t>
            </w:r>
            <w:r>
              <w:rPr>
                <w:sz w:val="13"/>
                <w:szCs w:val="13"/>
                <w:u w:val="single"/>
              </w:rPr>
              <w:t>Advertising expense vs Residuals plot for Homoscedasticity check</w:t>
            </w:r>
          </w:p>
        </w:tc>
      </w:tr>
      <w:tr w:rsidR="0098646D" w14:paraId="1F227DC0" w14:textId="77777777" w:rsidTr="00D26A64">
        <w:trPr>
          <w:trHeight w:val="849"/>
        </w:trPr>
        <w:tc>
          <w:tcPr>
            <w:tcW w:w="3821" w:type="dxa"/>
            <w:vMerge/>
            <w:tcBorders>
              <w:bottom w:val="single" w:sz="4" w:space="0" w:color="auto"/>
            </w:tcBorders>
          </w:tcPr>
          <w:p w14:paraId="768984BA" w14:textId="77777777" w:rsidR="0098646D" w:rsidRPr="00FE7DE0" w:rsidRDefault="0098646D" w:rsidP="00663522">
            <w:pPr>
              <w:jc w:val="both"/>
              <w:rPr>
                <w:sz w:val="16"/>
                <w:szCs w:val="16"/>
              </w:rPr>
            </w:pPr>
          </w:p>
        </w:tc>
        <w:tc>
          <w:tcPr>
            <w:tcW w:w="2597" w:type="dxa"/>
            <w:tcBorders>
              <w:bottom w:val="single" w:sz="4" w:space="0" w:color="auto"/>
            </w:tcBorders>
            <w:vAlign w:val="center"/>
          </w:tcPr>
          <w:p w14:paraId="71E7936C" w14:textId="601518C7" w:rsidR="0098646D" w:rsidRDefault="001D2EB7" w:rsidP="00822468">
            <w:pPr>
              <w:jc w:val="both"/>
              <w:rPr>
                <w:sz w:val="16"/>
                <w:szCs w:val="16"/>
                <w:u w:val="single"/>
              </w:rPr>
            </w:pPr>
            <w:r w:rsidRPr="00663522">
              <w:rPr>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FE3D28">
              <w:rPr>
                <w:b/>
                <w:bCs/>
                <w:sz w:val="16"/>
                <w:szCs w:val="16"/>
              </w:rPr>
              <w:t>Assumption 3:</w:t>
            </w:r>
            <w:r w:rsidR="0098646D" w:rsidRPr="00FE7DE0">
              <w:rPr>
                <w:sz w:val="16"/>
                <w:szCs w:val="16"/>
              </w:rPr>
              <w:t xml:space="preserve"> </w:t>
            </w:r>
            <w:r w:rsidR="0098646D">
              <w:rPr>
                <w:sz w:val="16"/>
                <w:szCs w:val="16"/>
                <w:u w:val="single"/>
              </w:rPr>
              <w:t>Correlation</w:t>
            </w:r>
          </w:p>
          <w:p w14:paraId="24648507" w14:textId="77777777" w:rsidR="001D2EB7" w:rsidRPr="00FE3D28" w:rsidRDefault="001D2EB7" w:rsidP="00822468">
            <w:pPr>
              <w:jc w:val="both"/>
              <w:rPr>
                <w:sz w:val="16"/>
                <w:szCs w:val="16"/>
                <w:u w:val="single"/>
              </w:rPr>
            </w:pPr>
          </w:p>
          <w:p w14:paraId="12D4F740" w14:textId="77777777" w:rsidR="001D2EB7" w:rsidRDefault="001D2EB7" w:rsidP="001D2EB7">
            <w:pPr>
              <w:jc w:val="both"/>
              <w:rPr>
                <w:sz w:val="15"/>
                <w:szCs w:val="15"/>
              </w:rPr>
            </w:pPr>
          </w:p>
          <w:p w14:paraId="550E063C" w14:textId="4CCDEB9E" w:rsidR="001D2EB7" w:rsidRPr="001D2EB7" w:rsidRDefault="001D2EB7" w:rsidP="001D2EB7">
            <w:pPr>
              <w:jc w:val="both"/>
              <w:rPr>
                <w:sz w:val="15"/>
                <w:szCs w:val="15"/>
              </w:rPr>
            </w:pPr>
            <w:r w:rsidRPr="001D2EB7">
              <w:rPr>
                <w:sz w:val="15"/>
                <w:szCs w:val="15"/>
              </w:rPr>
              <w:t xml:space="preserve">The d value from Durbin-Watson Test is 0.888 which is very less than </w:t>
            </w:r>
            <w:proofErr w:type="spellStart"/>
            <w:r w:rsidRPr="001D2EB7">
              <w:rPr>
                <w:i/>
                <w:iCs/>
                <w:sz w:val="15"/>
                <w:szCs w:val="15"/>
              </w:rPr>
              <w:t>d_lower_critical</w:t>
            </w:r>
            <w:proofErr w:type="spellEnd"/>
            <w:r w:rsidRPr="001D2EB7">
              <w:rPr>
                <w:sz w:val="15"/>
                <w:szCs w:val="15"/>
              </w:rPr>
              <w:t xml:space="preserve"> of 1.257 hence we reject the null hypothesis. This means that there is correlation between</w:t>
            </w:r>
          </w:p>
          <w:p w14:paraId="7DFA0D46" w14:textId="1612081D" w:rsidR="0098646D" w:rsidRPr="00822468" w:rsidRDefault="001D2EB7" w:rsidP="001D2EB7">
            <w:pPr>
              <w:jc w:val="both"/>
              <w:rPr>
                <w:sz w:val="16"/>
                <w:szCs w:val="16"/>
              </w:rPr>
            </w:pPr>
            <w:r w:rsidRPr="001D2EB7">
              <w:rPr>
                <w:sz w:val="15"/>
                <w:szCs w:val="15"/>
              </w:rPr>
              <w:t>subsequent errors.</w:t>
            </w:r>
          </w:p>
        </w:tc>
        <w:tc>
          <w:tcPr>
            <w:tcW w:w="2598" w:type="dxa"/>
            <w:tcBorders>
              <w:bottom w:val="single" w:sz="4" w:space="0" w:color="auto"/>
            </w:tcBorders>
            <w:vAlign w:val="center"/>
          </w:tcPr>
          <w:p w14:paraId="14B5D7BF" w14:textId="1ABB4727" w:rsidR="0098646D" w:rsidRPr="002C7D9E" w:rsidRDefault="0098646D" w:rsidP="00822468">
            <w:pPr>
              <w:jc w:val="both"/>
              <w:rPr>
                <w:noProof/>
              </w:rPr>
            </w:pPr>
          </w:p>
        </w:tc>
      </w:tr>
    </w:tbl>
    <w:p w14:paraId="0F82B64C" w14:textId="733B9345" w:rsidR="00825974" w:rsidRDefault="00825974" w:rsidP="00825974">
      <w:pPr>
        <w:pStyle w:val="Heading4"/>
      </w:pPr>
      <w: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14:paraId="5B54E319" w14:textId="77777777" w:rsidTr="00A762CA">
        <w:tc>
          <w:tcPr>
            <w:tcW w:w="4820" w:type="dxa"/>
            <w:tcBorders>
              <w:right w:val="single" w:sz="4" w:space="0" w:color="auto"/>
            </w:tcBorders>
            <w:vAlign w:val="center"/>
          </w:tcPr>
          <w:p w14:paraId="03449704" w14:textId="77777777" w:rsidR="0008750A" w:rsidRPr="0008750A" w:rsidRDefault="0008750A" w:rsidP="0008750A">
            <w:pPr>
              <w:jc w:val="both"/>
              <w:rPr>
                <w:i/>
                <w:iCs/>
                <w:sz w:val="16"/>
                <w:szCs w:val="16"/>
              </w:rPr>
            </w:pPr>
            <w:r w:rsidRPr="0008750A">
              <w:rPr>
                <w:i/>
                <w:iCs/>
                <w:sz w:val="16"/>
                <w:szCs w:val="16"/>
              </w:rPr>
              <w:t xml:space="preserve">When the quantiles of two variables are plotted against each other, then the plot obtained is known as quantile – quantile plot or </w:t>
            </w:r>
            <w:proofErr w:type="spellStart"/>
            <w:r w:rsidRPr="0008750A">
              <w:rPr>
                <w:i/>
                <w:iCs/>
                <w:sz w:val="16"/>
                <w:szCs w:val="16"/>
              </w:rPr>
              <w:t>qqplot</w:t>
            </w:r>
            <w:proofErr w:type="spellEnd"/>
            <w:r w:rsidRPr="0008750A">
              <w:rPr>
                <w:i/>
                <w:iCs/>
                <w:sz w:val="16"/>
                <w:szCs w:val="16"/>
              </w:rPr>
              <w:t>.</w:t>
            </w:r>
          </w:p>
          <w:p w14:paraId="004B213A" w14:textId="77777777" w:rsidR="0008750A" w:rsidRPr="0008750A" w:rsidRDefault="0008750A" w:rsidP="0008750A">
            <w:pPr>
              <w:jc w:val="both"/>
              <w:rPr>
                <w:i/>
                <w:iCs/>
                <w:sz w:val="16"/>
                <w:szCs w:val="16"/>
              </w:rPr>
            </w:pPr>
            <w:r w:rsidRPr="0008750A">
              <w:rPr>
                <w:i/>
                <w:iCs/>
                <w:sz w:val="16"/>
                <w:szCs w:val="16"/>
              </w:rPr>
              <w:t>This plot provides a summary of whether the distributions of two variables are similar or not with respect to the locations.</w:t>
            </w:r>
          </w:p>
          <w:p w14:paraId="6F3EED04" w14:textId="44AB7242" w:rsidR="008A6A0E" w:rsidRDefault="008A6A0E" w:rsidP="0008750A">
            <w:pPr>
              <w:jc w:val="both"/>
              <w:rPr>
                <w:b/>
                <w:bCs/>
                <w:sz w:val="16"/>
                <w:szCs w:val="16"/>
                <w:u w:val="single"/>
              </w:rPr>
            </w:pPr>
            <w:r w:rsidRPr="008A6A0E">
              <w:rPr>
                <w:b/>
                <w:bCs/>
                <w:sz w:val="16"/>
                <w:szCs w:val="16"/>
                <w:u w:val="single"/>
              </w:rPr>
              <w:t>Analysis of Q-Q Plot</w:t>
            </w:r>
            <w:r>
              <w:rPr>
                <w:b/>
                <w:bCs/>
                <w:sz w:val="16"/>
                <w:szCs w:val="16"/>
                <w:u w:val="single"/>
              </w:rPr>
              <w:t>:</w:t>
            </w:r>
          </w:p>
          <w:p w14:paraId="38532768" w14:textId="77777777" w:rsidR="008A6A0E" w:rsidRPr="008A6A0E" w:rsidRDefault="008A6A0E" w:rsidP="008A6A0E">
            <w:pPr>
              <w:jc w:val="both"/>
              <w:rPr>
                <w:b/>
                <w:bCs/>
                <w:sz w:val="16"/>
                <w:szCs w:val="16"/>
                <w:u w:val="single"/>
              </w:rPr>
            </w:pPr>
          </w:p>
          <w:p w14:paraId="1F125204" w14:textId="5E7CA7D1" w:rsidR="00D2104F" w:rsidRDefault="00CA59E2" w:rsidP="009B17B7">
            <w:pPr>
              <w:pStyle w:val="ListParagraph"/>
              <w:numPr>
                <w:ilvl w:val="0"/>
                <w:numId w:val="22"/>
              </w:numPr>
              <w:ind w:left="167" w:hanging="218"/>
              <w:jc w:val="both"/>
              <w:rPr>
                <w:sz w:val="16"/>
                <w:szCs w:val="16"/>
              </w:rPr>
            </w:pPr>
            <w:r w:rsidRPr="00CA59E2">
              <w:rPr>
                <w:sz w:val="16"/>
                <w:szCs w:val="16"/>
              </w:rPr>
              <w:t>The theoretical and actual quantiles of residuals form the Q-Q plot</w:t>
            </w:r>
          </w:p>
          <w:p w14:paraId="14332F77" w14:textId="77777777" w:rsidR="00CA59E2" w:rsidRPr="00CA59E2" w:rsidRDefault="00CA59E2" w:rsidP="00CA59E2">
            <w:pPr>
              <w:pStyle w:val="ListParagraph"/>
              <w:ind w:left="167"/>
              <w:jc w:val="both"/>
              <w:rPr>
                <w:sz w:val="16"/>
                <w:szCs w:val="16"/>
              </w:rPr>
            </w:pPr>
          </w:p>
          <w:p w14:paraId="6EA6A3D8" w14:textId="77777777" w:rsidR="00C14194" w:rsidRPr="00C14194" w:rsidRDefault="00C14194" w:rsidP="00C14194">
            <w:pPr>
              <w:pStyle w:val="ListParagraph"/>
              <w:rPr>
                <w:sz w:val="16"/>
                <w:szCs w:val="16"/>
              </w:rPr>
            </w:pPr>
          </w:p>
          <w:p w14:paraId="63E03544" w14:textId="5AF8FE55" w:rsidR="00535563" w:rsidRPr="00C14194" w:rsidRDefault="00D2104F" w:rsidP="00C14194">
            <w:pPr>
              <w:pStyle w:val="ListParagraph"/>
              <w:numPr>
                <w:ilvl w:val="0"/>
                <w:numId w:val="22"/>
              </w:numPr>
              <w:ind w:left="167" w:hanging="218"/>
              <w:jc w:val="both"/>
              <w:rPr>
                <w:sz w:val="16"/>
                <w:szCs w:val="16"/>
              </w:rPr>
            </w:pPr>
            <w:r w:rsidRPr="00C14194">
              <w:rPr>
                <w:sz w:val="16"/>
                <w:szCs w:val="16"/>
              </w:rPr>
              <w:t xml:space="preserve">In the Q-Q </w:t>
            </w:r>
            <w:r w:rsidR="000A42F6" w:rsidRPr="00C14194">
              <w:rPr>
                <w:sz w:val="16"/>
                <w:szCs w:val="16"/>
              </w:rPr>
              <w:t>plot, the</w:t>
            </w:r>
            <w:r w:rsidRPr="00C14194">
              <w:rPr>
                <w:sz w:val="16"/>
                <w:szCs w:val="16"/>
              </w:rPr>
              <w:t xml:space="preserve"> dots of our plot falls on a 45° line, therefore our data is </w:t>
            </w:r>
            <w:r w:rsidR="00CA59E2">
              <w:rPr>
                <w:sz w:val="16"/>
                <w:szCs w:val="16"/>
              </w:rPr>
              <w:t xml:space="preserve">nearly </w:t>
            </w:r>
            <w:r w:rsidRPr="00C14194">
              <w:rPr>
                <w:sz w:val="16"/>
                <w:szCs w:val="16"/>
              </w:rPr>
              <w:t>normally distributed (assuming we are using the normal distribution’s theoretical quantiles)</w:t>
            </w:r>
          </w:p>
        </w:tc>
        <w:tc>
          <w:tcPr>
            <w:tcW w:w="4206" w:type="dxa"/>
            <w:gridSpan w:val="2"/>
            <w:tcBorders>
              <w:left w:val="single" w:sz="4" w:space="0" w:color="auto"/>
            </w:tcBorders>
          </w:tcPr>
          <w:p w14:paraId="00D7BEC4" w14:textId="312E16B4" w:rsidR="00535563" w:rsidRDefault="0008750A" w:rsidP="00824215">
            <w:r>
              <w:rPr>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Default="00407FB1" w:rsidP="00A762CA">
            <w:pPr>
              <w:jc w:val="center"/>
              <w:rPr>
                <w:sz w:val="13"/>
                <w:szCs w:val="13"/>
                <w:u w:val="single"/>
              </w:rPr>
            </w:pPr>
            <w:r w:rsidRPr="00407FB1">
              <w:rPr>
                <w:b/>
                <w:bCs/>
                <w:sz w:val="13"/>
                <w:szCs w:val="13"/>
                <w:u w:val="single"/>
              </w:rPr>
              <w:t>Figure 4.</w:t>
            </w:r>
            <w:r>
              <w:rPr>
                <w:sz w:val="13"/>
                <w:szCs w:val="13"/>
                <w:u w:val="single"/>
              </w:rPr>
              <w:t xml:space="preserve"> </w:t>
            </w:r>
            <w:r w:rsidR="00A762CA" w:rsidRPr="00407FB1">
              <w:rPr>
                <w:sz w:val="13"/>
                <w:szCs w:val="13"/>
                <w:u w:val="single"/>
              </w:rPr>
              <w:t>Q-Q Plot – Theoretical vs Sample quantities</w:t>
            </w:r>
          </w:p>
          <w:p w14:paraId="2B684CBE" w14:textId="1F86BA1E" w:rsidR="00E3368B" w:rsidRPr="00407FB1" w:rsidRDefault="00E3368B" w:rsidP="00A762CA">
            <w:pPr>
              <w:jc w:val="center"/>
              <w:rPr>
                <w:sz w:val="13"/>
                <w:szCs w:val="13"/>
                <w:u w:val="single"/>
              </w:rPr>
            </w:pPr>
          </w:p>
        </w:tc>
      </w:tr>
      <w:tr w:rsidR="00984686" w:rsidRPr="00984686"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984686" w:rsidRDefault="000A42F6" w:rsidP="001B2BF1">
            <w:pPr>
              <w:tabs>
                <w:tab w:val="left" w:pos="5549"/>
              </w:tabs>
              <w:rPr>
                <w:color w:val="4472C4" w:themeColor="accent1"/>
                <w:sz w:val="4"/>
                <w:szCs w:val="4"/>
              </w:rPr>
            </w:pPr>
          </w:p>
        </w:tc>
      </w:tr>
    </w:tbl>
    <w:p w14:paraId="7956B0C0" w14:textId="7EFAFE41" w:rsidR="00825974" w:rsidRDefault="00825974" w:rsidP="00825974">
      <w:pPr>
        <w:pStyle w:val="Heading4"/>
      </w:pP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7E6F97" w14:paraId="2410BF05" w14:textId="77777777" w:rsidTr="00361310">
        <w:trPr>
          <w:trHeight w:val="433"/>
        </w:trPr>
        <w:tc>
          <w:tcPr>
            <w:tcW w:w="4820" w:type="dxa"/>
            <w:tcBorders>
              <w:right w:val="single" w:sz="4" w:space="0" w:color="auto"/>
            </w:tcBorders>
          </w:tcPr>
          <w:p w14:paraId="6AC4D01C" w14:textId="0A0E9897" w:rsidR="00361310" w:rsidRPr="00361310" w:rsidRDefault="00361310" w:rsidP="000A08A6">
            <w:pPr>
              <w:spacing w:line="360" w:lineRule="auto"/>
              <w:rPr>
                <w:rFonts w:eastAsiaTheme="minorEastAsia"/>
                <w:sz w:val="13"/>
                <w:szCs w:val="13"/>
              </w:rPr>
            </w:pPr>
            <m:oMathPara>
              <m:oMathParaPr>
                <m:jc m:val="left"/>
              </m:oMathParaPr>
              <m:oMath>
                <m:acc>
                  <m:accPr>
                    <m:chr m:val="̅"/>
                    <m:ctrlPr>
                      <w:rPr>
                        <w:rFonts w:ascii="Cambria Math" w:hAnsi="Cambria Math"/>
                        <w:sz w:val="13"/>
                        <w:szCs w:val="13"/>
                      </w:rPr>
                    </m:ctrlPr>
                  </m:accPr>
                  <m:e>
                    <m:r>
                      <w:rPr>
                        <w:rFonts w:ascii="Cambria Math" w:hAnsi="Cambria Math"/>
                        <w:sz w:val="13"/>
                        <w:szCs w:val="13"/>
                      </w:rPr>
                      <m:t>x</m:t>
                    </m:r>
                  </m:e>
                </m:acc>
                <m:r>
                  <w:rPr>
                    <w:rFonts w:ascii="Cambria Math" w:hAnsi="Cambria Math"/>
                    <w:sz w:val="13"/>
                    <w:szCs w:val="13"/>
                  </w:rPr>
                  <m:t xml:space="preserve">:    mean of AdvertisingExpense </m:t>
                </m:r>
                <m:r>
                  <w:rPr>
                    <w:rFonts w:ascii="Cambria Math" w:eastAsiaTheme="minorEastAsia" w:hAnsi="Cambria Math"/>
                    <w:sz w:val="13"/>
                    <w:szCs w:val="13"/>
                  </w:rPr>
                  <m:t>=470.3910</m:t>
                </m:r>
              </m:oMath>
            </m:oMathPara>
          </w:p>
          <w:p w14:paraId="09FC6464" w14:textId="7EDFF469" w:rsidR="00361310" w:rsidRPr="00361310" w:rsidRDefault="00361310" w:rsidP="00FB72D4">
            <w:pPr>
              <w:spacing w:line="276" w:lineRule="auto"/>
              <w:rPr>
                <w:rFonts w:eastAsiaTheme="minorEastAsia"/>
                <w:sz w:val="13"/>
                <w:szCs w:val="13"/>
              </w:rPr>
            </w:pPr>
            <m:oMathPara>
              <m:oMathParaPr>
                <m:jc m:val="left"/>
              </m:oMathParaPr>
              <m:oMath>
                <m:r>
                  <m:rPr>
                    <m:sty m:val="p"/>
                  </m:rPr>
                  <w:rPr>
                    <w:rFonts w:ascii="Cambria Math" w:hAnsi="Cambria Math"/>
                    <w:sz w:val="13"/>
                    <w:szCs w:val="13"/>
                  </w:rPr>
                  <m:t>x</m:t>
                </m:r>
                <m:r>
                  <w:rPr>
                    <w:rFonts w:ascii="Cambria Math" w:hAnsi="Cambria Math"/>
                    <w:sz w:val="13"/>
                    <w:szCs w:val="13"/>
                  </w:rPr>
                  <m:t xml:space="preserve"> :  </m:t>
                </m:r>
                <m:r>
                  <m:rPr>
                    <m:sty m:val="p"/>
                  </m:rPr>
                  <w:rPr>
                    <w:rFonts w:ascii="Cambria Math" w:hAnsi="Cambria Math"/>
                    <w:sz w:val="13"/>
                    <w:szCs w:val="13"/>
                  </w:rPr>
                  <m:t>data</m:t>
                </m:r>
                <m:r>
                  <w:rPr>
                    <w:rFonts w:ascii="Cambria Math" w:hAnsi="Cambria Math"/>
                    <w:sz w:val="13"/>
                    <w:szCs w:val="13"/>
                  </w:rPr>
                  <m:t> </m:t>
                </m:r>
                <m:r>
                  <m:rPr>
                    <m:sty m:val="p"/>
                  </m:rPr>
                  <w:rPr>
                    <w:rFonts w:ascii="Cambria Math" w:hAnsi="Cambria Math"/>
                    <w:sz w:val="13"/>
                    <w:szCs w:val="13"/>
                  </w:rPr>
                  <m:t>point</m:t>
                </m:r>
                <m:r>
                  <w:rPr>
                    <w:rFonts w:ascii="Cambria Math" w:hAnsi="Cambria Math"/>
                    <w:sz w:val="13"/>
                    <w:szCs w:val="13"/>
                  </w:rPr>
                  <m:t>  </m:t>
                </m:r>
                <m:r>
                  <m:rPr>
                    <m:sty m:val="p"/>
                  </m:rPr>
                  <w:rPr>
                    <w:rFonts w:ascii="Cambria Math" w:hAnsi="Cambria Math"/>
                    <w:sz w:val="13"/>
                    <w:szCs w:val="13"/>
                  </w:rPr>
                  <m:t>for</m:t>
                </m:r>
                <m:r>
                  <w:rPr>
                    <w:rFonts w:ascii="Cambria Math" w:hAnsi="Cambria Math"/>
                    <w:sz w:val="13"/>
                    <w:szCs w:val="13"/>
                  </w:rPr>
                  <m:t> </m:t>
                </m:r>
                <m:r>
                  <m:rPr>
                    <m:sty m:val="p"/>
                  </m:rPr>
                  <w:rPr>
                    <w:rFonts w:ascii="Cambria Math" w:hAnsi="Cambria Math"/>
                    <w:sz w:val="13"/>
                    <w:szCs w:val="13"/>
                  </w:rPr>
                  <m:t>Advertising</m:t>
                </m:r>
                <m:r>
                  <w:rPr>
                    <w:rFonts w:ascii="Cambria Math" w:hAnsi="Cambria Math"/>
                    <w:sz w:val="13"/>
                    <w:szCs w:val="13"/>
                  </w:rPr>
                  <m:t> </m:t>
                </m:r>
                <m:r>
                  <m:rPr>
                    <m:sty m:val="p"/>
                  </m:rPr>
                  <w:rPr>
                    <w:rFonts w:ascii="Cambria Math" w:hAnsi="Cambria Math"/>
                    <w:sz w:val="13"/>
                    <w:szCs w:val="13"/>
                  </w:rPr>
                  <m:t>Expense</m:t>
                </m:r>
              </m:oMath>
            </m:oMathPara>
          </w:p>
          <w:p w14:paraId="32A3F5F1" w14:textId="3E9BED00" w:rsidR="00361310" w:rsidRPr="00361310" w:rsidRDefault="00361310" w:rsidP="00FB72D4">
            <w:pPr>
              <w:spacing w:line="276" w:lineRule="auto"/>
              <w:rPr>
                <w:rFonts w:eastAsiaTheme="minorEastAsia"/>
                <w:sz w:val="13"/>
                <w:szCs w:val="13"/>
              </w:rPr>
            </w:pPr>
            <m:oMathPara>
              <m:oMathParaPr>
                <m:jc m:val="left"/>
              </m:oMathParaPr>
              <m:oMath>
                <m:acc>
                  <m:accPr>
                    <m:chr m:val="̅"/>
                    <m:ctrlPr>
                      <w:rPr>
                        <w:rFonts w:ascii="Cambria Math" w:hAnsi="Cambria Math"/>
                        <w:sz w:val="13"/>
                        <w:szCs w:val="13"/>
                      </w:rPr>
                    </m:ctrlPr>
                  </m:accPr>
                  <m:e>
                    <m:r>
                      <w:rPr>
                        <w:rFonts w:ascii="Cambria Math" w:hAnsi="Cambria Math"/>
                        <w:sz w:val="13"/>
                        <w:szCs w:val="13"/>
                      </w:rPr>
                      <m:t>y</m:t>
                    </m:r>
                  </m:e>
                </m:acc>
                <m:r>
                  <w:rPr>
                    <w:rFonts w:ascii="Cambria Math" w:hAnsi="Cambria Math"/>
                    <w:sz w:val="13"/>
                    <w:szCs w:val="13"/>
                  </w:rPr>
                  <m:t>:    mean of Revenue Total</m:t>
                </m:r>
              </m:oMath>
            </m:oMathPara>
          </w:p>
          <w:p w14:paraId="571EFF6F" w14:textId="0FB18D5F" w:rsidR="00361310" w:rsidRPr="00361310" w:rsidRDefault="00361310" w:rsidP="00FB72D4">
            <w:pPr>
              <w:spacing w:line="276" w:lineRule="auto"/>
              <w:rPr>
                <w:rFonts w:eastAsiaTheme="minorEastAsia"/>
                <w:sz w:val="13"/>
                <w:szCs w:val="13"/>
              </w:rPr>
            </w:pPr>
            <m:oMathPara>
              <m:oMathParaPr>
                <m:jc m:val="left"/>
              </m:oMathParaPr>
              <m:oMath>
                <m:r>
                  <w:rPr>
                    <w:rFonts w:ascii="Cambria Math" w:hAnsi="Cambria Math"/>
                    <w:sz w:val="13"/>
                    <w:szCs w:val="13"/>
                  </w:rPr>
                  <m:t>y : data  point  for  Revenue Total</m:t>
                </m:r>
              </m:oMath>
            </m:oMathPara>
          </w:p>
          <w:p w14:paraId="5EFE491C" w14:textId="7BD60485" w:rsidR="00361310" w:rsidRPr="00361310" w:rsidRDefault="00361310" w:rsidP="00FB72D4">
            <w:pPr>
              <w:spacing w:line="276" w:lineRule="auto"/>
              <w:rPr>
                <w:rFonts w:eastAsiaTheme="minorEastAsia"/>
                <w:sz w:val="13"/>
                <w:szCs w:val="13"/>
              </w:rPr>
            </w:pPr>
            <m:oMathPara>
              <m:oMathParaPr>
                <m:jc m:val="left"/>
              </m:oMathParaPr>
              <m:oMath>
                <m:r>
                  <w:rPr>
                    <w:rFonts w:ascii="Cambria Math" w:hAnsi="Cambria Math"/>
                    <w:sz w:val="13"/>
                    <w:szCs w:val="13"/>
                  </w:rPr>
                  <m:t>n : Total records in sample = 24</m:t>
                </m:r>
              </m:oMath>
            </m:oMathPara>
          </w:p>
          <w:p w14:paraId="453D1888" w14:textId="12E54F36" w:rsidR="00361310" w:rsidRPr="00361310" w:rsidRDefault="00361310" w:rsidP="00FB72D4">
            <w:pPr>
              <w:spacing w:line="276" w:lineRule="auto"/>
              <w:rPr>
                <w:rFonts w:ascii="Cambria Math" w:hAnsi="Cambria Math"/>
                <w:sz w:val="13"/>
                <w:szCs w:val="13"/>
                <w:oMath/>
              </w:rPr>
            </w:pPr>
            <m:oMathPara>
              <m:oMathParaPr>
                <m:jc m:val="left"/>
              </m:oMathParaPr>
              <m:oMath>
                <m:r>
                  <w:rPr>
                    <w:rFonts w:ascii="Cambria Math" w:hAnsi="Cambria Math"/>
                    <w:sz w:val="13"/>
                    <w:szCs w:val="13"/>
                  </w:rPr>
                  <m:t>As we know:</m:t>
                </m:r>
              </m:oMath>
            </m:oMathPara>
          </w:p>
          <w:p w14:paraId="53E2E861" w14:textId="7EC54B10" w:rsidR="00361310" w:rsidRPr="00361310" w:rsidRDefault="00361310" w:rsidP="00FB72D4">
            <w:pPr>
              <w:spacing w:line="276" w:lineRule="auto"/>
              <w:ind w:left="720"/>
              <w:rPr>
                <w:rFonts w:ascii="Cambria Math" w:hAnsi="Cambria Math"/>
                <w:sz w:val="13"/>
                <w:szCs w:val="13"/>
                <w:oMath/>
              </w:rPr>
            </w:pPr>
            <m:oMathPara>
              <m:oMathParaPr>
                <m:jc m:val="left"/>
              </m:oMathParaPr>
              <m:oMath>
                <m:r>
                  <w:rPr>
                    <w:rFonts w:ascii="Cambria Math" w:hAnsi="Cambria Math"/>
                    <w:sz w:val="13"/>
                    <w:szCs w:val="13"/>
                  </w:rPr>
                  <m:t>SSE=</m:t>
                </m:r>
                <m:nary>
                  <m:naryPr>
                    <m:chr m:val="∑"/>
                    <m:subHide m:val="1"/>
                    <m:supHide m:val="1"/>
                    <m:ctrlPr>
                      <w:rPr>
                        <w:rFonts w:ascii="Cambria Math" w:hAnsi="Cambria Math"/>
                        <w:sz w:val="13"/>
                        <w:szCs w:val="13"/>
                      </w:rPr>
                    </m:ctrlPr>
                  </m:naryPr>
                  <m:sub>
                    <m:ctrlPr>
                      <w:rPr>
                        <w:rFonts w:ascii="Cambria Math" w:hAnsi="Cambria Math"/>
                        <w:i/>
                        <w:sz w:val="13"/>
                        <w:szCs w:val="13"/>
                      </w:rPr>
                    </m:ctrlPr>
                  </m:sub>
                  <m:sup>
                    <m:ctrlPr>
                      <w:rPr>
                        <w:rFonts w:ascii="Cambria Math" w:hAnsi="Cambria Math"/>
                        <w:i/>
                        <w:sz w:val="13"/>
                        <w:szCs w:val="13"/>
                      </w:rPr>
                    </m:ctrlPr>
                  </m:sup>
                  <m:e>
                    <m:sSup>
                      <m:sSupPr>
                        <m:ctrlPr>
                          <w:rPr>
                            <w:rFonts w:ascii="Cambria Math" w:hAnsi="Cambria Math"/>
                            <w:i/>
                            <w:sz w:val="13"/>
                            <w:szCs w:val="13"/>
                          </w:rPr>
                        </m:ctrlPr>
                      </m:sSupPr>
                      <m:e>
                        <m:d>
                          <m:dPr>
                            <m:ctrlPr>
                              <w:rPr>
                                <w:rFonts w:ascii="Cambria Math" w:hAnsi="Cambria Math"/>
                                <w:i/>
                                <w:sz w:val="13"/>
                                <w:szCs w:val="13"/>
                              </w:rPr>
                            </m:ctrlPr>
                          </m:dPr>
                          <m:e>
                            <m:r>
                              <w:rPr>
                                <w:rFonts w:ascii="Cambria Math" w:hAnsi="Cambria Math"/>
                                <w:sz w:val="13"/>
                                <w:szCs w:val="13"/>
                              </w:rPr>
                              <m:t>y-</m:t>
                            </m:r>
                            <m:acc>
                              <m:accPr>
                                <m:chr m:val="̅"/>
                                <m:ctrlPr>
                                  <w:rPr>
                                    <w:rFonts w:ascii="Cambria Math" w:hAnsi="Cambria Math"/>
                                    <w:sz w:val="13"/>
                                    <w:szCs w:val="13"/>
                                  </w:rPr>
                                </m:ctrlPr>
                              </m:accPr>
                              <m:e>
                                <m:r>
                                  <w:rPr>
                                    <w:rFonts w:ascii="Cambria Math" w:hAnsi="Cambria Math"/>
                                    <w:sz w:val="13"/>
                                    <w:szCs w:val="13"/>
                                  </w:rPr>
                                  <m:t>y</m:t>
                                </m:r>
                              </m:e>
                            </m:acc>
                          </m:e>
                        </m:d>
                      </m:e>
                      <m:sup>
                        <m:r>
                          <w:rPr>
                            <w:rFonts w:ascii="Cambria Math" w:hAnsi="Cambria Math"/>
                            <w:sz w:val="13"/>
                            <w:szCs w:val="13"/>
                          </w:rPr>
                          <m:t>2</m:t>
                        </m:r>
                      </m:sup>
                    </m:sSup>
                    <m:ctrlPr>
                      <w:rPr>
                        <w:rFonts w:ascii="Cambria Math" w:hAnsi="Cambria Math"/>
                        <w:i/>
                        <w:sz w:val="13"/>
                        <w:szCs w:val="13"/>
                      </w:rPr>
                    </m:ctrlPr>
                  </m:e>
                </m:nary>
              </m:oMath>
            </m:oMathPara>
          </w:p>
          <w:p w14:paraId="308B7153" w14:textId="77777777" w:rsidR="00361310" w:rsidRPr="00361310" w:rsidRDefault="00361310" w:rsidP="00FB72D4">
            <w:pPr>
              <w:spacing w:line="276" w:lineRule="auto"/>
              <w:ind w:left="720"/>
              <w:rPr>
                <w:rFonts w:eastAsiaTheme="minorEastAsia"/>
                <w:sz w:val="13"/>
                <w:szCs w:val="13"/>
              </w:rPr>
            </w:pPr>
            <m:oMathPara>
              <m:oMathParaPr>
                <m:jc m:val="left"/>
              </m:oMathParaPr>
              <m:oMath>
                <m:r>
                  <w:rPr>
                    <w:rFonts w:ascii="Cambria Math" w:hAnsi="Cambria Math"/>
                    <w:sz w:val="13"/>
                    <w:szCs w:val="13"/>
                  </w:rPr>
                  <m:t>MSE=</m:t>
                </m:r>
                <m:f>
                  <m:fPr>
                    <m:ctrlPr>
                      <w:rPr>
                        <w:rFonts w:ascii="Cambria Math" w:hAnsi="Cambria Math"/>
                        <w:sz w:val="13"/>
                        <w:szCs w:val="13"/>
                      </w:rPr>
                    </m:ctrlPr>
                  </m:fPr>
                  <m:num>
                    <m:r>
                      <w:rPr>
                        <w:rFonts w:ascii="Cambria Math" w:hAnsi="Cambria Math"/>
                        <w:sz w:val="13"/>
                        <w:szCs w:val="13"/>
                      </w:rPr>
                      <m:t>SSE</m:t>
                    </m:r>
                    <m:ctrlPr>
                      <w:rPr>
                        <w:rFonts w:ascii="Cambria Math" w:hAnsi="Cambria Math"/>
                        <w:i/>
                        <w:sz w:val="13"/>
                        <w:szCs w:val="13"/>
                      </w:rPr>
                    </m:ctrlPr>
                  </m:num>
                  <m:den>
                    <m:d>
                      <m:dPr>
                        <m:ctrlPr>
                          <w:rPr>
                            <w:rFonts w:ascii="Cambria Math" w:hAnsi="Cambria Math"/>
                            <w:i/>
                            <w:sz w:val="13"/>
                            <w:szCs w:val="13"/>
                          </w:rPr>
                        </m:ctrlPr>
                      </m:dPr>
                      <m:e>
                        <m:r>
                          <w:rPr>
                            <w:rFonts w:ascii="Cambria Math" w:hAnsi="Cambria Math"/>
                            <w:sz w:val="13"/>
                            <w:szCs w:val="13"/>
                          </w:rPr>
                          <m:t>n-2</m:t>
                        </m:r>
                      </m:e>
                    </m:d>
                    <m:ctrlPr>
                      <w:rPr>
                        <w:rFonts w:ascii="Cambria Math" w:hAnsi="Cambria Math"/>
                        <w:i/>
                        <w:sz w:val="13"/>
                        <w:szCs w:val="13"/>
                      </w:rPr>
                    </m:ctrlPr>
                  </m:den>
                </m:f>
              </m:oMath>
            </m:oMathPara>
          </w:p>
          <w:p w14:paraId="0FA8F900" w14:textId="0411F8B1" w:rsidR="00361310" w:rsidRPr="00361310" w:rsidRDefault="00361310" w:rsidP="00BD2159">
            <w:pPr>
              <w:ind w:left="720"/>
              <w:rPr>
                <w:rFonts w:ascii="Cambria Math" w:hAnsi="Cambria Math"/>
                <w:sz w:val="13"/>
                <w:szCs w:val="13"/>
                <w:oMath/>
              </w:rPr>
            </w:pPr>
          </w:p>
        </w:tc>
        <w:tc>
          <w:tcPr>
            <w:tcW w:w="4196" w:type="dxa"/>
            <w:tcBorders>
              <w:left w:val="single" w:sz="4" w:space="0" w:color="auto"/>
            </w:tcBorders>
          </w:tcPr>
          <w:p w14:paraId="2B2DFE0C" w14:textId="47CF3F94" w:rsidR="00361310" w:rsidRPr="00361310" w:rsidRDefault="00361310" w:rsidP="00FB72D4">
            <w:pPr>
              <w:spacing w:line="360" w:lineRule="auto"/>
              <w:rPr>
                <w:rFonts w:eastAsiaTheme="minorEastAsia"/>
                <w:sz w:val="13"/>
                <w:szCs w:val="13"/>
              </w:rPr>
            </w:pPr>
            <m:oMathPara>
              <m:oMathParaPr>
                <m:jc m:val="left"/>
              </m:oMathParaPr>
              <m:oMath>
                <m:r>
                  <w:rPr>
                    <w:rFonts w:ascii="Cambria Math" w:hAnsi="Cambria Math"/>
                    <w:sz w:val="13"/>
                    <w:szCs w:val="13"/>
                  </w:rPr>
                  <m:t>s=</m:t>
                </m:r>
                <m:rad>
                  <m:radPr>
                    <m:degHide m:val="1"/>
                    <m:ctrlPr>
                      <w:rPr>
                        <w:rFonts w:ascii="Cambria Math" w:hAnsi="Cambria Math"/>
                        <w:sz w:val="13"/>
                        <w:szCs w:val="13"/>
                      </w:rPr>
                    </m:ctrlPr>
                  </m:radPr>
                  <m:deg>
                    <m:ctrlPr>
                      <w:rPr>
                        <w:rFonts w:ascii="Cambria Math" w:hAnsi="Cambria Math"/>
                        <w:i/>
                        <w:sz w:val="13"/>
                        <w:szCs w:val="13"/>
                      </w:rPr>
                    </m:ctrlPr>
                  </m:deg>
                  <m:e>
                    <m:r>
                      <w:rPr>
                        <w:rFonts w:ascii="Cambria Math" w:hAnsi="Cambria Math"/>
                        <w:sz w:val="13"/>
                        <w:szCs w:val="13"/>
                      </w:rPr>
                      <m:t>MSE</m:t>
                    </m:r>
                  </m:e>
                </m:rad>
                <m:r>
                  <m:rPr>
                    <m:sty m:val="p"/>
                  </m:rPr>
                  <w:rPr>
                    <w:rFonts w:ascii="Cambria Math" w:hAnsi="Cambria Math"/>
                    <w:sz w:val="13"/>
                    <w:szCs w:val="13"/>
                  </w:rPr>
                  <m:t>⇒</m:t>
                </m:r>
                <m:r>
                  <w:rPr>
                    <w:rFonts w:ascii="Cambria Math" w:hAnsi="Cambria Math"/>
                    <w:sz w:val="13"/>
                    <w:szCs w:val="13"/>
                  </w:rPr>
                  <m:t>s = 14212.4661</m:t>
                </m:r>
              </m:oMath>
            </m:oMathPara>
          </w:p>
          <w:p w14:paraId="480FD3E0" w14:textId="77777777" w:rsidR="00361310" w:rsidRPr="00361310" w:rsidRDefault="00361310" w:rsidP="00FB72D4">
            <w:pPr>
              <w:spacing w:line="360" w:lineRule="auto"/>
              <w:rPr>
                <w:rFonts w:eastAsiaTheme="minorEastAsia"/>
                <w:sz w:val="13"/>
                <w:szCs w:val="13"/>
              </w:rPr>
            </w:pPr>
            <m:oMathPara>
              <m:oMathParaPr>
                <m:jc m:val="left"/>
              </m:oMathParaPr>
              <m:oMath>
                <m:sSub>
                  <m:sSubPr>
                    <m:ctrlPr>
                      <w:rPr>
                        <w:rFonts w:ascii="Cambria Math" w:hAnsi="Cambria Math"/>
                        <w:i/>
                        <w:sz w:val="13"/>
                        <w:szCs w:val="13"/>
                      </w:rPr>
                    </m:ctrlPr>
                  </m:sSubPr>
                  <m:e>
                    <m:r>
                      <w:rPr>
                        <w:rFonts w:ascii="Cambria Math" w:hAnsi="Cambria Math"/>
                        <w:sz w:val="13"/>
                        <w:szCs w:val="13"/>
                      </w:rPr>
                      <m:t>t</m:t>
                    </m:r>
                  </m:e>
                  <m:sub>
                    <m:f>
                      <m:fPr>
                        <m:ctrlPr>
                          <w:rPr>
                            <w:rFonts w:ascii="Cambria Math" w:hAnsi="Cambria Math"/>
                            <w:sz w:val="13"/>
                            <w:szCs w:val="13"/>
                          </w:rPr>
                        </m:ctrlPr>
                      </m:fPr>
                      <m:num>
                        <m:r>
                          <m:rPr>
                            <m:sty m:val="p"/>
                          </m:rPr>
                          <w:rPr>
                            <w:rFonts w:ascii="Cambria Math" w:hAnsi="Cambria Math"/>
                            <w:sz w:val="13"/>
                            <w:szCs w:val="13"/>
                          </w:rPr>
                          <m:t>α</m:t>
                        </m:r>
                        <m:ctrlPr>
                          <w:rPr>
                            <w:rFonts w:ascii="Cambria Math" w:hAnsi="Cambria Math"/>
                            <w:i/>
                            <w:sz w:val="13"/>
                            <w:szCs w:val="13"/>
                          </w:rPr>
                        </m:ctrlPr>
                      </m:num>
                      <m:den>
                        <m:r>
                          <w:rPr>
                            <w:rFonts w:ascii="Cambria Math" w:hAnsi="Cambria Math"/>
                            <w:sz w:val="13"/>
                            <w:szCs w:val="13"/>
                          </w:rPr>
                          <m:t>2</m:t>
                        </m:r>
                        <m:ctrlPr>
                          <w:rPr>
                            <w:rFonts w:ascii="Cambria Math" w:hAnsi="Cambria Math"/>
                            <w:i/>
                            <w:sz w:val="13"/>
                            <w:szCs w:val="13"/>
                          </w:rPr>
                        </m:ctrlPr>
                      </m:den>
                    </m:f>
                  </m:sub>
                </m:sSub>
                <m:r>
                  <w:rPr>
                    <w:rFonts w:ascii="Cambria Math" w:hAnsi="Cambria Math"/>
                    <w:sz w:val="13"/>
                    <w:szCs w:val="13"/>
                  </w:rPr>
                  <m:t>=2.074</m:t>
                </m:r>
              </m:oMath>
            </m:oMathPara>
          </w:p>
          <w:p w14:paraId="4BBFCA33" w14:textId="5B51BD7A" w:rsidR="00361310" w:rsidRPr="00361310" w:rsidRDefault="00361310" w:rsidP="00FB72D4">
            <w:pPr>
              <w:spacing w:line="360" w:lineRule="auto"/>
              <w:rPr>
                <w:rFonts w:eastAsiaTheme="minorEastAsia"/>
                <w:sz w:val="13"/>
                <w:szCs w:val="13"/>
              </w:rPr>
            </w:pPr>
            <m:oMathPara>
              <m:oMathParaPr>
                <m:jc m:val="left"/>
              </m:oMathParaPr>
              <m:oMath>
                <m:r>
                  <w:rPr>
                    <w:rFonts w:ascii="Cambria Math" w:eastAsiaTheme="minorEastAsia" w:hAnsi="Cambria Math"/>
                    <w:sz w:val="13"/>
                    <w:szCs w:val="13"/>
                  </w:rPr>
                  <m:t>slope =  154.39</m:t>
                </m:r>
              </m:oMath>
            </m:oMathPara>
          </w:p>
          <w:p w14:paraId="05EFA8CF" w14:textId="66E0DB80" w:rsidR="00361310" w:rsidRPr="00361310" w:rsidRDefault="00361310" w:rsidP="00FB72D4">
            <w:pPr>
              <w:spacing w:line="360" w:lineRule="auto"/>
              <w:rPr>
                <w:rFonts w:eastAsiaTheme="minorEastAsia"/>
                <w:sz w:val="13"/>
                <w:szCs w:val="13"/>
              </w:rPr>
            </w:pPr>
            <m:oMathPara>
              <m:oMathParaPr>
                <m:jc m:val="left"/>
              </m:oMathParaPr>
              <m:oMath>
                <m:r>
                  <w:rPr>
                    <w:rFonts w:ascii="Cambria Math" w:eastAsiaTheme="minorEastAsia" w:hAnsi="Cambria Math"/>
                    <w:sz w:val="13"/>
                    <w:szCs w:val="13"/>
                  </w:rPr>
                  <m:t>intercept = -24793.51</m:t>
                </m:r>
              </m:oMath>
            </m:oMathPara>
          </w:p>
          <w:p w14:paraId="4124A643" w14:textId="3A82ECB6" w:rsidR="00361310" w:rsidRPr="00361310" w:rsidRDefault="00361310" w:rsidP="00FB72D4">
            <w:pPr>
              <w:spacing w:line="360" w:lineRule="auto"/>
              <w:rPr>
                <w:rFonts w:eastAsiaTheme="minorEastAsia"/>
                <w:sz w:val="13"/>
                <w:szCs w:val="13"/>
              </w:rPr>
            </w:pPr>
            <m:oMathPara>
              <m:oMathParaPr>
                <m:jc m:val="left"/>
              </m:oMathParaPr>
              <m:oMath>
                <m:acc>
                  <m:accPr>
                    <m:ctrlPr>
                      <w:rPr>
                        <w:rFonts w:ascii="Cambria Math" w:eastAsiaTheme="minorEastAsia" w:hAnsi="Cambria Math"/>
                        <w:sz w:val="13"/>
                        <w:szCs w:val="13"/>
                      </w:rPr>
                    </m:ctrlPr>
                  </m:accPr>
                  <m:e>
                    <m:r>
                      <w:rPr>
                        <w:rFonts w:ascii="Cambria Math" w:eastAsiaTheme="minorEastAsia" w:hAnsi="Cambria Math"/>
                        <w:sz w:val="13"/>
                        <w:szCs w:val="13"/>
                      </w:rPr>
                      <m:t>y</m:t>
                    </m:r>
                  </m:e>
                </m:acc>
                <m:r>
                  <w:rPr>
                    <w:rFonts w:ascii="Cambria Math" w:eastAsiaTheme="minorEastAsia" w:hAnsi="Cambria Math"/>
                    <w:sz w:val="13"/>
                    <w:szCs w:val="13"/>
                  </w:rPr>
                  <m:t>=slope</m:t>
                </m:r>
                <m:r>
                  <m:rPr>
                    <m:sty m:val="p"/>
                  </m:rPr>
                  <w:rPr>
                    <w:rFonts w:ascii="Cambria Math" w:eastAsiaTheme="minorEastAsia" w:hAnsi="Cambria Math"/>
                    <w:sz w:val="13"/>
                    <w:szCs w:val="13"/>
                  </w:rPr>
                  <m:t>×</m:t>
                </m:r>
                <m:r>
                  <w:rPr>
                    <w:rFonts w:ascii="Cambria Math" w:eastAsiaTheme="minorEastAsia" w:hAnsi="Cambria Math"/>
                    <w:sz w:val="13"/>
                    <w:szCs w:val="13"/>
                  </w:rPr>
                  <m:t>x+intercept = 206790.34</m:t>
                </m:r>
              </m:oMath>
            </m:oMathPara>
          </w:p>
          <w:p w14:paraId="09073617" w14:textId="7689F9DD" w:rsidR="00361310" w:rsidRPr="00361310" w:rsidRDefault="00361310" w:rsidP="00FB72D4">
            <w:pPr>
              <w:spacing w:line="360" w:lineRule="auto"/>
              <w:rPr>
                <w:rFonts w:eastAsiaTheme="minorEastAsia"/>
                <w:sz w:val="13"/>
                <w:szCs w:val="13"/>
              </w:rPr>
            </w:pPr>
            <m:oMathPara>
              <m:oMathParaPr>
                <m:jc m:val="left"/>
              </m:oMathParaPr>
              <m:oMath>
                <m:r>
                  <w:rPr>
                    <w:rFonts w:ascii="Cambria Math" w:eastAsiaTheme="minorEastAsia" w:hAnsi="Cambria Math"/>
                    <w:sz w:val="13"/>
                    <w:szCs w:val="13"/>
                  </w:rPr>
                  <m:t>S</m:t>
                </m:r>
                <m:sSub>
                  <m:sSubPr>
                    <m:ctrlPr>
                      <w:rPr>
                        <w:rFonts w:ascii="Cambria Math" w:eastAsiaTheme="minorEastAsia" w:hAnsi="Cambria Math"/>
                        <w:i/>
                        <w:sz w:val="13"/>
                        <w:szCs w:val="13"/>
                      </w:rPr>
                    </m:ctrlPr>
                  </m:sSubPr>
                  <m:e>
                    <m:r>
                      <w:rPr>
                        <w:rFonts w:ascii="Cambria Math" w:eastAsiaTheme="minorEastAsia" w:hAnsi="Cambria Math"/>
                        <w:sz w:val="13"/>
                        <w:szCs w:val="13"/>
                      </w:rPr>
                      <m:t>S</m:t>
                    </m:r>
                  </m:e>
                  <m:sub>
                    <m:r>
                      <w:rPr>
                        <w:rFonts w:ascii="Cambria Math" w:eastAsiaTheme="minorEastAsia" w:hAnsi="Cambria Math"/>
                        <w:sz w:val="13"/>
                        <w:szCs w:val="13"/>
                      </w:rPr>
                      <m:t>x</m:t>
                    </m:r>
                  </m:sub>
                </m:sSub>
                <m:r>
                  <w:rPr>
                    <w:rFonts w:ascii="Cambria Math" w:eastAsiaTheme="minorEastAsia" w:hAnsi="Cambria Math"/>
                    <w:sz w:val="13"/>
                    <w:szCs w:val="13"/>
                  </w:rPr>
                  <m:t>=4328635.2090</m:t>
                </m:r>
              </m:oMath>
            </m:oMathPara>
          </w:p>
          <w:p w14:paraId="30259B55" w14:textId="7C0C2573" w:rsidR="00361310" w:rsidRPr="00361310" w:rsidRDefault="00361310" w:rsidP="00FB72D4">
            <w:pPr>
              <w:spacing w:line="360" w:lineRule="auto"/>
              <w:rPr>
                <w:rFonts w:eastAsiaTheme="minorEastAsia"/>
                <w:sz w:val="13"/>
                <w:szCs w:val="13"/>
              </w:rPr>
            </w:pPr>
            <m:oMathPara>
              <m:oMathParaPr>
                <m:jc m:val="left"/>
              </m:oMathParaPr>
              <m:oMath>
                <m:r>
                  <m:rPr>
                    <m:sty m:val="p"/>
                  </m:rPr>
                  <w:rPr>
                    <w:rFonts w:ascii="Cambria Math" w:eastAsiaTheme="minorEastAsia" w:hAnsi="Cambria Math"/>
                    <w:sz w:val="13"/>
                    <w:szCs w:val="13"/>
                  </w:rPr>
                  <m:t>α</m:t>
                </m:r>
                <m:r>
                  <w:rPr>
                    <w:rFonts w:ascii="Cambria Math" w:eastAsiaTheme="minorEastAsia" w:hAnsi="Cambria Math"/>
                    <w:sz w:val="13"/>
                    <w:szCs w:val="13"/>
                  </w:rPr>
                  <m:t>= 0.025</m:t>
                </m:r>
              </m:oMath>
            </m:oMathPara>
          </w:p>
          <w:p w14:paraId="20D5C52C" w14:textId="43F9F064" w:rsidR="00361310" w:rsidRPr="00361310" w:rsidRDefault="00361310" w:rsidP="00FB72D4">
            <w:pPr>
              <w:spacing w:line="360" w:lineRule="auto"/>
              <w:rPr>
                <w:rFonts w:eastAsiaTheme="minorEastAsia"/>
                <w:sz w:val="13"/>
                <w:szCs w:val="13"/>
              </w:rPr>
            </w:pPr>
            <m:oMathPara>
              <m:oMathParaPr>
                <m:jc m:val="left"/>
              </m:oMathParaPr>
              <m:oMath>
                <m:sSub>
                  <m:sSubPr>
                    <m:ctrlPr>
                      <w:rPr>
                        <w:rFonts w:ascii="Cambria Math" w:eastAsiaTheme="minorEastAsia" w:hAnsi="Cambria Math"/>
                        <w:i/>
                        <w:sz w:val="13"/>
                        <w:szCs w:val="13"/>
                      </w:rPr>
                    </m:ctrlPr>
                  </m:sSubPr>
                  <m:e>
                    <m:r>
                      <w:rPr>
                        <w:rFonts w:ascii="Cambria Math" w:eastAsiaTheme="minorEastAsia" w:hAnsi="Cambria Math"/>
                        <w:sz w:val="13"/>
                        <w:szCs w:val="13"/>
                      </w:rPr>
                      <m:t>x</m:t>
                    </m:r>
                  </m:e>
                  <m:sub>
                    <m:r>
                      <w:rPr>
                        <w:rFonts w:ascii="Cambria Math" w:eastAsiaTheme="minorEastAsia" w:hAnsi="Cambria Math"/>
                        <w:sz w:val="13"/>
                        <w:szCs w:val="13"/>
                      </w:rPr>
                      <m:t>1</m:t>
                    </m:r>
                  </m:sub>
                </m:sSub>
                <m:r>
                  <w:rPr>
                    <w:rFonts w:ascii="Cambria Math" w:eastAsiaTheme="minorEastAsia" w:hAnsi="Cambria Math"/>
                    <w:sz w:val="13"/>
                    <w:szCs w:val="13"/>
                  </w:rPr>
                  <m:t>=1500</m:t>
                </m:r>
              </m:oMath>
            </m:oMathPara>
          </w:p>
          <w:p w14:paraId="7CBD26AD" w14:textId="58511AED" w:rsidR="00361310" w:rsidRPr="00361310" w:rsidRDefault="00361310" w:rsidP="00FB72D4">
            <w:pPr>
              <w:spacing w:line="360" w:lineRule="auto"/>
              <w:rPr>
                <w:rFonts w:eastAsiaTheme="minorEastAsia"/>
                <w:sz w:val="13"/>
                <w:szCs w:val="13"/>
              </w:rPr>
            </w:pPr>
            <m:oMathPara>
              <m:oMathParaPr>
                <m:jc m:val="left"/>
              </m:oMathParaPr>
              <m:oMath>
                <m:sSub>
                  <m:sSubPr>
                    <m:ctrlPr>
                      <w:rPr>
                        <w:rFonts w:ascii="Cambria Math" w:eastAsiaTheme="minorEastAsia" w:hAnsi="Cambria Math"/>
                        <w:i/>
                        <w:sz w:val="13"/>
                        <w:szCs w:val="13"/>
                      </w:rPr>
                    </m:ctrlPr>
                  </m:sSubPr>
                  <m:e>
                    <m:r>
                      <m:rPr>
                        <m:sty m:val="p"/>
                      </m:rPr>
                      <w:rPr>
                        <w:rFonts w:ascii="Cambria Math" w:eastAsiaTheme="minorEastAsia" w:hAnsi="Cambria Math"/>
                        <w:sz w:val="13"/>
                        <w:szCs w:val="13"/>
                      </w:rPr>
                      <m:t>β</m:t>
                    </m:r>
                    <m:ctrlPr>
                      <w:rPr>
                        <w:rFonts w:ascii="Cambria Math" w:eastAsiaTheme="minorEastAsia" w:hAnsi="Cambria Math"/>
                        <w:sz w:val="13"/>
                        <w:szCs w:val="13"/>
                      </w:rPr>
                    </m:ctrlPr>
                  </m:e>
                  <m:sub>
                    <m:r>
                      <w:rPr>
                        <w:rFonts w:ascii="Cambria Math" w:eastAsiaTheme="minorEastAsia" w:hAnsi="Cambria Math"/>
                        <w:sz w:val="13"/>
                        <w:szCs w:val="13"/>
                      </w:rPr>
                      <m:t>0</m:t>
                    </m:r>
                  </m:sub>
                </m:sSub>
                <m:r>
                  <w:rPr>
                    <w:rFonts w:ascii="Cambria Math" w:eastAsiaTheme="minorEastAsia" w:hAnsi="Cambria Math"/>
                    <w:sz w:val="13"/>
                    <w:szCs w:val="13"/>
                  </w:rPr>
                  <m:t xml:space="preserve">=intercept,  </m:t>
                </m:r>
                <m:sSub>
                  <m:sSubPr>
                    <m:ctrlPr>
                      <w:rPr>
                        <w:rFonts w:ascii="Cambria Math" w:eastAsiaTheme="minorEastAsia" w:hAnsi="Cambria Math"/>
                        <w:i/>
                        <w:sz w:val="13"/>
                        <w:szCs w:val="13"/>
                      </w:rPr>
                    </m:ctrlPr>
                  </m:sSubPr>
                  <m:e>
                    <m:r>
                      <m:rPr>
                        <m:sty m:val="p"/>
                      </m:rPr>
                      <w:rPr>
                        <w:rFonts w:ascii="Cambria Math" w:eastAsiaTheme="minorEastAsia" w:hAnsi="Cambria Math"/>
                        <w:sz w:val="13"/>
                        <w:szCs w:val="13"/>
                      </w:rPr>
                      <m:t>β</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=slope</m:t>
                </m:r>
              </m:oMath>
            </m:oMathPara>
          </w:p>
          <w:p w14:paraId="60652A33" w14:textId="61851BF9" w:rsidR="00361310" w:rsidRPr="00361310" w:rsidRDefault="00361310" w:rsidP="00FB72D4">
            <w:pPr>
              <w:spacing w:line="360" w:lineRule="auto"/>
              <w:rPr>
                <w:rFonts w:eastAsiaTheme="minorEastAsia"/>
                <w:sz w:val="13"/>
                <w:szCs w:val="13"/>
              </w:rPr>
            </w:pPr>
            <m:oMathPara>
              <m:oMathParaPr>
                <m:jc m:val="left"/>
              </m:oMathParaPr>
              <m:oMath>
                <m:acc>
                  <m:accPr>
                    <m:ctrlPr>
                      <w:rPr>
                        <w:rFonts w:ascii="Cambria Math" w:eastAsiaTheme="minorEastAsia" w:hAnsi="Cambria Math"/>
                        <w:sz w:val="13"/>
                        <w:szCs w:val="13"/>
                      </w:rPr>
                    </m:ctrlPr>
                  </m:accPr>
                  <m:e>
                    <m:sSub>
                      <m:sSubPr>
                        <m:ctrlPr>
                          <w:rPr>
                            <w:rFonts w:ascii="Cambria Math" w:eastAsiaTheme="minorEastAsia" w:hAnsi="Cambria Math"/>
                            <w:i/>
                            <w:sz w:val="13"/>
                            <w:szCs w:val="13"/>
                          </w:rPr>
                        </m:ctrlPr>
                      </m:sSubPr>
                      <m:e>
                        <m:r>
                          <w:rPr>
                            <w:rFonts w:ascii="Cambria Math" w:eastAsiaTheme="minorEastAsia" w:hAnsi="Cambria Math"/>
                            <w:sz w:val="13"/>
                            <w:szCs w:val="13"/>
                          </w:rPr>
                          <m:t>y</m:t>
                        </m:r>
                      </m:e>
                      <m:sub>
                        <m:r>
                          <w:rPr>
                            <w:rFonts w:ascii="Cambria Math" w:eastAsiaTheme="minorEastAsia" w:hAnsi="Cambria Math"/>
                            <w:sz w:val="13"/>
                            <w:szCs w:val="13"/>
                          </w:rPr>
                          <m:t>0</m:t>
                        </m:r>
                      </m:sub>
                    </m:sSub>
                  </m:e>
                </m:acc>
                <m:r>
                  <w:rPr>
                    <w:rFonts w:ascii="Cambria Math" w:eastAsiaTheme="minorEastAsia" w:hAnsi="Cambria Math"/>
                    <w:sz w:val="13"/>
                    <w:szCs w:val="13"/>
                  </w:rPr>
                  <m:t>=</m:t>
                </m:r>
                <m:sSub>
                  <m:sSubPr>
                    <m:ctrlPr>
                      <w:rPr>
                        <w:rFonts w:ascii="Cambria Math" w:eastAsiaTheme="minorEastAsia" w:hAnsi="Cambria Math"/>
                        <w:i/>
                        <w:sz w:val="13"/>
                        <w:szCs w:val="13"/>
                      </w:rPr>
                    </m:ctrlPr>
                  </m:sSubPr>
                  <m:e>
                    <m:r>
                      <m:rPr>
                        <m:sty m:val="p"/>
                      </m:rPr>
                      <w:rPr>
                        <w:rFonts w:ascii="Cambria Math" w:eastAsiaTheme="minorEastAsia" w:hAnsi="Cambria Math"/>
                        <w:sz w:val="13"/>
                        <w:szCs w:val="13"/>
                      </w:rPr>
                      <m:t>β</m:t>
                    </m:r>
                  </m:e>
                  <m:sub>
                    <m:r>
                      <w:rPr>
                        <w:rFonts w:ascii="Cambria Math" w:eastAsiaTheme="minorEastAsia" w:hAnsi="Cambria Math"/>
                        <w:sz w:val="13"/>
                        <w:szCs w:val="13"/>
                      </w:rPr>
                      <m:t>0</m:t>
                    </m:r>
                  </m:sub>
                </m:sSub>
                <m:r>
                  <w:rPr>
                    <w:rFonts w:ascii="Cambria Math" w:eastAsiaTheme="minorEastAsia" w:hAnsi="Cambria Math"/>
                    <w:sz w:val="13"/>
                    <w:szCs w:val="13"/>
                  </w:rPr>
                  <m:t>+</m:t>
                </m:r>
                <m:sSub>
                  <m:sSubPr>
                    <m:ctrlPr>
                      <w:rPr>
                        <w:rFonts w:ascii="Cambria Math" w:eastAsiaTheme="minorEastAsia" w:hAnsi="Cambria Math"/>
                        <w:i/>
                        <w:sz w:val="13"/>
                        <w:szCs w:val="13"/>
                      </w:rPr>
                    </m:ctrlPr>
                  </m:sSubPr>
                  <m:e>
                    <m:r>
                      <m:rPr>
                        <m:sty m:val="p"/>
                      </m:rPr>
                      <w:rPr>
                        <w:rFonts w:ascii="Cambria Math" w:eastAsiaTheme="minorEastAsia" w:hAnsi="Cambria Math"/>
                        <w:sz w:val="13"/>
                        <w:szCs w:val="13"/>
                      </w:rPr>
                      <m:t>β</m:t>
                    </m:r>
                  </m:e>
                  <m:sub>
                    <m:r>
                      <w:rPr>
                        <w:rFonts w:ascii="Cambria Math" w:eastAsiaTheme="minorEastAsia" w:hAnsi="Cambria Math"/>
                        <w:sz w:val="13"/>
                        <w:szCs w:val="13"/>
                      </w:rPr>
                      <m:t>1</m:t>
                    </m:r>
                  </m:sub>
                </m:sSub>
                <m:r>
                  <m:rPr>
                    <m:sty m:val="p"/>
                  </m:rP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 xml:space="preserve">  </m:t>
                </m:r>
                <m:r>
                  <m:rPr>
                    <m:sty m:val="p"/>
                  </m:rPr>
                  <w:rPr>
                    <w:rFonts w:ascii="Cambria Math" w:eastAsiaTheme="minorEastAsia" w:hAnsi="Cambria Math"/>
                    <w:sz w:val="13"/>
                    <w:szCs w:val="13"/>
                  </w:rPr>
                  <m:t>⇒</m:t>
                </m:r>
                <m:r>
                  <w:rPr>
                    <w:rFonts w:ascii="Cambria Math" w:eastAsiaTheme="minorEastAsia" w:hAnsi="Cambria Math"/>
                    <w:sz w:val="13"/>
                    <w:szCs w:val="13"/>
                  </w:rPr>
                  <m:t xml:space="preserve">206790.34 </m:t>
                </m:r>
              </m:oMath>
            </m:oMathPara>
          </w:p>
        </w:tc>
      </w:tr>
      <w:tr w:rsidR="00361310" w:rsidRPr="007E6F97" w14:paraId="392DD2BE" w14:textId="77777777" w:rsidTr="00361310">
        <w:trPr>
          <w:trHeight w:val="432"/>
        </w:trPr>
        <w:tc>
          <w:tcPr>
            <w:tcW w:w="4820" w:type="dxa"/>
          </w:tcPr>
          <w:p w14:paraId="2B341D53" w14:textId="1A049C1C" w:rsidR="00361310" w:rsidRPr="00361310" w:rsidRDefault="00361310" w:rsidP="000A08A6">
            <w:pPr>
              <w:spacing w:line="360" w:lineRule="auto"/>
              <w:rPr>
                <w:rFonts w:ascii="Calibri Light" w:eastAsia="Times New Roman" w:hAnsi="Calibri Light" w:cs="Times New Roman"/>
                <w:i/>
                <w:sz w:val="13"/>
                <w:szCs w:val="13"/>
              </w:rPr>
            </w:pPr>
            <m:oMathPara>
              <m:oMath>
                <m:sSub>
                  <m:sSubPr>
                    <m:ctrlPr>
                      <w:rPr>
                        <w:rFonts w:ascii="Cambria Math" w:eastAsiaTheme="minorEastAsia" w:hAnsi="Cambria Math"/>
                        <w:i/>
                        <w:sz w:val="13"/>
                        <w:szCs w:val="13"/>
                      </w:rPr>
                    </m:ctrlPr>
                  </m:sSubPr>
                  <m:e>
                    <m:r>
                      <w:rPr>
                        <w:rFonts w:ascii="Cambria Math" w:eastAsiaTheme="minorEastAsia" w:hAnsi="Cambria Math"/>
                        <w:sz w:val="13"/>
                        <w:szCs w:val="13"/>
                      </w:rPr>
                      <m:t>u</m:t>
                    </m:r>
                  </m:e>
                  <m:sub>
                    <m:r>
                      <w:rPr>
                        <w:rFonts w:ascii="Cambria Math" w:eastAsiaTheme="minorEastAsia" w:hAnsi="Cambria Math"/>
                        <w:sz w:val="13"/>
                        <w:szCs w:val="13"/>
                      </w:rPr>
                      <m:t>interval</m:t>
                    </m:r>
                  </m:sub>
                </m:sSub>
                <m:r>
                  <w:rPr>
                    <w:rFonts w:ascii="Cambria Math" w:eastAsiaTheme="minorEastAsia" w:hAnsi="Cambria Math"/>
                    <w:sz w:val="13"/>
                    <w:szCs w:val="13"/>
                  </w:rPr>
                  <m:t>=</m:t>
                </m:r>
                <m:acc>
                  <m:accPr>
                    <m:ctrlPr>
                      <w:rPr>
                        <w:rFonts w:ascii="Cambria Math" w:eastAsiaTheme="minorEastAsia" w:hAnsi="Cambria Math"/>
                        <w:sz w:val="13"/>
                        <w:szCs w:val="13"/>
                      </w:rPr>
                    </m:ctrlPr>
                  </m:accPr>
                  <m:e>
                    <m:sSub>
                      <m:sSubPr>
                        <m:ctrlPr>
                          <w:rPr>
                            <w:rFonts w:ascii="Cambria Math" w:eastAsiaTheme="minorEastAsia" w:hAnsi="Cambria Math"/>
                            <w:i/>
                            <w:sz w:val="13"/>
                            <w:szCs w:val="13"/>
                          </w:rPr>
                        </m:ctrlPr>
                      </m:sSubPr>
                      <m:e>
                        <m:r>
                          <w:rPr>
                            <w:rFonts w:ascii="Cambria Math" w:eastAsiaTheme="minorEastAsia" w:hAnsi="Cambria Math"/>
                            <w:sz w:val="13"/>
                            <w:szCs w:val="13"/>
                          </w:rPr>
                          <m:t>y</m:t>
                        </m:r>
                        <m:ctrlPr>
                          <w:rPr>
                            <w:rFonts w:ascii="Cambria Math" w:eastAsiaTheme="minorEastAsia" w:hAnsi="Cambria Math"/>
                            <w:sz w:val="13"/>
                            <w:szCs w:val="13"/>
                          </w:rPr>
                        </m:ctrlPr>
                      </m:e>
                      <m:sub>
                        <m:r>
                          <w:rPr>
                            <w:rFonts w:ascii="Cambria Math" w:eastAsiaTheme="minorEastAsia" w:hAnsi="Cambria Math"/>
                            <w:sz w:val="13"/>
                            <w:szCs w:val="13"/>
                          </w:rPr>
                          <m:t>0</m:t>
                        </m:r>
                      </m:sub>
                    </m:sSub>
                  </m:e>
                </m:acc>
                <m: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t</m:t>
                    </m:r>
                  </m:e>
                  <m:sub>
                    <m:f>
                      <m:fPr>
                        <m:ctrlPr>
                          <w:rPr>
                            <w:rFonts w:ascii="Cambria Math" w:eastAsiaTheme="minorEastAsia" w:hAnsi="Cambria Math"/>
                            <w:sz w:val="13"/>
                            <w:szCs w:val="13"/>
                          </w:rPr>
                        </m:ctrlPr>
                      </m:fPr>
                      <m:num>
                        <m:r>
                          <w:rPr>
                            <w:rFonts w:ascii="Cambria Math" w:eastAsiaTheme="minorEastAsia" w:hAnsi="Cambria Math"/>
                            <w:sz w:val="13"/>
                            <w:szCs w:val="13"/>
                          </w:rPr>
                          <m:t>α</m:t>
                        </m:r>
                      </m:num>
                      <m:den>
                        <m:r>
                          <w:rPr>
                            <w:rFonts w:ascii="Cambria Math" w:eastAsiaTheme="minorEastAsia" w:hAnsi="Cambria Math"/>
                            <w:sz w:val="13"/>
                            <w:szCs w:val="13"/>
                          </w:rPr>
                          <m:t>2</m:t>
                        </m:r>
                      </m:den>
                    </m:f>
                  </m:sub>
                </m:sSub>
                <m:r>
                  <m:rPr>
                    <m:sty m:val="p"/>
                  </m:rPr>
                  <w:rPr>
                    <w:rFonts w:ascii="Cambria Math" w:eastAsiaTheme="minorEastAsia" w:hAnsi="Cambria Math"/>
                    <w:sz w:val="13"/>
                    <w:szCs w:val="13"/>
                  </w:rPr>
                  <m:t>×</m:t>
                </m:r>
                <m:r>
                  <w:rPr>
                    <w:rFonts w:ascii="Cambria Math" w:eastAsiaTheme="minorEastAsia" w:hAnsi="Cambria Math"/>
                    <w:sz w:val="13"/>
                    <w:szCs w:val="13"/>
                  </w:rPr>
                  <m:t>s</m:t>
                </m:r>
                <m:r>
                  <m:rPr>
                    <m:sty m:val="p"/>
                  </m:rPr>
                  <w:rPr>
                    <w:rFonts w:ascii="Cambria Math" w:eastAsiaTheme="minorEastAsia" w:hAnsi="Cambria Math"/>
                    <w:sz w:val="13"/>
                    <w:szCs w:val="13"/>
                  </w:rPr>
                  <m:t>×</m:t>
                </m:r>
                <m:rad>
                  <m:radPr>
                    <m:degHide m:val="1"/>
                    <m:ctrlPr>
                      <w:rPr>
                        <w:rFonts w:ascii="Cambria Math" w:eastAsiaTheme="minorEastAsia" w:hAnsi="Cambria Math"/>
                        <w:sz w:val="13"/>
                        <w:szCs w:val="13"/>
                      </w:rPr>
                    </m:ctrlPr>
                  </m:radPr>
                  <m:deg>
                    <m:ctrlPr>
                      <w:rPr>
                        <w:rFonts w:ascii="Cambria Math" w:eastAsiaTheme="minorEastAsia" w:hAnsi="Cambria Math"/>
                        <w:i/>
                        <w:sz w:val="13"/>
                        <w:szCs w:val="13"/>
                      </w:rPr>
                    </m:ctrlPr>
                  </m:deg>
                  <m:e>
                    <m:d>
                      <m:dPr>
                        <m:ctrlPr>
                          <w:rPr>
                            <w:rFonts w:ascii="Cambria Math" w:eastAsiaTheme="minorEastAsia" w:hAnsi="Cambria Math"/>
                            <w:sz w:val="13"/>
                            <w:szCs w:val="13"/>
                          </w:rPr>
                        </m:ctrlPr>
                      </m:dPr>
                      <m:e>
                        <m:r>
                          <w:rPr>
                            <w:rFonts w:ascii="Cambria Math" w:eastAsiaTheme="minorEastAsia" w:hAnsi="Cambria Math"/>
                            <w:sz w:val="13"/>
                            <w:szCs w:val="13"/>
                          </w:rPr>
                          <m:t>1+</m:t>
                        </m:r>
                        <m:f>
                          <m:fPr>
                            <m:ctrlPr>
                              <w:rPr>
                                <w:rFonts w:ascii="Cambria Math" w:eastAsiaTheme="minorEastAsia" w:hAnsi="Cambria Math"/>
                                <w:sz w:val="13"/>
                                <w:szCs w:val="13"/>
                              </w:rPr>
                            </m:ctrlPr>
                          </m:fPr>
                          <m:num>
                            <m:r>
                              <w:rPr>
                                <w:rFonts w:ascii="Cambria Math" w:eastAsiaTheme="minorEastAsia" w:hAnsi="Cambria Math"/>
                                <w:sz w:val="13"/>
                                <w:szCs w:val="13"/>
                              </w:rPr>
                              <m:t>1</m:t>
                            </m:r>
                          </m:num>
                          <m:den>
                            <m:r>
                              <w:rPr>
                                <w:rFonts w:ascii="Cambria Math" w:eastAsiaTheme="minorEastAsia" w:hAnsi="Cambria Math"/>
                                <w:sz w:val="13"/>
                                <w:szCs w:val="13"/>
                              </w:rPr>
                              <m:t>n</m:t>
                            </m:r>
                          </m:den>
                        </m:f>
                        <m:ctrlPr>
                          <w:rPr>
                            <w:rFonts w:ascii="Cambria Math" w:eastAsiaTheme="minorEastAsia" w:hAnsi="Cambria Math"/>
                            <w:i/>
                            <w:sz w:val="13"/>
                            <w:szCs w:val="13"/>
                          </w:rPr>
                        </m:ctrlPr>
                      </m:e>
                    </m:d>
                    <m:r>
                      <w:rPr>
                        <w:rFonts w:ascii="Cambria Math" w:eastAsiaTheme="minorEastAsia" w:hAnsi="Cambria Math"/>
                        <w:sz w:val="13"/>
                        <w:szCs w:val="13"/>
                      </w:rPr>
                      <m:t>+</m:t>
                    </m:r>
                    <m:f>
                      <m:fPr>
                        <m:ctrlPr>
                          <w:rPr>
                            <w:rFonts w:ascii="Cambria Math" w:eastAsiaTheme="minorEastAsia" w:hAnsi="Cambria Math"/>
                            <w:sz w:val="13"/>
                            <w:szCs w:val="13"/>
                          </w:rPr>
                        </m:ctrlPr>
                      </m:fPr>
                      <m:num>
                        <m:sSup>
                          <m:sSupPr>
                            <m:ctrlPr>
                              <w:rPr>
                                <w:rFonts w:ascii="Cambria Math" w:eastAsiaTheme="minorEastAsia" w:hAnsi="Cambria Math"/>
                                <w:i/>
                                <w:sz w:val="13"/>
                                <w:szCs w:val="13"/>
                              </w:rPr>
                            </m:ctrlPr>
                          </m:sSupPr>
                          <m:e>
                            <m:d>
                              <m:dPr>
                                <m:ctrlPr>
                                  <w:rPr>
                                    <w:rFonts w:ascii="Cambria Math" w:eastAsiaTheme="minorEastAsia" w:hAnsi="Cambria Math"/>
                                    <w:sz w:val="13"/>
                                    <w:szCs w:val="13"/>
                                  </w:rPr>
                                </m:ctrlPr>
                              </m:dPr>
                              <m:e>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m:t>
                                </m:r>
                                <m:acc>
                                  <m:accPr>
                                    <m:chr m:val="̅"/>
                                    <m:ctrlPr>
                                      <w:rPr>
                                        <w:rFonts w:ascii="Cambria Math" w:eastAsiaTheme="minorEastAsia" w:hAnsi="Cambria Math"/>
                                        <w:sz w:val="13"/>
                                        <w:szCs w:val="13"/>
                                      </w:rPr>
                                    </m:ctrlPr>
                                  </m:accPr>
                                  <m:e>
                                    <m:r>
                                      <w:rPr>
                                        <w:rFonts w:ascii="Cambria Math" w:eastAsiaTheme="minorEastAsia" w:hAnsi="Cambria Math"/>
                                        <w:sz w:val="13"/>
                                        <w:szCs w:val="13"/>
                                      </w:rPr>
                                      <m:t>x</m:t>
                                    </m:r>
                                  </m:e>
                                </m:acc>
                                <m:ctrlPr>
                                  <w:rPr>
                                    <w:rFonts w:ascii="Cambria Math" w:eastAsiaTheme="minorEastAsia" w:hAnsi="Cambria Math"/>
                                    <w:i/>
                                    <w:sz w:val="13"/>
                                    <w:szCs w:val="13"/>
                                  </w:rPr>
                                </m:ctrlPr>
                              </m:e>
                            </m:d>
                            <m:ctrlPr>
                              <w:rPr>
                                <w:rFonts w:ascii="Cambria Math" w:eastAsiaTheme="minorEastAsia" w:hAnsi="Cambria Math"/>
                                <w:sz w:val="13"/>
                                <w:szCs w:val="13"/>
                              </w:rPr>
                            </m:ctrlPr>
                          </m:e>
                          <m:sup>
                            <m:r>
                              <w:rPr>
                                <w:rFonts w:ascii="Cambria Math" w:eastAsiaTheme="minorEastAsia" w:hAnsi="Cambria Math"/>
                                <w:sz w:val="13"/>
                                <w:szCs w:val="13"/>
                              </w:rPr>
                              <m:t>2</m:t>
                            </m:r>
                          </m:sup>
                        </m:sSup>
                      </m:num>
                      <m:den>
                        <m:r>
                          <w:rPr>
                            <w:rFonts w:ascii="Cambria Math" w:eastAsiaTheme="minorEastAsia" w:hAnsi="Cambria Math"/>
                            <w:sz w:val="13"/>
                            <w:szCs w:val="13"/>
                          </w:rPr>
                          <m:t>SSx</m:t>
                        </m:r>
                      </m:den>
                    </m:f>
                  </m:e>
                </m:rad>
              </m:oMath>
            </m:oMathPara>
          </w:p>
        </w:tc>
        <w:tc>
          <w:tcPr>
            <w:tcW w:w="4196" w:type="dxa"/>
          </w:tcPr>
          <w:p w14:paraId="0955BC84" w14:textId="18933F31" w:rsidR="00361310" w:rsidRPr="00361310" w:rsidRDefault="00361310" w:rsidP="00FB72D4">
            <w:pPr>
              <w:spacing w:line="360" w:lineRule="auto"/>
              <w:rPr>
                <w:rFonts w:ascii="Calibri" w:eastAsia="Times New Roman" w:hAnsi="Calibri" w:cs="Times New Roman"/>
                <w:sz w:val="13"/>
                <w:szCs w:val="13"/>
              </w:rPr>
            </w:pPr>
            <m:oMathPara>
              <m:oMath>
                <m:sSub>
                  <m:sSubPr>
                    <m:ctrlPr>
                      <w:rPr>
                        <w:rFonts w:ascii="Cambria Math" w:eastAsiaTheme="minorEastAsia" w:hAnsi="Cambria Math"/>
                        <w:i/>
                        <w:sz w:val="13"/>
                        <w:szCs w:val="13"/>
                      </w:rPr>
                    </m:ctrlPr>
                  </m:sSubPr>
                  <m:e>
                    <m:r>
                      <w:rPr>
                        <w:rFonts w:ascii="Cambria Math" w:eastAsiaTheme="minorEastAsia" w:hAnsi="Cambria Math"/>
                        <w:sz w:val="13"/>
                        <w:szCs w:val="13"/>
                      </w:rPr>
                      <m:t>i</m:t>
                    </m:r>
                  </m:e>
                  <m:sub>
                    <m:r>
                      <w:rPr>
                        <w:rFonts w:ascii="Cambria Math" w:eastAsiaTheme="minorEastAsia" w:hAnsi="Cambria Math"/>
                        <w:sz w:val="13"/>
                        <w:szCs w:val="13"/>
                      </w:rPr>
                      <m:t>interval</m:t>
                    </m:r>
                  </m:sub>
                </m:sSub>
                <m:r>
                  <w:rPr>
                    <w:rFonts w:ascii="Cambria Math" w:eastAsiaTheme="minorEastAsia" w:hAnsi="Cambria Math"/>
                    <w:sz w:val="13"/>
                    <w:szCs w:val="13"/>
                  </w:rPr>
                  <m:t>=</m:t>
                </m:r>
                <m:acc>
                  <m:accPr>
                    <m:ctrlPr>
                      <w:rPr>
                        <w:rFonts w:ascii="Cambria Math" w:eastAsiaTheme="minorEastAsia" w:hAnsi="Cambria Math"/>
                        <w:sz w:val="13"/>
                        <w:szCs w:val="13"/>
                      </w:rPr>
                    </m:ctrlPr>
                  </m:accPr>
                  <m:e>
                    <m:sSub>
                      <m:sSubPr>
                        <m:ctrlPr>
                          <w:rPr>
                            <w:rFonts w:ascii="Cambria Math" w:eastAsiaTheme="minorEastAsia" w:hAnsi="Cambria Math"/>
                            <w:i/>
                            <w:sz w:val="13"/>
                            <w:szCs w:val="13"/>
                          </w:rPr>
                        </m:ctrlPr>
                      </m:sSubPr>
                      <m:e>
                        <m:r>
                          <w:rPr>
                            <w:rFonts w:ascii="Cambria Math" w:eastAsiaTheme="minorEastAsia" w:hAnsi="Cambria Math"/>
                            <w:sz w:val="13"/>
                            <w:szCs w:val="13"/>
                          </w:rPr>
                          <m:t>y</m:t>
                        </m:r>
                        <m:ctrlPr>
                          <w:rPr>
                            <w:rFonts w:ascii="Cambria Math" w:eastAsiaTheme="minorEastAsia" w:hAnsi="Cambria Math"/>
                            <w:sz w:val="13"/>
                            <w:szCs w:val="13"/>
                          </w:rPr>
                        </m:ctrlPr>
                      </m:e>
                      <m:sub>
                        <m:r>
                          <w:rPr>
                            <w:rFonts w:ascii="Cambria Math" w:eastAsiaTheme="minorEastAsia" w:hAnsi="Cambria Math"/>
                            <w:sz w:val="13"/>
                            <w:szCs w:val="13"/>
                          </w:rPr>
                          <m:t>0</m:t>
                        </m:r>
                      </m:sub>
                    </m:sSub>
                  </m:e>
                </m:acc>
                <m: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t</m:t>
                    </m:r>
                  </m:e>
                  <m:sub>
                    <m:f>
                      <m:fPr>
                        <m:ctrlPr>
                          <w:rPr>
                            <w:rFonts w:ascii="Cambria Math" w:eastAsiaTheme="minorEastAsia" w:hAnsi="Cambria Math"/>
                            <w:sz w:val="13"/>
                            <w:szCs w:val="13"/>
                          </w:rPr>
                        </m:ctrlPr>
                      </m:fPr>
                      <m:num>
                        <m:r>
                          <w:rPr>
                            <w:rFonts w:ascii="Cambria Math" w:eastAsiaTheme="minorEastAsia" w:hAnsi="Cambria Math"/>
                            <w:sz w:val="13"/>
                            <w:szCs w:val="13"/>
                          </w:rPr>
                          <m:t>α</m:t>
                        </m:r>
                      </m:num>
                      <m:den>
                        <m:r>
                          <w:rPr>
                            <w:rFonts w:ascii="Cambria Math" w:eastAsiaTheme="minorEastAsia" w:hAnsi="Cambria Math"/>
                            <w:sz w:val="13"/>
                            <w:szCs w:val="13"/>
                          </w:rPr>
                          <m:t>2</m:t>
                        </m:r>
                      </m:den>
                    </m:f>
                  </m:sub>
                </m:sSub>
                <m:r>
                  <m:rPr>
                    <m:sty m:val="p"/>
                  </m:rPr>
                  <w:rPr>
                    <w:rFonts w:ascii="Cambria Math" w:eastAsiaTheme="minorEastAsia" w:hAnsi="Cambria Math"/>
                    <w:sz w:val="13"/>
                    <w:szCs w:val="13"/>
                  </w:rPr>
                  <m:t>×</m:t>
                </m:r>
                <m:r>
                  <w:rPr>
                    <w:rFonts w:ascii="Cambria Math" w:eastAsiaTheme="minorEastAsia" w:hAnsi="Cambria Math"/>
                    <w:sz w:val="13"/>
                    <w:szCs w:val="13"/>
                  </w:rPr>
                  <m:t>s</m:t>
                </m:r>
                <m:r>
                  <m:rPr>
                    <m:sty m:val="p"/>
                  </m:rPr>
                  <w:rPr>
                    <w:rFonts w:ascii="Cambria Math" w:eastAsiaTheme="minorEastAsia" w:hAnsi="Cambria Math"/>
                    <w:sz w:val="13"/>
                    <w:szCs w:val="13"/>
                  </w:rPr>
                  <m:t>×</m:t>
                </m:r>
                <m:rad>
                  <m:radPr>
                    <m:degHide m:val="1"/>
                    <m:ctrlPr>
                      <w:rPr>
                        <w:rFonts w:ascii="Cambria Math" w:eastAsiaTheme="minorEastAsia" w:hAnsi="Cambria Math"/>
                        <w:sz w:val="13"/>
                        <w:szCs w:val="13"/>
                      </w:rPr>
                    </m:ctrlPr>
                  </m:radPr>
                  <m:deg>
                    <m:ctrlPr>
                      <w:rPr>
                        <w:rFonts w:ascii="Cambria Math" w:eastAsiaTheme="minorEastAsia" w:hAnsi="Cambria Math"/>
                        <w:i/>
                        <w:sz w:val="13"/>
                        <w:szCs w:val="13"/>
                      </w:rPr>
                    </m:ctrlPr>
                  </m:deg>
                  <m:e>
                    <m:d>
                      <m:dPr>
                        <m:ctrlPr>
                          <w:rPr>
                            <w:rFonts w:ascii="Cambria Math" w:eastAsiaTheme="minorEastAsia" w:hAnsi="Cambria Math"/>
                            <w:sz w:val="13"/>
                            <w:szCs w:val="13"/>
                          </w:rPr>
                        </m:ctrlPr>
                      </m:dPr>
                      <m:e>
                        <m:r>
                          <w:rPr>
                            <w:rFonts w:ascii="Cambria Math" w:eastAsiaTheme="minorEastAsia" w:hAnsi="Cambria Math"/>
                            <w:sz w:val="13"/>
                            <w:szCs w:val="13"/>
                          </w:rPr>
                          <m:t>1+</m:t>
                        </m:r>
                        <m:f>
                          <m:fPr>
                            <m:ctrlPr>
                              <w:rPr>
                                <w:rFonts w:ascii="Cambria Math" w:eastAsiaTheme="minorEastAsia" w:hAnsi="Cambria Math"/>
                                <w:sz w:val="13"/>
                                <w:szCs w:val="13"/>
                              </w:rPr>
                            </m:ctrlPr>
                          </m:fPr>
                          <m:num>
                            <m:r>
                              <w:rPr>
                                <w:rFonts w:ascii="Cambria Math" w:eastAsiaTheme="minorEastAsia" w:hAnsi="Cambria Math"/>
                                <w:sz w:val="13"/>
                                <w:szCs w:val="13"/>
                              </w:rPr>
                              <m:t>1</m:t>
                            </m:r>
                          </m:num>
                          <m:den>
                            <m:r>
                              <w:rPr>
                                <w:rFonts w:ascii="Cambria Math" w:eastAsiaTheme="minorEastAsia" w:hAnsi="Cambria Math"/>
                                <w:sz w:val="13"/>
                                <w:szCs w:val="13"/>
                              </w:rPr>
                              <m:t>n</m:t>
                            </m:r>
                          </m:den>
                        </m:f>
                        <m:ctrlPr>
                          <w:rPr>
                            <w:rFonts w:ascii="Cambria Math" w:eastAsiaTheme="minorEastAsia" w:hAnsi="Cambria Math"/>
                            <w:i/>
                            <w:sz w:val="13"/>
                            <w:szCs w:val="13"/>
                          </w:rPr>
                        </m:ctrlPr>
                      </m:e>
                    </m:d>
                    <m:r>
                      <w:rPr>
                        <w:rFonts w:ascii="Cambria Math" w:eastAsiaTheme="minorEastAsia" w:hAnsi="Cambria Math"/>
                        <w:sz w:val="13"/>
                        <w:szCs w:val="13"/>
                      </w:rPr>
                      <m:t>+</m:t>
                    </m:r>
                    <m:f>
                      <m:fPr>
                        <m:ctrlPr>
                          <w:rPr>
                            <w:rFonts w:ascii="Cambria Math" w:eastAsiaTheme="minorEastAsia" w:hAnsi="Cambria Math"/>
                            <w:sz w:val="13"/>
                            <w:szCs w:val="13"/>
                          </w:rPr>
                        </m:ctrlPr>
                      </m:fPr>
                      <m:num>
                        <m:sSup>
                          <m:sSupPr>
                            <m:ctrlPr>
                              <w:rPr>
                                <w:rFonts w:ascii="Cambria Math" w:eastAsiaTheme="minorEastAsia" w:hAnsi="Cambria Math"/>
                                <w:i/>
                                <w:sz w:val="13"/>
                                <w:szCs w:val="13"/>
                              </w:rPr>
                            </m:ctrlPr>
                          </m:sSupPr>
                          <m:e>
                            <m:d>
                              <m:dPr>
                                <m:ctrlPr>
                                  <w:rPr>
                                    <w:rFonts w:ascii="Cambria Math" w:eastAsiaTheme="minorEastAsia" w:hAnsi="Cambria Math"/>
                                    <w:sz w:val="13"/>
                                    <w:szCs w:val="13"/>
                                  </w:rPr>
                                </m:ctrlPr>
                              </m:dPr>
                              <m:e>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m:t>
                                </m:r>
                                <m:acc>
                                  <m:accPr>
                                    <m:chr m:val="̅"/>
                                    <m:ctrlPr>
                                      <w:rPr>
                                        <w:rFonts w:ascii="Cambria Math" w:eastAsiaTheme="minorEastAsia" w:hAnsi="Cambria Math"/>
                                        <w:sz w:val="13"/>
                                        <w:szCs w:val="13"/>
                                      </w:rPr>
                                    </m:ctrlPr>
                                  </m:accPr>
                                  <m:e>
                                    <m:r>
                                      <w:rPr>
                                        <w:rFonts w:ascii="Cambria Math" w:eastAsiaTheme="minorEastAsia" w:hAnsi="Cambria Math"/>
                                        <w:sz w:val="13"/>
                                        <w:szCs w:val="13"/>
                                      </w:rPr>
                                      <m:t>x</m:t>
                                    </m:r>
                                  </m:e>
                                </m:acc>
                                <m:ctrlPr>
                                  <w:rPr>
                                    <w:rFonts w:ascii="Cambria Math" w:eastAsiaTheme="minorEastAsia" w:hAnsi="Cambria Math"/>
                                    <w:i/>
                                    <w:sz w:val="13"/>
                                    <w:szCs w:val="13"/>
                                  </w:rPr>
                                </m:ctrlPr>
                              </m:e>
                            </m:d>
                            <m:ctrlPr>
                              <w:rPr>
                                <w:rFonts w:ascii="Cambria Math" w:eastAsiaTheme="minorEastAsia" w:hAnsi="Cambria Math"/>
                                <w:sz w:val="13"/>
                                <w:szCs w:val="13"/>
                              </w:rPr>
                            </m:ctrlPr>
                          </m:e>
                          <m:sup>
                            <m:r>
                              <w:rPr>
                                <w:rFonts w:ascii="Cambria Math" w:eastAsiaTheme="minorEastAsia" w:hAnsi="Cambria Math"/>
                                <w:sz w:val="13"/>
                                <w:szCs w:val="13"/>
                              </w:rPr>
                              <m:t>2</m:t>
                            </m:r>
                          </m:sup>
                        </m:sSup>
                      </m:num>
                      <m:den>
                        <m:r>
                          <w:rPr>
                            <w:rFonts w:ascii="Cambria Math" w:eastAsiaTheme="minorEastAsia" w:hAnsi="Cambria Math"/>
                            <w:sz w:val="13"/>
                            <w:szCs w:val="13"/>
                          </w:rPr>
                          <m:t>SSx</m:t>
                        </m:r>
                      </m:den>
                    </m:f>
                  </m:e>
                </m:rad>
              </m:oMath>
            </m:oMathPara>
          </w:p>
        </w:tc>
      </w:tr>
      <w:tr w:rsidR="00361310" w:rsidRPr="000A08A6" w14:paraId="5AE6C9C9" w14:textId="77777777" w:rsidTr="00361310">
        <w:trPr>
          <w:trHeight w:val="39"/>
        </w:trPr>
        <w:tc>
          <w:tcPr>
            <w:tcW w:w="4820" w:type="dxa"/>
          </w:tcPr>
          <w:p w14:paraId="317CEA26" w14:textId="2CC9B11F" w:rsidR="00361310" w:rsidRPr="006052B6" w:rsidRDefault="006052B6" w:rsidP="00CE6E3E">
            <w:pPr>
              <w:rPr>
                <w:b/>
                <w:bCs/>
                <w:sz w:val="13"/>
                <w:szCs w:val="13"/>
              </w:rPr>
            </w:pPr>
            <m:oMathPara>
              <m:oMath>
                <m:r>
                  <m:rPr>
                    <m:sty m:val="b"/>
                  </m:rPr>
                  <w:rPr>
                    <w:rFonts w:ascii="Cambria Math" w:eastAsiaTheme="minorEastAsia" w:hAnsi="Cambria Math"/>
                    <w:sz w:val="13"/>
                    <w:szCs w:val="13"/>
                  </w:rPr>
                  <m:t>⇒</m:t>
                </m:r>
                <m:sSub>
                  <m:sSubPr>
                    <m:ctrlPr>
                      <w:rPr>
                        <w:rFonts w:ascii="Cambria Math" w:eastAsiaTheme="minorEastAsia" w:hAnsi="Cambria Math"/>
                        <w:b/>
                        <w:bCs/>
                        <w:i/>
                        <w:sz w:val="13"/>
                        <w:szCs w:val="13"/>
                      </w:rPr>
                    </m:ctrlPr>
                  </m:sSubPr>
                  <m:e>
                    <m:r>
                      <m:rPr>
                        <m:sty m:val="bi"/>
                      </m:rPr>
                      <w:rPr>
                        <w:rFonts w:ascii="Cambria Math" w:eastAsiaTheme="minorEastAsia" w:hAnsi="Cambria Math"/>
                        <w:sz w:val="13"/>
                        <w:szCs w:val="13"/>
                      </w:rPr>
                      <m:t>u</m:t>
                    </m:r>
                    <m:ctrlPr>
                      <w:rPr>
                        <w:rFonts w:ascii="Cambria Math" w:eastAsiaTheme="minorEastAsia" w:hAnsi="Cambria Math"/>
                        <w:b/>
                        <w:bCs/>
                        <w:sz w:val="13"/>
                        <w:szCs w:val="13"/>
                      </w:rPr>
                    </m:ctrlPr>
                  </m:e>
                  <m:sub>
                    <m:r>
                      <m:rPr>
                        <m:sty m:val="bi"/>
                      </m:rPr>
                      <w:rPr>
                        <w:rFonts w:ascii="Cambria Math" w:eastAsiaTheme="minorEastAsia" w:hAnsi="Cambria Math"/>
                        <w:sz w:val="13"/>
                        <w:szCs w:val="13"/>
                      </w:rPr>
                      <m:t>interval</m:t>
                    </m:r>
                  </m:sub>
                </m:sSub>
                <m:r>
                  <m:rPr>
                    <m:sty m:val="bi"/>
                  </m:rPr>
                  <w:rPr>
                    <w:rFonts w:ascii="Cambria Math" w:eastAsiaTheme="minorEastAsia" w:hAnsi="Cambria Math"/>
                    <w:sz w:val="13"/>
                    <w:szCs w:val="13"/>
                  </w:rPr>
                  <m:t>=$173355.8422</m:t>
                </m:r>
              </m:oMath>
            </m:oMathPara>
          </w:p>
        </w:tc>
        <w:tc>
          <w:tcPr>
            <w:tcW w:w="4196" w:type="dxa"/>
            <w:vAlign w:val="center"/>
          </w:tcPr>
          <w:p w14:paraId="202F8AA6" w14:textId="5416BAC3" w:rsidR="00361310" w:rsidRPr="006052B6" w:rsidRDefault="006052B6" w:rsidP="00FB72D4">
            <w:pPr>
              <w:rPr>
                <w:b/>
                <w:bCs/>
                <w:sz w:val="13"/>
                <w:szCs w:val="13"/>
              </w:rPr>
            </w:pPr>
            <m:oMathPara>
              <m:oMath>
                <m:r>
                  <m:rPr>
                    <m:sty m:val="b"/>
                  </m:rPr>
                  <w:rPr>
                    <w:rFonts w:ascii="Cambria Math" w:eastAsia="Calibri" w:hAnsi="Cambria Math" w:cs="Times New Roman"/>
                    <w:sz w:val="13"/>
                    <w:szCs w:val="13"/>
                  </w:rPr>
                  <m:t>⇒</m:t>
                </m:r>
                <m:sSub>
                  <m:sSubPr>
                    <m:ctrlPr>
                      <w:rPr>
                        <w:rFonts w:ascii="Cambria Math" w:eastAsia="Calibri" w:hAnsi="Cambria Math" w:cs="Times New Roman"/>
                        <w:b/>
                        <w:bCs/>
                        <w:i/>
                        <w:sz w:val="13"/>
                        <w:szCs w:val="13"/>
                      </w:rPr>
                    </m:ctrlPr>
                  </m:sSubPr>
                  <m:e>
                    <m:r>
                      <m:rPr>
                        <m:sty m:val="bi"/>
                      </m:rPr>
                      <w:rPr>
                        <w:rFonts w:ascii="Cambria Math" w:eastAsia="Calibri" w:hAnsi="Cambria Math" w:cs="Times New Roman"/>
                        <w:sz w:val="13"/>
                        <w:szCs w:val="13"/>
                      </w:rPr>
                      <m:t>i</m:t>
                    </m:r>
                  </m:e>
                  <m:sub>
                    <m:r>
                      <m:rPr>
                        <m:sty m:val="bi"/>
                      </m:rPr>
                      <w:rPr>
                        <w:rFonts w:ascii="Cambria Math" w:eastAsia="Calibri" w:hAnsi="Cambria Math" w:cs="Times New Roman"/>
                        <w:sz w:val="13"/>
                        <w:szCs w:val="13"/>
                      </w:rPr>
                      <m:t>interval</m:t>
                    </m:r>
                  </m:sub>
                </m:sSub>
                <m:r>
                  <m:rPr>
                    <m:sty m:val="bi"/>
                  </m:rPr>
                  <w:rPr>
                    <w:rFonts w:ascii="Cambria Math" w:eastAsia="Calibri" w:hAnsi="Cambria Math" w:cs="Times New Roman"/>
                    <w:sz w:val="13"/>
                    <w:szCs w:val="13"/>
                  </w:rPr>
                  <m:t>=$240224.8378</m:t>
                </m:r>
              </m:oMath>
            </m:oMathPara>
          </w:p>
        </w:tc>
      </w:tr>
    </w:tbl>
    <w:p w14:paraId="6A53B7E7" w14:textId="379E223D" w:rsidR="00782FA0" w:rsidRDefault="00361310" w:rsidP="00B26B13">
      <w:pPr>
        <w:pBdr>
          <w:bottom w:val="single" w:sz="6" w:space="1" w:color="auto"/>
        </w:pBdr>
        <w:rPr>
          <w:sz w:val="15"/>
          <w:szCs w:val="15"/>
        </w:rPr>
      </w:pPr>
      <w:r>
        <w:rPr>
          <w:rFonts w:eastAsiaTheme="minorEastAsia"/>
          <w:noProof/>
          <w:sz w:val="13"/>
          <w:szCs w:val="13"/>
          <w:u w:val="single"/>
        </w:rPr>
        <mc:AlternateContent>
          <mc:Choice Requires="wps">
            <w:drawing>
              <wp:anchor distT="0" distB="0" distL="114300" distR="114300" simplePos="0" relativeHeight="251681792" behindDoc="0" locked="0" layoutInCell="1" allowOverlap="1" wp14:anchorId="3CC0B84C" wp14:editId="22A4C5E3">
                <wp:simplePos x="0" y="0"/>
                <wp:positionH relativeFrom="column">
                  <wp:posOffset>554183</wp:posOffset>
                </wp:positionH>
                <wp:positionV relativeFrom="paragraph">
                  <wp:posOffset>89766</wp:posOffset>
                </wp:positionV>
                <wp:extent cx="4636366" cy="198120"/>
                <wp:effectExtent l="0" t="0" r="12065" b="17780"/>
                <wp:wrapNone/>
                <wp:docPr id="15" name="Rounded Rectangle 15"/>
                <wp:cNvGraphicFramePr/>
                <a:graphic xmlns:a="http://schemas.openxmlformats.org/drawingml/2006/main">
                  <a:graphicData uri="http://schemas.microsoft.com/office/word/2010/wordprocessingShape">
                    <wps:wsp>
                      <wps:cNvSpPr/>
                      <wps:spPr>
                        <a:xfrm>
                          <a:off x="0" y="0"/>
                          <a:ext cx="4636366"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1E2FD3" id="Rounded Rectangle 15" o:spid="_x0000_s1026" style="position:absolute;margin-left:43.65pt;margin-top:7.05pt;width:365.0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44CAA7AE" w:rsidR="00FB72D4" w:rsidRDefault="00CA59E2" w:rsidP="00361310">
      <w:pPr>
        <w:pBdr>
          <w:bottom w:val="single" w:sz="6" w:space="1" w:color="auto"/>
        </w:pBdr>
        <w:jc w:val="center"/>
        <w:rPr>
          <w:b/>
          <w:bCs/>
          <w:sz w:val="16"/>
          <w:szCs w:val="16"/>
        </w:rPr>
      </w:pPr>
      <w:r w:rsidRPr="00361310">
        <w:rPr>
          <w:sz w:val="16"/>
          <w:szCs w:val="16"/>
        </w:rPr>
        <w:t xml:space="preserve">For advertising expenses equal to 1500 in 2016,the prediction interval for revenues: </w:t>
      </w:r>
      <w:r w:rsidRPr="00361310">
        <w:rPr>
          <w:b/>
          <w:bCs/>
          <w:sz w:val="16"/>
          <w:szCs w:val="16"/>
        </w:rPr>
        <w:t>$173355.84 - $240224.84</w:t>
      </w:r>
    </w:p>
    <w:p w14:paraId="2D8F9C9F" w14:textId="77777777" w:rsidR="00361310" w:rsidRPr="00361310" w:rsidRDefault="00361310" w:rsidP="00361310">
      <w:pPr>
        <w:pBdr>
          <w:bottom w:val="single" w:sz="6" w:space="1" w:color="auto"/>
        </w:pBdr>
        <w:jc w:val="center"/>
        <w:rPr>
          <w:b/>
          <w:bCs/>
          <w:sz w:val="16"/>
          <w:szCs w:val="16"/>
        </w:rPr>
      </w:pPr>
    </w:p>
    <w:p w14:paraId="786D6CF9" w14:textId="531DC1BC" w:rsidR="00AA3C99" w:rsidRDefault="00825974" w:rsidP="00AA3C99">
      <w:pPr>
        <w:pStyle w:val="Heading4"/>
      </w:pP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5525"/>
      </w:tblGrid>
      <w:tr w:rsidR="00AA3C99" w14:paraId="0B23C524" w14:textId="77777777" w:rsidTr="0050663F">
        <w:tc>
          <w:tcPr>
            <w:tcW w:w="4480" w:type="dxa"/>
            <w:tcBorders>
              <w:bottom w:val="single" w:sz="4" w:space="0" w:color="auto"/>
            </w:tcBorders>
          </w:tcPr>
          <w:p w14:paraId="19DC7BF9" w14:textId="3C84D709" w:rsidR="00AA3C99" w:rsidRPr="00AA3C99" w:rsidRDefault="00AA3C99" w:rsidP="00CE6E3E">
            <w:pPr>
              <w:rPr>
                <w:b/>
                <w:bCs/>
                <w:sz w:val="16"/>
                <w:szCs w:val="16"/>
              </w:rPr>
            </w:pPr>
            <w:r w:rsidRPr="00AA3C99">
              <w:rPr>
                <w:b/>
                <w:bCs/>
                <w:sz w:val="16"/>
                <w:szCs w:val="16"/>
              </w:rPr>
              <w:t>Part 1</w:t>
            </w:r>
          </w:p>
          <w:p w14:paraId="428E2E70" w14:textId="77777777" w:rsidR="00AA3C99" w:rsidRDefault="00AA3C99" w:rsidP="00CE6E3E"/>
          <w:p w14:paraId="4205E66B" w14:textId="77777777" w:rsidR="00AA3C99" w:rsidRPr="00AA3C99" w:rsidRDefault="00AA3C99" w:rsidP="00CE6E3E">
            <w:pPr>
              <w:rPr>
                <w:sz w:val="16"/>
                <w:szCs w:val="16"/>
              </w:rPr>
            </w:pPr>
            <w:r w:rsidRPr="00AA3C99">
              <w:rPr>
                <w:sz w:val="16"/>
                <w:szCs w:val="16"/>
              </w:rPr>
              <w:t>After transformation to Log-Log scale, we obtain</w:t>
            </w:r>
          </w:p>
          <w:p w14:paraId="18A0622D" w14:textId="77777777" w:rsidR="002653C8" w:rsidRDefault="002653C8" w:rsidP="00AA3C99">
            <w:pPr>
              <w:rPr>
                <w:rFonts w:ascii="Courier New" w:hAnsi="Courier New" w:cs="Courier New"/>
                <w:color w:val="212121"/>
                <w:sz w:val="16"/>
                <w:szCs w:val="16"/>
                <w:shd w:val="clear" w:color="auto" w:fill="FFFFFF"/>
              </w:rPr>
            </w:pPr>
          </w:p>
          <w:p w14:paraId="02AD0BEC" w14:textId="1F1F8E3C" w:rsidR="00AA3C99" w:rsidRPr="00AA3C99" w:rsidRDefault="00AA3C99" w:rsidP="00AA3C99">
            <w:pPr>
              <w:rPr>
                <w:rFonts w:ascii="Courier New" w:hAnsi="Courier New" w:cs="Courier New"/>
                <w:color w:val="212121"/>
                <w:sz w:val="16"/>
                <w:szCs w:val="16"/>
                <w:shd w:val="clear" w:color="auto" w:fill="FFFFFF"/>
              </w:rPr>
            </w:pPr>
            <w:r w:rsidRPr="00AA3C99">
              <w:rPr>
                <w:rFonts w:ascii="Courier New" w:hAnsi="Courier New" w:cs="Courier New"/>
                <w:color w:val="212121"/>
                <w:sz w:val="16"/>
                <w:szCs w:val="16"/>
                <w:shd w:val="clear" w:color="auto" w:fill="FFFFFF"/>
              </w:rPr>
              <w:t>Regression of log revenues on advertising</w:t>
            </w:r>
          </w:p>
          <w:p w14:paraId="3043AF96" w14:textId="77777777" w:rsidR="002653C8" w:rsidRDefault="002653C8" w:rsidP="00AA3C99">
            <w:pPr>
              <w:rPr>
                <w:rFonts w:ascii="Courier New" w:hAnsi="Courier New" w:cs="Courier New"/>
                <w:color w:val="212121"/>
                <w:sz w:val="16"/>
                <w:szCs w:val="16"/>
                <w:shd w:val="clear" w:color="auto" w:fill="FFFFFF"/>
              </w:rPr>
            </w:pPr>
          </w:p>
          <w:p w14:paraId="43AF0605" w14:textId="5BE30BAC" w:rsidR="00AA3C99" w:rsidRPr="00AA3C99" w:rsidRDefault="00AA3C99" w:rsidP="00AA3C99">
            <w:pPr>
              <w:rPr>
                <w:rFonts w:ascii="Courier New" w:hAnsi="Courier New" w:cs="Courier New"/>
                <w:color w:val="212121"/>
                <w:sz w:val="16"/>
                <w:szCs w:val="16"/>
                <w:shd w:val="clear" w:color="auto" w:fill="FFFFFF"/>
              </w:rPr>
            </w:pPr>
            <w:r w:rsidRPr="00AA3C99">
              <w:rPr>
                <w:rFonts w:ascii="Courier New" w:hAnsi="Courier New" w:cs="Courier New"/>
                <w:color w:val="212121"/>
                <w:sz w:val="16"/>
                <w:szCs w:val="16"/>
                <w:shd w:val="clear" w:color="auto" w:fill="FFFFFF"/>
              </w:rPr>
              <w:t>Model slope:     1.59</w:t>
            </w:r>
          </w:p>
          <w:p w14:paraId="2C86CAE2" w14:textId="2FB3C8C3" w:rsidR="00AA3C99" w:rsidRDefault="00AA3C99" w:rsidP="00AA3C99">
            <w:pPr>
              <w:rPr>
                <w:rFonts w:ascii="Courier New" w:hAnsi="Courier New" w:cs="Courier New"/>
                <w:color w:val="212121"/>
                <w:sz w:val="16"/>
                <w:szCs w:val="16"/>
                <w:shd w:val="clear" w:color="auto" w:fill="FFFFFF"/>
              </w:rPr>
            </w:pPr>
            <w:r w:rsidRPr="00AA3C99">
              <w:rPr>
                <w:rFonts w:ascii="Courier New" w:hAnsi="Courier New" w:cs="Courier New"/>
                <w:color w:val="212121"/>
                <w:sz w:val="16"/>
                <w:szCs w:val="16"/>
                <w:shd w:val="clear" w:color="auto" w:fill="FFFFFF"/>
              </w:rPr>
              <w:t>Model intercept: 0.61</w:t>
            </w:r>
          </w:p>
          <w:p w14:paraId="1F29AE51" w14:textId="2D67511A" w:rsidR="002653C8" w:rsidRDefault="00782FA0" w:rsidP="00AA3C99">
            <w:pPr>
              <w:rPr>
                <w:rFonts w:ascii="Courier New" w:hAnsi="Courier New"/>
                <w:sz w:val="16"/>
                <w:szCs w:val="16"/>
              </w:rPr>
            </w:pPr>
            <w:r>
              <w:rPr>
                <w:rFonts w:ascii="Courier New" w:hAnsi="Courier New"/>
                <w:sz w:val="16"/>
                <w:szCs w:val="16"/>
              </w:rPr>
              <w:t>R Square: 0.93</w:t>
            </w:r>
          </w:p>
          <w:p w14:paraId="75F6D8E5" w14:textId="77777777" w:rsidR="00AA3C99" w:rsidRPr="00B46387" w:rsidRDefault="002653C8" w:rsidP="00CE6E3E">
            <w:pPr>
              <w:rPr>
                <w:rFonts w:ascii="Courier New" w:eastAsiaTheme="minorEastAsia" w:hAnsi="Courier New"/>
                <w:sz w:val="16"/>
                <w:szCs w:val="16"/>
              </w:rPr>
            </w:pPr>
            <w:r>
              <w:rPr>
                <w:rFonts w:ascii="Courier New" w:hAnsi="Courier New"/>
                <w:sz w:val="16"/>
                <w:szCs w:val="16"/>
              </w:rPr>
              <w:t xml:space="preserve">Slope Equation: </w:t>
            </w:r>
            <m:oMath>
              <m:r>
                <m:rPr>
                  <m:sty m:val="p"/>
                </m:rPr>
                <w:rPr>
                  <w:rFonts w:ascii="Cambria Math" w:hAnsi="Cambria Math"/>
                  <w:sz w:val="16"/>
                  <w:szCs w:val="16"/>
                </w:rPr>
                <m:t>⇒</m:t>
              </m:r>
              <m:r>
                <w:rPr>
                  <w:rFonts w:ascii="Cambria Math" w:hAnsi="Cambria Math"/>
                  <w:sz w:val="16"/>
                  <w:szCs w:val="16"/>
                </w:rPr>
                <m:t>y=1.59log</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+0.61</m:t>
              </m:r>
            </m:oMath>
          </w:p>
          <w:p w14:paraId="372DA2D2" w14:textId="77777777" w:rsidR="0050663F" w:rsidRDefault="0050663F" w:rsidP="00CE6E3E">
            <w:pPr>
              <w:rPr>
                <w:rFonts w:ascii="Courier New" w:eastAsiaTheme="minorEastAsia" w:hAnsi="Courier New"/>
                <w:sz w:val="16"/>
                <w:szCs w:val="16"/>
              </w:rPr>
            </w:pPr>
          </w:p>
          <w:p w14:paraId="4EF2CEA7" w14:textId="0FD69C0F" w:rsidR="0050663F" w:rsidRPr="00B46387" w:rsidRDefault="0050663F" w:rsidP="00CE6E3E">
            <w:pPr>
              <w:rPr>
                <w:rFonts w:ascii="Courier New" w:eastAsiaTheme="minorEastAsia" w:hAnsi="Courier New"/>
                <w:sz w:val="16"/>
                <w:szCs w:val="16"/>
              </w:rPr>
            </w:pPr>
          </w:p>
        </w:tc>
        <w:tc>
          <w:tcPr>
            <w:tcW w:w="4536" w:type="dxa"/>
            <w:tcBorders>
              <w:bottom w:val="single" w:sz="4" w:space="0" w:color="auto"/>
            </w:tcBorders>
          </w:tcPr>
          <w:p w14:paraId="53EECC63" w14:textId="3C546AB6" w:rsidR="00AA3C99" w:rsidRDefault="00CB3A21" w:rsidP="00CE6E3E">
            <w:r>
              <w:rPr>
                <w:noProof/>
              </w:rPr>
              <w:drawing>
                <wp:inline distT="0" distB="0" distL="0" distR="0" wp14:anchorId="54687D9F" wp14:editId="35B8D3E0">
                  <wp:extent cx="3371272" cy="1818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2970" cy="1830685"/>
                          </a:xfrm>
                          <a:prstGeom prst="rect">
                            <a:avLst/>
                          </a:prstGeom>
                          <a:noFill/>
                          <a:ln>
                            <a:noFill/>
                          </a:ln>
                        </pic:spPr>
                      </pic:pic>
                    </a:graphicData>
                  </a:graphic>
                </wp:inline>
              </w:drawing>
            </w:r>
          </w:p>
        </w:tc>
      </w:tr>
    </w:tbl>
    <w:p w14:paraId="4363D11A" w14:textId="25223470" w:rsidR="007E6F97" w:rsidRDefault="007E6F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381"/>
        <w:gridCol w:w="2387"/>
      </w:tblGrid>
      <w:tr w:rsidR="00AA3C99" w14:paraId="025B4495" w14:textId="77777777" w:rsidTr="007D4930">
        <w:trPr>
          <w:trHeight w:val="988"/>
        </w:trPr>
        <w:tc>
          <w:tcPr>
            <w:tcW w:w="4253" w:type="dxa"/>
            <w:vMerge w:val="restart"/>
            <w:tcBorders>
              <w:bottom w:val="single" w:sz="4" w:space="0" w:color="auto"/>
            </w:tcBorders>
          </w:tcPr>
          <w:p w14:paraId="61E7CC29" w14:textId="4039BC5B" w:rsidR="00AA3C99" w:rsidRPr="002653C8" w:rsidRDefault="00AA3C99" w:rsidP="00CE6E3E">
            <w:pPr>
              <w:rPr>
                <w:b/>
                <w:bCs/>
                <w:sz w:val="16"/>
                <w:szCs w:val="16"/>
              </w:rPr>
            </w:pPr>
            <w:r w:rsidRPr="002653C8">
              <w:rPr>
                <w:b/>
                <w:bCs/>
                <w:sz w:val="16"/>
                <w:szCs w:val="16"/>
              </w:rPr>
              <w:t>Part 2</w:t>
            </w:r>
          </w:p>
          <w:p w14:paraId="4C316C96" w14:textId="77777777" w:rsidR="002653C8" w:rsidRDefault="002653C8" w:rsidP="002653C8">
            <w:pPr>
              <w:jc w:val="both"/>
              <w:rPr>
                <w:rFonts w:cs="Courier New"/>
                <w:color w:val="212121"/>
                <w:sz w:val="16"/>
                <w:szCs w:val="16"/>
                <w:shd w:val="clear" w:color="auto" w:fill="FFFFFF"/>
              </w:rPr>
            </w:pPr>
          </w:p>
          <w:p w14:paraId="5120A934" w14:textId="7EA99E78" w:rsidR="00AA3C99" w:rsidRPr="002653C8" w:rsidRDefault="002653C8"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As per the plot on right, we find that t</w:t>
            </w:r>
            <w:r w:rsidR="00AA3C99" w:rsidRPr="002653C8">
              <w:rPr>
                <w:rFonts w:cs="Courier New"/>
                <w:color w:val="212121"/>
                <w:sz w:val="16"/>
                <w:szCs w:val="16"/>
                <w:shd w:val="clear" w:color="auto" w:fill="FFFFFF"/>
              </w:rPr>
              <w:t>he residuals are not random and independent</w:t>
            </w:r>
            <w:r w:rsidRPr="002653C8">
              <w:rPr>
                <w:rFonts w:cs="Courier New"/>
                <w:color w:val="212121"/>
                <w:sz w:val="16"/>
                <w:szCs w:val="16"/>
                <w:shd w:val="clear" w:color="auto" w:fill="FFFFFF"/>
              </w:rPr>
              <w:t xml:space="preserve">, </w:t>
            </w:r>
            <w:r w:rsidR="00AA3C99" w:rsidRPr="002653C8">
              <w:rPr>
                <w:rFonts w:cs="Courier New"/>
                <w:color w:val="212121"/>
                <w:sz w:val="16"/>
                <w:szCs w:val="16"/>
                <w:shd w:val="clear" w:color="auto" w:fill="FFFFFF"/>
              </w:rPr>
              <w:t>they show curvature.</w:t>
            </w:r>
          </w:p>
          <w:p w14:paraId="67DD4E68" w14:textId="77777777" w:rsidR="00AA3C99" w:rsidRPr="002653C8" w:rsidRDefault="00AA3C99" w:rsidP="002653C8">
            <w:pPr>
              <w:jc w:val="both"/>
              <w:rPr>
                <w:rFonts w:cs="Courier New"/>
                <w:color w:val="212121"/>
                <w:sz w:val="16"/>
                <w:szCs w:val="16"/>
                <w:shd w:val="clear" w:color="auto" w:fill="FFFFFF"/>
              </w:rPr>
            </w:pPr>
          </w:p>
          <w:p w14:paraId="3015C76B" w14:textId="77777777" w:rsidR="00AA3C99" w:rsidRPr="002653C8" w:rsidRDefault="00AA3C99" w:rsidP="002653C8">
            <w:pPr>
              <w:jc w:val="both"/>
              <w:rPr>
                <w:rFonts w:cs="Courier New"/>
                <w:color w:val="212121"/>
                <w:sz w:val="16"/>
                <w:szCs w:val="16"/>
                <w:shd w:val="clear" w:color="auto" w:fill="FFFFFF"/>
              </w:rPr>
            </w:pPr>
            <w:r w:rsidRPr="00686C63">
              <w:rPr>
                <w:rFonts w:cs="Courier New"/>
                <w:b/>
                <w:bCs/>
                <w:color w:val="212121"/>
                <w:sz w:val="16"/>
                <w:szCs w:val="16"/>
                <w:shd w:val="clear" w:color="auto" w:fill="FFFFFF"/>
              </w:rPr>
              <w:t>Assumption 1:</w:t>
            </w:r>
            <w:r w:rsidRPr="002653C8">
              <w:rPr>
                <w:rFonts w:cs="Courier New"/>
                <w:color w:val="212121"/>
                <w:sz w:val="16"/>
                <w:szCs w:val="16"/>
                <w:shd w:val="clear" w:color="auto" w:fill="FFFFFF"/>
              </w:rPr>
              <w:t xml:space="preserve"> </w:t>
            </w:r>
            <w:r w:rsidRPr="00686C63">
              <w:rPr>
                <w:rFonts w:cs="Courier New"/>
                <w:color w:val="212121"/>
                <w:sz w:val="16"/>
                <w:szCs w:val="16"/>
                <w:u w:val="single"/>
                <w:shd w:val="clear" w:color="auto" w:fill="FFFFFF"/>
              </w:rPr>
              <w:t>Linearity</w:t>
            </w:r>
          </w:p>
          <w:p w14:paraId="4E903354" w14:textId="77777777" w:rsidR="00AA3C99" w:rsidRPr="002653C8" w:rsidRDefault="00AA3C99"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 xml:space="preserve"> From the above Revenues vs Advertising plot, it seems that the relationship of the independent variable with Revenues is linear.</w:t>
            </w:r>
          </w:p>
          <w:p w14:paraId="6E32D492" w14:textId="77777777" w:rsidR="00AA3C99" w:rsidRPr="002653C8" w:rsidRDefault="00AA3C99" w:rsidP="002653C8">
            <w:pPr>
              <w:jc w:val="both"/>
              <w:rPr>
                <w:rFonts w:cs="Courier New"/>
                <w:color w:val="212121"/>
                <w:sz w:val="16"/>
                <w:szCs w:val="16"/>
                <w:shd w:val="clear" w:color="auto" w:fill="FFFFFF"/>
              </w:rPr>
            </w:pPr>
          </w:p>
          <w:p w14:paraId="2F11CF5D" w14:textId="09F5A5F7" w:rsidR="00AA3C99" w:rsidRPr="00686C63" w:rsidRDefault="00AA3C99" w:rsidP="002653C8">
            <w:pPr>
              <w:jc w:val="both"/>
              <w:rPr>
                <w:rFonts w:cs="Courier New"/>
                <w:color w:val="212121"/>
                <w:sz w:val="16"/>
                <w:szCs w:val="16"/>
                <w:u w:val="single"/>
                <w:shd w:val="clear" w:color="auto" w:fill="FFFFFF"/>
              </w:rPr>
            </w:pPr>
            <w:r w:rsidRPr="00686C63">
              <w:rPr>
                <w:rFonts w:cs="Courier New"/>
                <w:b/>
                <w:bCs/>
                <w:color w:val="212121"/>
                <w:sz w:val="16"/>
                <w:szCs w:val="16"/>
                <w:shd w:val="clear" w:color="auto" w:fill="FFFFFF"/>
              </w:rPr>
              <w:t>Assumption 2:</w:t>
            </w:r>
            <w:r w:rsidRPr="002653C8">
              <w:rPr>
                <w:rFonts w:cs="Courier New"/>
                <w:color w:val="212121"/>
                <w:sz w:val="16"/>
                <w:szCs w:val="16"/>
                <w:shd w:val="clear" w:color="auto" w:fill="FFFFFF"/>
              </w:rPr>
              <w:t xml:space="preserve"> </w:t>
            </w:r>
            <w:r w:rsidRPr="00686C63">
              <w:rPr>
                <w:rFonts w:cs="Courier New"/>
                <w:color w:val="212121"/>
                <w:sz w:val="16"/>
                <w:szCs w:val="16"/>
                <w:u w:val="single"/>
                <w:shd w:val="clear" w:color="auto" w:fill="FFFFFF"/>
              </w:rPr>
              <w:t>Homoscedasticity</w:t>
            </w:r>
          </w:p>
          <w:p w14:paraId="28EBA08B" w14:textId="77777777" w:rsidR="00AA3C99" w:rsidRPr="002653C8" w:rsidRDefault="00AA3C99"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Check for Homoscedasticity. Homoscedasticity means that the residuals have equal or almost equal variance across the regression line.</w:t>
            </w:r>
          </w:p>
          <w:p w14:paraId="71150CF1" w14:textId="77777777" w:rsidR="00AA3C99" w:rsidRDefault="00AA3C99"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 xml:space="preserve">This above quadratic shaped scatter plot obtained from the scatter plot confirms heteroscedasticity is present. </w:t>
            </w:r>
          </w:p>
          <w:p w14:paraId="764E9B04" w14:textId="170D3774" w:rsidR="0050663F" w:rsidRPr="002653C8" w:rsidRDefault="0050663F" w:rsidP="002653C8">
            <w:pPr>
              <w:jc w:val="both"/>
              <w:rPr>
                <w:rFonts w:cs="Courier New"/>
                <w:color w:val="212121"/>
                <w:sz w:val="16"/>
                <w:szCs w:val="16"/>
                <w:shd w:val="clear" w:color="auto" w:fill="FFFFFF"/>
              </w:rPr>
            </w:pPr>
          </w:p>
        </w:tc>
        <w:tc>
          <w:tcPr>
            <w:tcW w:w="4763" w:type="dxa"/>
            <w:gridSpan w:val="2"/>
          </w:tcPr>
          <w:p w14:paraId="409DD759" w14:textId="0D667068" w:rsidR="00BA6BC0" w:rsidRPr="002653C8" w:rsidRDefault="00BA6BC0" w:rsidP="00CE6E3E">
            <w:r w:rsidRPr="002653C8">
              <w:rPr>
                <w:noProof/>
              </w:rPr>
              <w:drawing>
                <wp:inline distT="0" distB="0" distL="0" distR="0" wp14:anchorId="2DF2F417" wp14:editId="1BA69229">
                  <wp:extent cx="2142836" cy="111106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94153" cy="1137673"/>
                          </a:xfrm>
                          <a:prstGeom prst="rect">
                            <a:avLst/>
                          </a:prstGeom>
                        </pic:spPr>
                      </pic:pic>
                    </a:graphicData>
                  </a:graphic>
                </wp:inline>
              </w:drawing>
            </w:r>
          </w:p>
        </w:tc>
      </w:tr>
      <w:tr w:rsidR="007D4930" w14:paraId="5F6573D0" w14:textId="77777777" w:rsidTr="007D4930">
        <w:trPr>
          <w:trHeight w:val="917"/>
        </w:trPr>
        <w:tc>
          <w:tcPr>
            <w:tcW w:w="4253" w:type="dxa"/>
            <w:vMerge/>
            <w:tcBorders>
              <w:bottom w:val="single" w:sz="4" w:space="0" w:color="auto"/>
            </w:tcBorders>
          </w:tcPr>
          <w:p w14:paraId="7EC33219" w14:textId="77777777" w:rsidR="007D4930" w:rsidRPr="002653C8" w:rsidRDefault="007D4930" w:rsidP="00CE6E3E"/>
        </w:tc>
        <w:tc>
          <w:tcPr>
            <w:tcW w:w="2381" w:type="dxa"/>
            <w:tcBorders>
              <w:bottom w:val="single" w:sz="4" w:space="0" w:color="auto"/>
            </w:tcBorders>
          </w:tcPr>
          <w:p w14:paraId="6537E871" w14:textId="77777777" w:rsidR="007D4930" w:rsidRPr="00E92511" w:rsidRDefault="007D4930" w:rsidP="00AA3C99">
            <w:pPr>
              <w:rPr>
                <w:rFonts w:cs="Courier New"/>
                <w:color w:val="212121"/>
                <w:sz w:val="16"/>
                <w:szCs w:val="16"/>
                <w:shd w:val="clear" w:color="auto" w:fill="FFFFFF"/>
              </w:rPr>
            </w:pPr>
          </w:p>
          <w:p w14:paraId="1E056654" w14:textId="77777777" w:rsidR="007D4930" w:rsidRDefault="007D4930" w:rsidP="00AA3C99">
            <w:pPr>
              <w:rPr>
                <w:rFonts w:cs="Courier New"/>
                <w:color w:val="212121"/>
                <w:sz w:val="16"/>
                <w:szCs w:val="16"/>
                <w:u w:val="single"/>
                <w:shd w:val="clear" w:color="auto" w:fill="FFFFFF"/>
              </w:rPr>
            </w:pPr>
            <w:r w:rsidRPr="00E92511">
              <w:rPr>
                <w:rFonts w:cs="Courier New"/>
                <w:b/>
                <w:bCs/>
                <w:color w:val="212121"/>
                <w:sz w:val="16"/>
                <w:szCs w:val="16"/>
                <w:shd w:val="clear" w:color="auto" w:fill="FFFFFF"/>
              </w:rPr>
              <w:t>Assumption 3:</w:t>
            </w:r>
            <w:r w:rsidRPr="00E92511">
              <w:rPr>
                <w:rFonts w:cs="Courier New"/>
                <w:color w:val="212121"/>
                <w:sz w:val="16"/>
                <w:szCs w:val="16"/>
                <w:shd w:val="clear" w:color="auto" w:fill="FFFFFF"/>
              </w:rPr>
              <w:t xml:space="preserve"> </w:t>
            </w:r>
            <w:r w:rsidRPr="00E92511">
              <w:rPr>
                <w:rFonts w:cs="Courier New"/>
                <w:color w:val="212121"/>
                <w:sz w:val="16"/>
                <w:szCs w:val="16"/>
                <w:u w:val="single"/>
                <w:shd w:val="clear" w:color="auto" w:fill="FFFFFF"/>
              </w:rPr>
              <w:t>Correlation</w:t>
            </w:r>
          </w:p>
          <w:p w14:paraId="0E935185" w14:textId="1F61F701" w:rsidR="007D4930" w:rsidRPr="007D4930" w:rsidRDefault="007D4930" w:rsidP="007D4930">
            <w:pPr>
              <w:jc w:val="both"/>
              <w:rPr>
                <w:rFonts w:cs="Courier New"/>
                <w:color w:val="212121"/>
                <w:sz w:val="15"/>
                <w:szCs w:val="15"/>
                <w:shd w:val="clear" w:color="auto" w:fill="FFFFFF"/>
              </w:rPr>
            </w:pPr>
            <w:r w:rsidRPr="007D4930">
              <w:rPr>
                <w:rFonts w:cs="Courier New"/>
                <w:color w:val="212121"/>
                <w:sz w:val="15"/>
                <w:szCs w:val="15"/>
                <w:shd w:val="clear" w:color="auto" w:fill="FFFFFF"/>
              </w:rPr>
              <w:t xml:space="preserve">The d value from Durbin-Watson Test is 0.888 which is very less than </w:t>
            </w:r>
            <w:proofErr w:type="spellStart"/>
            <w:r w:rsidRPr="007D4930">
              <w:rPr>
                <w:rFonts w:cs="Courier New"/>
                <w:i/>
                <w:iCs/>
                <w:color w:val="212121"/>
                <w:sz w:val="15"/>
                <w:szCs w:val="15"/>
                <w:shd w:val="clear" w:color="auto" w:fill="FFFFFF"/>
              </w:rPr>
              <w:t>d_lower_critical</w:t>
            </w:r>
            <w:proofErr w:type="spellEnd"/>
            <w:r w:rsidRPr="007D4930">
              <w:rPr>
                <w:rFonts w:cs="Courier New"/>
                <w:color w:val="212121"/>
                <w:sz w:val="15"/>
                <w:szCs w:val="15"/>
                <w:shd w:val="clear" w:color="auto" w:fill="FFFFFF"/>
              </w:rPr>
              <w:t xml:space="preserve"> of 1.257 hence we reject the null hypothesis. This means that there is correlation between</w:t>
            </w:r>
            <w:r>
              <w:rPr>
                <w:rFonts w:cs="Courier New"/>
                <w:color w:val="212121"/>
                <w:sz w:val="15"/>
                <w:szCs w:val="15"/>
                <w:shd w:val="clear" w:color="auto" w:fill="FFFFFF"/>
              </w:rPr>
              <w:t xml:space="preserve"> </w:t>
            </w:r>
            <w:r w:rsidRPr="007D4930">
              <w:rPr>
                <w:rFonts w:cs="Courier New"/>
                <w:color w:val="212121"/>
                <w:sz w:val="15"/>
                <w:szCs w:val="15"/>
                <w:shd w:val="clear" w:color="auto" w:fill="FFFFFF"/>
              </w:rPr>
              <w:t>subsequent errors.</w:t>
            </w:r>
          </w:p>
        </w:tc>
        <w:tc>
          <w:tcPr>
            <w:tcW w:w="2382" w:type="dxa"/>
            <w:tcBorders>
              <w:bottom w:val="single" w:sz="4" w:space="0" w:color="auto"/>
            </w:tcBorders>
          </w:tcPr>
          <w:p w14:paraId="2165F49A" w14:textId="44AB1649" w:rsidR="007D4930" w:rsidRPr="00E92511" w:rsidRDefault="007D4930" w:rsidP="00CE6E3E">
            <w:pPr>
              <w:rPr>
                <w:rFonts w:cs="Courier New"/>
                <w:color w:val="212121"/>
                <w:sz w:val="16"/>
                <w:szCs w:val="16"/>
                <w:shd w:val="clear" w:color="auto" w:fill="FFFFFF"/>
              </w:rPr>
            </w:pPr>
          </w:p>
        </w:tc>
      </w:tr>
      <w:tr w:rsidR="00AA3C99" w14:paraId="17B8989E" w14:textId="77777777" w:rsidTr="007D4930">
        <w:trPr>
          <w:trHeight w:val="2939"/>
        </w:trPr>
        <w:tc>
          <w:tcPr>
            <w:tcW w:w="4253" w:type="dxa"/>
            <w:tcBorders>
              <w:top w:val="single" w:sz="4" w:space="0" w:color="auto"/>
              <w:bottom w:val="single" w:sz="4" w:space="0" w:color="auto"/>
            </w:tcBorders>
            <w:vAlign w:val="center"/>
          </w:tcPr>
          <w:p w14:paraId="3E93ABB3" w14:textId="77777777" w:rsidR="0050663F" w:rsidRDefault="0050663F" w:rsidP="00452E53">
            <w:pPr>
              <w:rPr>
                <w:sz w:val="16"/>
                <w:szCs w:val="16"/>
              </w:rPr>
            </w:pPr>
          </w:p>
          <w:p w14:paraId="12D74D70" w14:textId="422EB670" w:rsidR="00AA3C99" w:rsidRDefault="0050663F" w:rsidP="00452E53">
            <w:pPr>
              <w:rPr>
                <w:b/>
                <w:bCs/>
                <w:sz w:val="16"/>
                <w:szCs w:val="16"/>
              </w:rPr>
            </w:pPr>
            <w:r w:rsidRPr="0050663F">
              <w:rPr>
                <w:b/>
                <w:bCs/>
                <w:sz w:val="16"/>
                <w:szCs w:val="16"/>
              </w:rPr>
              <w:t>Part 3</w:t>
            </w:r>
          </w:p>
          <w:p w14:paraId="1519BA4F" w14:textId="07352C7C" w:rsidR="0050663F" w:rsidRDefault="0050663F" w:rsidP="00452E53">
            <w:pPr>
              <w:rPr>
                <w:b/>
                <w:bCs/>
                <w:sz w:val="16"/>
                <w:szCs w:val="16"/>
              </w:rPr>
            </w:pPr>
          </w:p>
          <w:p w14:paraId="50ACCCBD" w14:textId="77777777" w:rsidR="00452E53" w:rsidRPr="0050663F" w:rsidRDefault="00452E53" w:rsidP="00452E53">
            <w:pPr>
              <w:rPr>
                <w:b/>
                <w:bCs/>
                <w:sz w:val="16"/>
                <w:szCs w:val="16"/>
              </w:rPr>
            </w:pPr>
          </w:p>
          <w:p w14:paraId="2F3EE4B9" w14:textId="77777777" w:rsidR="0050663F" w:rsidRPr="0050663F" w:rsidRDefault="0050663F" w:rsidP="00452E53">
            <w:pPr>
              <w:rPr>
                <w:sz w:val="16"/>
                <w:szCs w:val="16"/>
              </w:rPr>
            </w:pPr>
            <w:r w:rsidRPr="0050663F">
              <w:rPr>
                <w:sz w:val="16"/>
                <w:szCs w:val="16"/>
              </w:rPr>
              <w:t xml:space="preserve">When the quantiles of two variables are plotted against each other, then the plot obtained is known as quantile – quantile plot or </w:t>
            </w:r>
            <w:proofErr w:type="spellStart"/>
            <w:r w:rsidRPr="0050663F">
              <w:rPr>
                <w:sz w:val="16"/>
                <w:szCs w:val="16"/>
              </w:rPr>
              <w:t>qqplot</w:t>
            </w:r>
            <w:proofErr w:type="spellEnd"/>
            <w:r w:rsidRPr="0050663F">
              <w:rPr>
                <w:sz w:val="16"/>
                <w:szCs w:val="16"/>
              </w:rPr>
              <w:t>.</w:t>
            </w:r>
          </w:p>
          <w:p w14:paraId="1AD95690" w14:textId="77777777" w:rsidR="0050663F" w:rsidRPr="0050663F" w:rsidRDefault="0050663F" w:rsidP="00452E53">
            <w:pPr>
              <w:rPr>
                <w:sz w:val="16"/>
                <w:szCs w:val="16"/>
              </w:rPr>
            </w:pPr>
            <w:r w:rsidRPr="0050663F">
              <w:rPr>
                <w:sz w:val="16"/>
                <w:szCs w:val="16"/>
              </w:rPr>
              <w:t>This plot provides a summary of whether the distributions of two variables are similar or not with respect to the locations.</w:t>
            </w:r>
          </w:p>
          <w:p w14:paraId="1EDAA57C" w14:textId="77777777" w:rsidR="0050663F" w:rsidRPr="0050663F" w:rsidRDefault="0050663F" w:rsidP="00452E53">
            <w:pPr>
              <w:rPr>
                <w:sz w:val="16"/>
                <w:szCs w:val="16"/>
              </w:rPr>
            </w:pPr>
          </w:p>
          <w:p w14:paraId="450B515A" w14:textId="77777777" w:rsidR="0050663F" w:rsidRPr="0050663F" w:rsidRDefault="0050663F" w:rsidP="00452E53">
            <w:pPr>
              <w:rPr>
                <w:sz w:val="16"/>
                <w:szCs w:val="16"/>
              </w:rPr>
            </w:pPr>
          </w:p>
          <w:p w14:paraId="0262B40A" w14:textId="2B3925B4" w:rsidR="00452E53" w:rsidRPr="0050663F" w:rsidRDefault="0050663F" w:rsidP="00452E53">
            <w:pPr>
              <w:rPr>
                <w:sz w:val="16"/>
                <w:szCs w:val="16"/>
              </w:rPr>
            </w:pPr>
            <w:r w:rsidRPr="0050663F">
              <w:rPr>
                <w:sz w:val="16"/>
                <w:szCs w:val="16"/>
              </w:rPr>
              <w:t>With logarithmic transformation , still the dots of  falls on a line parallel to 45° line, therefore our data is normally distributed.</w:t>
            </w:r>
          </w:p>
        </w:tc>
        <w:tc>
          <w:tcPr>
            <w:tcW w:w="4763" w:type="dxa"/>
            <w:gridSpan w:val="2"/>
            <w:tcBorders>
              <w:top w:val="single" w:sz="4" w:space="0" w:color="auto"/>
              <w:bottom w:val="single" w:sz="4" w:space="0" w:color="auto"/>
            </w:tcBorders>
          </w:tcPr>
          <w:p w14:paraId="008C7EC4" w14:textId="77777777" w:rsidR="00AA3C99" w:rsidRDefault="00AA3C99" w:rsidP="00CE6E3E"/>
          <w:p w14:paraId="1FA1A80C" w14:textId="4BCA7630" w:rsidR="00C520F9" w:rsidRDefault="00452E53" w:rsidP="00CE6E3E">
            <w:r>
              <w:rPr>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7E6F97" w14:paraId="5A2D4755" w14:textId="77777777" w:rsidTr="007D4930">
        <w:trPr>
          <w:trHeight w:val="2288"/>
        </w:trPr>
        <w:tc>
          <w:tcPr>
            <w:tcW w:w="4253" w:type="dxa"/>
            <w:tcBorders>
              <w:top w:val="single" w:sz="4" w:space="0" w:color="auto"/>
            </w:tcBorders>
          </w:tcPr>
          <w:p w14:paraId="2A2D6CA4" w14:textId="631518DC" w:rsidR="007E6F97" w:rsidRPr="00E92511" w:rsidRDefault="007E6F97" w:rsidP="007E6F97">
            <w:pPr>
              <w:rPr>
                <w:b/>
                <w:bCs/>
                <w:sz w:val="13"/>
                <w:szCs w:val="13"/>
              </w:rPr>
            </w:pPr>
            <w:r w:rsidRPr="00E92511">
              <w:rPr>
                <w:b/>
                <w:bCs/>
                <w:sz w:val="13"/>
                <w:szCs w:val="13"/>
              </w:rPr>
              <w:t>Part 4</w:t>
            </w:r>
          </w:p>
          <w:p w14:paraId="3B6789E9" w14:textId="77777777" w:rsidR="00452E53" w:rsidRPr="00E92511" w:rsidRDefault="00452E53" w:rsidP="00E92511">
            <w:pPr>
              <w:jc w:val="both"/>
              <w:rPr>
                <w:b/>
                <w:bCs/>
                <w:sz w:val="13"/>
                <w:szCs w:val="13"/>
              </w:rPr>
            </w:pPr>
          </w:p>
          <w:p w14:paraId="3C722BC6" w14:textId="361580D3" w:rsidR="007E6F97" w:rsidRPr="00E92511" w:rsidRDefault="00A97D4F" w:rsidP="00E92511">
            <w:pPr>
              <w:spacing w:line="276" w:lineRule="auto"/>
              <w:jc w:val="both"/>
              <w:rPr>
                <w:rFonts w:eastAsiaTheme="minorEastAsia"/>
                <w:sz w:val="13"/>
                <w:szCs w:val="13"/>
              </w:rPr>
            </w:pPr>
            <m:oMathPara>
              <m:oMathParaPr>
                <m:jc m:val="left"/>
              </m:oMathParaPr>
              <m:oMath>
                <m:sSub>
                  <m:sSubPr>
                    <m:ctrlPr>
                      <w:rPr>
                        <w:rFonts w:ascii="Cambria Math" w:hAnsi="Cambria Math"/>
                        <w:sz w:val="13"/>
                        <w:szCs w:val="13"/>
                      </w:rPr>
                    </m:ctrlPr>
                  </m:sSubPr>
                  <m:e>
                    <m:r>
                      <m:rPr>
                        <m:sty m:val="p"/>
                      </m:rPr>
                      <w:rPr>
                        <w:rFonts w:ascii="Cambria Math" w:hAnsi="Cambria Math"/>
                        <w:sz w:val="13"/>
                        <w:szCs w:val="13"/>
                      </w:rPr>
                      <m:t>x</m:t>
                    </m:r>
                  </m:e>
                  <m:sub>
                    <m:r>
                      <m:rPr>
                        <m:sty m:val="p"/>
                      </m:rPr>
                      <w:rPr>
                        <w:rFonts w:ascii="Cambria Math" w:hAnsi="Cambria Math"/>
                        <w:sz w:val="13"/>
                        <w:szCs w:val="13"/>
                      </w:rPr>
                      <m:t>log</m:t>
                    </m:r>
                  </m:sub>
                </m:sSub>
                <m:r>
                  <w:rPr>
                    <w:rFonts w:ascii="Cambria Math" w:hAnsi="Cambria Math"/>
                    <w:sz w:val="13"/>
                    <w:szCs w:val="13"/>
                  </w:rPr>
                  <m:t>:Log of advertising expense data</m:t>
                </m:r>
              </m:oMath>
            </m:oMathPara>
          </w:p>
          <w:p w14:paraId="1C2AFD59" w14:textId="71FBE6BB" w:rsidR="007E6F97" w:rsidRPr="00E92511" w:rsidRDefault="00A97D4F" w:rsidP="00E92511">
            <w:pPr>
              <w:spacing w:line="276" w:lineRule="auto"/>
              <w:jc w:val="both"/>
              <w:rPr>
                <w:rFonts w:eastAsiaTheme="minorEastAsia"/>
                <w:sz w:val="13"/>
                <w:szCs w:val="13"/>
              </w:rPr>
            </w:pPr>
            <m:oMathPara>
              <m:oMathParaPr>
                <m:jc m:val="left"/>
              </m:oMathParaPr>
              <m:oMath>
                <m:acc>
                  <m:accPr>
                    <m:chr m:val="̅"/>
                    <m:ctrlPr>
                      <w:rPr>
                        <w:rFonts w:ascii="Cambria Math" w:hAnsi="Cambria Math"/>
                        <w:sz w:val="13"/>
                        <w:szCs w:val="13"/>
                      </w:rPr>
                    </m:ctrlPr>
                  </m:accPr>
                  <m:e>
                    <m:sSub>
                      <m:sSubPr>
                        <m:ctrlPr>
                          <w:rPr>
                            <w:rFonts w:ascii="Cambria Math" w:hAnsi="Cambria Math"/>
                            <w:i/>
                            <w:sz w:val="13"/>
                            <w:szCs w:val="13"/>
                          </w:rPr>
                        </m:ctrlPr>
                      </m:sSubPr>
                      <m:e>
                        <m:r>
                          <w:rPr>
                            <w:rFonts w:ascii="Cambria Math" w:hAnsi="Cambria Math"/>
                            <w:sz w:val="13"/>
                            <w:szCs w:val="13"/>
                          </w:rPr>
                          <m:t>x</m:t>
                        </m:r>
                      </m:e>
                      <m:sub>
                        <m:r>
                          <w:rPr>
                            <w:rFonts w:ascii="Cambria Math" w:hAnsi="Cambria Math"/>
                            <w:sz w:val="13"/>
                            <w:szCs w:val="13"/>
                          </w:rPr>
                          <m:t>log</m:t>
                        </m:r>
                      </m:sub>
                    </m:sSub>
                  </m:e>
                </m:acc>
                <m:r>
                  <w:rPr>
                    <w:rFonts w:ascii="Cambria Math" w:hAnsi="Cambria Math"/>
                    <w:sz w:val="13"/>
                    <w:szCs w:val="13"/>
                  </w:rPr>
                  <m:t xml:space="preserve"> : Mean of </m:t>
                </m:r>
                <m:sSub>
                  <m:sSubPr>
                    <m:ctrlPr>
                      <w:rPr>
                        <w:rFonts w:ascii="Cambria Math" w:hAnsi="Cambria Math"/>
                        <w:i/>
                        <w:iCs/>
                        <w:sz w:val="13"/>
                        <w:szCs w:val="13"/>
                      </w:rPr>
                    </m:ctrlPr>
                  </m:sSubPr>
                  <m:e>
                    <m:r>
                      <w:rPr>
                        <w:rFonts w:ascii="Cambria Math" w:hAnsi="Cambria Math"/>
                        <w:sz w:val="13"/>
                        <w:szCs w:val="13"/>
                      </w:rPr>
                      <m:t>x</m:t>
                    </m:r>
                  </m:e>
                  <m:sub>
                    <m:r>
                      <w:rPr>
                        <w:rFonts w:ascii="Cambria Math" w:hAnsi="Cambria Math"/>
                        <w:sz w:val="13"/>
                        <w:szCs w:val="13"/>
                      </w:rPr>
                      <m:t>log</m:t>
                    </m:r>
                  </m:sub>
                </m:sSub>
                <m:r>
                  <w:rPr>
                    <w:rFonts w:ascii="Cambria Math" w:eastAsiaTheme="minorEastAsia" w:hAnsi="Cambria Math"/>
                    <w:sz w:val="13"/>
                    <w:szCs w:val="13"/>
                  </w:rPr>
                  <m:t>= 5.828</m:t>
                </m:r>
                <m:r>
                  <w:rPr>
                    <w:rFonts w:ascii="Cambria Math" w:eastAsiaTheme="minorEastAsia" w:hAnsi="Cambria Math"/>
                    <w:sz w:val="13"/>
                    <w:szCs w:val="13"/>
                  </w:rPr>
                  <m:t>8</m:t>
                </m:r>
              </m:oMath>
            </m:oMathPara>
          </w:p>
          <w:p w14:paraId="6EA91610" w14:textId="67CF8A18" w:rsidR="007E6F97" w:rsidRPr="00E92511" w:rsidRDefault="00452E53" w:rsidP="00E92511">
            <w:pPr>
              <w:spacing w:line="276" w:lineRule="auto"/>
              <w:jc w:val="both"/>
              <w:rPr>
                <w:rFonts w:eastAsiaTheme="minorEastAsia"/>
                <w:sz w:val="13"/>
                <w:szCs w:val="13"/>
              </w:rPr>
            </w:pPr>
            <m:oMathPara>
              <m:oMathParaPr>
                <m:jc m:val="left"/>
              </m:oMathParaPr>
              <m:oMath>
                <m:r>
                  <m:rPr>
                    <m:sty m:val="p"/>
                  </m:rPr>
                  <w:rPr>
                    <w:rFonts w:ascii="Cambria Math" w:hAnsi="Cambria Math"/>
                    <w:sz w:val="13"/>
                    <w:szCs w:val="13"/>
                  </w:rPr>
                  <m:t>y_{log}</m:t>
                </m:r>
                <m:r>
                  <w:rPr>
                    <w:rFonts w:ascii="Cambria Math" w:hAnsi="Cambria Math"/>
                    <w:sz w:val="13"/>
                    <w:szCs w:val="13"/>
                  </w:rPr>
                  <m:t>:    Log  of Revenue Total data</m:t>
                </m:r>
              </m:oMath>
            </m:oMathPara>
          </w:p>
          <w:p w14:paraId="56771110" w14:textId="1FF1A5CB" w:rsidR="007E6F97" w:rsidRPr="00E92511" w:rsidRDefault="00A97D4F" w:rsidP="00E92511">
            <w:pPr>
              <w:spacing w:line="276" w:lineRule="auto"/>
              <w:jc w:val="both"/>
              <w:rPr>
                <w:rFonts w:eastAsiaTheme="minorEastAsia"/>
                <w:sz w:val="13"/>
                <w:szCs w:val="13"/>
              </w:rPr>
            </w:pPr>
            <m:oMath>
              <m:acc>
                <m:accPr>
                  <m:chr m:val="̅"/>
                  <m:ctrlPr>
                    <w:rPr>
                      <w:rFonts w:ascii="Cambria Math" w:hAnsi="Cambria Math"/>
                      <w:sz w:val="13"/>
                      <w:szCs w:val="13"/>
                    </w:rPr>
                  </m:ctrlPr>
                </m:accPr>
                <m:e>
                  <m:sSub>
                    <m:sSubPr>
                      <m:ctrlPr>
                        <w:rPr>
                          <w:rFonts w:ascii="Cambria Math" w:hAnsi="Cambria Math"/>
                          <w:i/>
                          <w:sz w:val="13"/>
                          <w:szCs w:val="13"/>
                        </w:rPr>
                      </m:ctrlPr>
                    </m:sSubPr>
                    <m:e>
                      <m:r>
                        <w:rPr>
                          <w:rFonts w:ascii="Cambria Math" w:hAnsi="Cambria Math"/>
                          <w:sz w:val="13"/>
                          <w:szCs w:val="13"/>
                        </w:rPr>
                        <m:t>y</m:t>
                      </m:r>
                    </m:e>
                    <m:sub>
                      <m:r>
                        <w:rPr>
                          <w:rFonts w:ascii="Cambria Math" w:hAnsi="Cambria Math"/>
                          <w:sz w:val="13"/>
                          <w:szCs w:val="13"/>
                        </w:rPr>
                        <m:t>log</m:t>
                      </m:r>
                    </m:sub>
                  </m:sSub>
                </m:e>
              </m:acc>
              <m:r>
                <w:rPr>
                  <w:rFonts w:ascii="Cambria Math" w:hAnsi="Cambria Math"/>
                  <w:sz w:val="13"/>
                  <w:szCs w:val="13"/>
                </w:rPr>
                <m:t>:Mean of</m:t>
              </m:r>
              <m:sSub>
                <m:sSubPr>
                  <m:ctrlPr>
                    <w:rPr>
                      <w:rFonts w:ascii="Cambria Math" w:hAnsi="Cambria Math"/>
                      <w:i/>
                      <w:sz w:val="13"/>
                      <w:szCs w:val="13"/>
                    </w:rPr>
                  </m:ctrlPr>
                </m:sSubPr>
                <m:e>
                  <m:r>
                    <w:rPr>
                      <w:rFonts w:ascii="Cambria Math" w:hAnsi="Cambria Math"/>
                      <w:sz w:val="13"/>
                      <w:szCs w:val="13"/>
                    </w:rPr>
                    <m:t xml:space="preserve"> y</m:t>
                  </m:r>
                </m:e>
                <m:sub>
                  <m:r>
                    <w:rPr>
                      <w:rFonts w:ascii="Cambria Math" w:hAnsi="Cambria Math"/>
                      <w:sz w:val="13"/>
                      <w:szCs w:val="13"/>
                    </w:rPr>
                    <m:t>log</m:t>
                  </m:r>
                </m:sub>
              </m:sSub>
              <m:r>
                <w:rPr>
                  <w:rFonts w:ascii="Cambria Math" w:hAnsi="Cambria Math"/>
                  <w:sz w:val="13"/>
                  <w:szCs w:val="13"/>
                </w:rPr>
                <m:t>= 9.8940</m:t>
              </m:r>
            </m:oMath>
            <w:r w:rsidR="00EE0D4A" w:rsidRPr="00E92511">
              <w:rPr>
                <w:rFonts w:eastAsiaTheme="minorEastAsia"/>
                <w:sz w:val="13"/>
                <w:szCs w:val="13"/>
              </w:rPr>
              <w:t xml:space="preserve"> </w:t>
            </w:r>
          </w:p>
          <w:p w14:paraId="31268565" w14:textId="2AC77ADB" w:rsidR="007E6F97" w:rsidRPr="00E92511" w:rsidRDefault="007E6F97" w:rsidP="00E92511">
            <w:pPr>
              <w:spacing w:line="276" w:lineRule="auto"/>
              <w:jc w:val="both"/>
              <w:rPr>
                <w:rFonts w:ascii="Cambria Math" w:hAnsi="Cambria Math"/>
                <w:sz w:val="13"/>
                <w:szCs w:val="13"/>
                <w:oMath/>
              </w:rPr>
            </w:pPr>
            <m:oMathPara>
              <m:oMathParaPr>
                <m:jc m:val="left"/>
              </m:oMathParaPr>
              <m:oMath>
                <m:r>
                  <w:rPr>
                    <w:rFonts w:ascii="Cambria Math" w:hAnsi="Cambria Math"/>
                    <w:sz w:val="13"/>
                    <w:szCs w:val="13"/>
                  </w:rPr>
                  <m:t>n : Total records in sample = 24</m:t>
                </m:r>
              </m:oMath>
            </m:oMathPara>
          </w:p>
          <w:p w14:paraId="2DD84D4F" w14:textId="77777777" w:rsidR="007E6F97" w:rsidRPr="00E92511" w:rsidRDefault="007E6F97" w:rsidP="00E92511">
            <w:pPr>
              <w:spacing w:line="276" w:lineRule="auto"/>
              <w:jc w:val="both"/>
              <w:rPr>
                <w:rFonts w:ascii="Cambria Math" w:hAnsi="Cambria Math"/>
                <w:sz w:val="13"/>
                <w:szCs w:val="13"/>
                <w:oMath/>
              </w:rPr>
            </w:pPr>
            <m:oMathPara>
              <m:oMathParaPr>
                <m:jc m:val="left"/>
              </m:oMathParaPr>
              <m:oMath>
                <m:r>
                  <w:rPr>
                    <w:rFonts w:ascii="Cambria Math" w:hAnsi="Cambria Math"/>
                    <w:sz w:val="13"/>
                    <w:szCs w:val="13"/>
                  </w:rPr>
                  <m:t>As we know:</m:t>
                </m:r>
              </m:oMath>
            </m:oMathPara>
          </w:p>
          <w:p w14:paraId="5E1A8C77" w14:textId="2336CC3D" w:rsidR="007E6F97" w:rsidRPr="00E92511" w:rsidRDefault="00F0098E" w:rsidP="00E92511">
            <w:pPr>
              <w:spacing w:line="276" w:lineRule="auto"/>
              <w:ind w:left="720"/>
              <w:jc w:val="both"/>
              <w:rPr>
                <w:rFonts w:ascii="Cambria Math" w:hAnsi="Cambria Math"/>
                <w:sz w:val="13"/>
                <w:szCs w:val="13"/>
                <w:oMath/>
              </w:rPr>
            </w:pPr>
            <m:oMathPara>
              <m:oMathParaPr>
                <m:jc m:val="left"/>
              </m:oMathParaPr>
              <m:oMath>
                <m:r>
                  <m:rPr>
                    <m:sty m:val="p"/>
                  </m:rPr>
                  <w:rPr>
                    <w:rFonts w:ascii="Cambria Math" w:hAnsi="Cambria Math"/>
                    <w:sz w:val="13"/>
                    <w:szCs w:val="13"/>
                  </w:rPr>
                  <m:t>SSE</m:t>
                </m:r>
                <m:r>
                  <w:rPr>
                    <w:rFonts w:ascii="Cambria Math" w:hAnsi="Cambria Math"/>
                    <w:sz w:val="13"/>
                    <w:szCs w:val="13"/>
                  </w:rPr>
                  <m:t>=</m:t>
                </m:r>
                <m:nary>
                  <m:naryPr>
                    <m:chr m:val="∑"/>
                    <m:subHide m:val="1"/>
                    <m:supHide m:val="1"/>
                    <m:ctrlPr>
                      <w:rPr>
                        <w:rFonts w:ascii="Cambria Math" w:hAnsi="Cambria Math"/>
                        <w:sz w:val="13"/>
                        <w:szCs w:val="13"/>
                      </w:rPr>
                    </m:ctrlPr>
                  </m:naryPr>
                  <m:sub/>
                  <m:sup/>
                  <m:e>
                    <m:sSup>
                      <m:sSupPr>
                        <m:ctrlPr>
                          <w:rPr>
                            <w:rFonts w:ascii="Cambria Math" w:hAnsi="Cambria Math"/>
                            <w:i/>
                            <w:sz w:val="13"/>
                            <w:szCs w:val="13"/>
                          </w:rPr>
                        </m:ctrlPr>
                      </m:sSupPr>
                      <m:e>
                        <m:d>
                          <m:dPr>
                            <m:ctrlPr>
                              <w:rPr>
                                <w:rFonts w:ascii="Cambria Math" w:hAnsi="Cambria Math"/>
                                <w:i/>
                                <w:sz w:val="13"/>
                                <w:szCs w:val="13"/>
                              </w:rPr>
                            </m:ctrlPr>
                          </m:dPr>
                          <m:e>
                            <m:sSub>
                              <m:sSubPr>
                                <m:ctrlPr>
                                  <w:rPr>
                                    <w:rFonts w:ascii="Cambria Math" w:hAnsi="Cambria Math"/>
                                    <w:i/>
                                    <w:sz w:val="13"/>
                                    <w:szCs w:val="13"/>
                                  </w:rPr>
                                </m:ctrlPr>
                              </m:sSubPr>
                              <m:e>
                                <m:r>
                                  <w:rPr>
                                    <w:rFonts w:ascii="Cambria Math" w:hAnsi="Cambria Math"/>
                                    <w:sz w:val="13"/>
                                    <w:szCs w:val="13"/>
                                  </w:rPr>
                                  <m:t>y</m:t>
                                </m:r>
                              </m:e>
                              <m:sub>
                                <m:r>
                                  <w:rPr>
                                    <w:rFonts w:ascii="Cambria Math" w:hAnsi="Cambria Math"/>
                                    <w:sz w:val="13"/>
                                    <w:szCs w:val="13"/>
                                  </w:rPr>
                                  <m:t>log</m:t>
                                </m:r>
                              </m:sub>
                            </m:sSub>
                            <m:r>
                              <w:rPr>
                                <w:rFonts w:ascii="Cambria Math" w:hAnsi="Cambria Math"/>
                                <w:sz w:val="13"/>
                                <w:szCs w:val="13"/>
                              </w:rPr>
                              <m:t>-</m:t>
                            </m:r>
                            <m:acc>
                              <m:accPr>
                                <m:chr m:val="̅"/>
                                <m:ctrlPr>
                                  <w:rPr>
                                    <w:rFonts w:ascii="Cambria Math" w:hAnsi="Cambria Math"/>
                                    <w:sz w:val="13"/>
                                    <w:szCs w:val="13"/>
                                  </w:rPr>
                                </m:ctrlPr>
                              </m:accPr>
                              <m:e>
                                <m:sSub>
                                  <m:sSubPr>
                                    <m:ctrlPr>
                                      <w:rPr>
                                        <w:rFonts w:ascii="Cambria Math" w:hAnsi="Cambria Math"/>
                                        <w:i/>
                                        <w:sz w:val="13"/>
                                        <w:szCs w:val="13"/>
                                      </w:rPr>
                                    </m:ctrlPr>
                                  </m:sSubPr>
                                  <m:e>
                                    <m:r>
                                      <w:rPr>
                                        <w:rFonts w:ascii="Cambria Math" w:hAnsi="Cambria Math"/>
                                        <w:sz w:val="13"/>
                                        <w:szCs w:val="13"/>
                                      </w:rPr>
                                      <m:t>y</m:t>
                                    </m:r>
                                    <m:ctrlPr>
                                      <w:rPr>
                                        <w:rFonts w:ascii="Cambria Math" w:hAnsi="Cambria Math"/>
                                        <w:sz w:val="13"/>
                                        <w:szCs w:val="13"/>
                                      </w:rPr>
                                    </m:ctrlPr>
                                  </m:e>
                                  <m:sub>
                                    <m:r>
                                      <w:rPr>
                                        <w:rFonts w:ascii="Cambria Math" w:hAnsi="Cambria Math"/>
                                        <w:sz w:val="13"/>
                                        <w:szCs w:val="13"/>
                                      </w:rPr>
                                      <m:t>log</m:t>
                                    </m:r>
                                  </m:sub>
                                </m:sSub>
                              </m:e>
                            </m:acc>
                          </m:e>
                        </m:d>
                        <m:ctrlPr>
                          <w:rPr>
                            <w:rFonts w:ascii="Cambria Math" w:hAnsi="Cambria Math"/>
                            <w:sz w:val="13"/>
                            <w:szCs w:val="13"/>
                          </w:rPr>
                        </m:ctrlPr>
                      </m:e>
                      <m:sup>
                        <m:r>
                          <w:rPr>
                            <w:rFonts w:ascii="Cambria Math" w:hAnsi="Cambria Math"/>
                            <w:sz w:val="13"/>
                            <w:szCs w:val="13"/>
                          </w:rPr>
                          <m:t>2</m:t>
                        </m:r>
                      </m:sup>
                    </m:sSup>
                  </m:e>
                </m:nary>
              </m:oMath>
            </m:oMathPara>
          </w:p>
          <w:p w14:paraId="3B8B96FC" w14:textId="77777777" w:rsidR="007E6F97" w:rsidRPr="00E92511" w:rsidRDefault="007E6F97" w:rsidP="00E92511">
            <w:pPr>
              <w:spacing w:line="276" w:lineRule="auto"/>
              <w:ind w:left="720"/>
              <w:jc w:val="both"/>
              <w:rPr>
                <w:rFonts w:eastAsiaTheme="minorEastAsia"/>
                <w:sz w:val="13"/>
                <w:szCs w:val="13"/>
              </w:rPr>
            </w:pPr>
            <m:oMathPara>
              <m:oMathParaPr>
                <m:jc m:val="left"/>
              </m:oMathParaPr>
              <m:oMath>
                <m:r>
                  <w:rPr>
                    <w:rFonts w:ascii="Cambria Math" w:hAnsi="Cambria Math"/>
                    <w:sz w:val="13"/>
                    <w:szCs w:val="13"/>
                  </w:rPr>
                  <m:t>MSE=</m:t>
                </m:r>
                <m:f>
                  <m:fPr>
                    <m:ctrlPr>
                      <w:rPr>
                        <w:rFonts w:ascii="Cambria Math" w:hAnsi="Cambria Math"/>
                        <w:sz w:val="13"/>
                        <w:szCs w:val="13"/>
                      </w:rPr>
                    </m:ctrlPr>
                  </m:fPr>
                  <m:num>
                    <m:r>
                      <w:rPr>
                        <w:rFonts w:ascii="Cambria Math" w:hAnsi="Cambria Math"/>
                        <w:sz w:val="13"/>
                        <w:szCs w:val="13"/>
                      </w:rPr>
                      <m:t>SSE</m:t>
                    </m:r>
                    <m:ctrlPr>
                      <w:rPr>
                        <w:rFonts w:ascii="Cambria Math" w:hAnsi="Cambria Math"/>
                        <w:i/>
                        <w:sz w:val="13"/>
                        <w:szCs w:val="13"/>
                      </w:rPr>
                    </m:ctrlPr>
                  </m:num>
                  <m:den>
                    <m:d>
                      <m:dPr>
                        <m:ctrlPr>
                          <w:rPr>
                            <w:rFonts w:ascii="Cambria Math" w:hAnsi="Cambria Math"/>
                            <w:i/>
                            <w:sz w:val="13"/>
                            <w:szCs w:val="13"/>
                          </w:rPr>
                        </m:ctrlPr>
                      </m:dPr>
                      <m:e>
                        <m:r>
                          <w:rPr>
                            <w:rFonts w:ascii="Cambria Math" w:hAnsi="Cambria Math"/>
                            <w:sz w:val="13"/>
                            <w:szCs w:val="13"/>
                          </w:rPr>
                          <m:t>n-2</m:t>
                        </m:r>
                      </m:e>
                    </m:d>
                    <m:ctrlPr>
                      <w:rPr>
                        <w:rFonts w:ascii="Cambria Math" w:hAnsi="Cambria Math"/>
                        <w:i/>
                        <w:sz w:val="13"/>
                        <w:szCs w:val="13"/>
                      </w:rPr>
                    </m:ctrlPr>
                  </m:den>
                </m:f>
              </m:oMath>
            </m:oMathPara>
          </w:p>
          <w:p w14:paraId="1FC3A371" w14:textId="14E82DB0" w:rsidR="007E6F97" w:rsidRPr="00E92511" w:rsidRDefault="007E6F97" w:rsidP="007E6F97">
            <w:pPr>
              <w:rPr>
                <w:b/>
                <w:bCs/>
                <w:sz w:val="13"/>
                <w:szCs w:val="13"/>
              </w:rPr>
            </w:pPr>
          </w:p>
        </w:tc>
        <w:tc>
          <w:tcPr>
            <w:tcW w:w="4763" w:type="dxa"/>
            <w:gridSpan w:val="2"/>
            <w:tcBorders>
              <w:top w:val="single" w:sz="4" w:space="0" w:color="auto"/>
            </w:tcBorders>
          </w:tcPr>
          <w:p w14:paraId="5AB9E9F3" w14:textId="77777777" w:rsidR="007E6F97" w:rsidRPr="00E92511" w:rsidRDefault="007E6F97" w:rsidP="007E6F97">
            <w:pPr>
              <w:spacing w:line="360" w:lineRule="auto"/>
              <w:rPr>
                <w:rFonts w:eastAsiaTheme="minorEastAsia"/>
                <w:sz w:val="13"/>
                <w:szCs w:val="13"/>
              </w:rPr>
            </w:pPr>
          </w:p>
          <w:p w14:paraId="2950FD80" w14:textId="516FF670" w:rsidR="007E6F97" w:rsidRPr="00E92511" w:rsidRDefault="007E6F97" w:rsidP="007E6F97">
            <w:pPr>
              <w:spacing w:line="360" w:lineRule="auto"/>
              <w:rPr>
                <w:rFonts w:eastAsiaTheme="minorEastAsia"/>
                <w:sz w:val="13"/>
                <w:szCs w:val="13"/>
              </w:rPr>
            </w:pPr>
            <m:oMathPara>
              <m:oMathParaPr>
                <m:jc m:val="left"/>
              </m:oMathParaPr>
              <m:oMath>
                <m:r>
                  <w:rPr>
                    <w:rFonts w:ascii="Cambria Math" w:hAnsi="Cambria Math"/>
                    <w:sz w:val="13"/>
                    <w:szCs w:val="13"/>
                  </w:rPr>
                  <m:t>s=</m:t>
                </m:r>
                <m:rad>
                  <m:radPr>
                    <m:degHide m:val="1"/>
                    <m:ctrlPr>
                      <w:rPr>
                        <w:rFonts w:ascii="Cambria Math" w:hAnsi="Cambria Math"/>
                        <w:sz w:val="13"/>
                        <w:szCs w:val="13"/>
                      </w:rPr>
                    </m:ctrlPr>
                  </m:radPr>
                  <m:deg>
                    <m:ctrlPr>
                      <w:rPr>
                        <w:rFonts w:ascii="Cambria Math" w:hAnsi="Cambria Math"/>
                        <w:i/>
                        <w:sz w:val="13"/>
                        <w:szCs w:val="13"/>
                      </w:rPr>
                    </m:ctrlPr>
                  </m:deg>
                  <m:e>
                    <m:r>
                      <w:rPr>
                        <w:rFonts w:ascii="Cambria Math" w:hAnsi="Cambria Math"/>
                        <w:sz w:val="13"/>
                        <w:szCs w:val="13"/>
                      </w:rPr>
                      <m:t>MSE</m:t>
                    </m:r>
                  </m:e>
                </m:rad>
                <m:r>
                  <m:rPr>
                    <m:sty m:val="p"/>
                  </m:rPr>
                  <w:rPr>
                    <w:rFonts w:ascii="Cambria Math" w:hAnsi="Cambria Math"/>
                    <w:sz w:val="13"/>
                    <w:szCs w:val="13"/>
                  </w:rPr>
                  <m:t>⇒</m:t>
                </m:r>
                <m:r>
                  <w:rPr>
                    <w:rFonts w:ascii="Cambria Math" w:hAnsi="Cambria Math"/>
                    <w:sz w:val="13"/>
                    <w:szCs w:val="13"/>
                  </w:rPr>
                  <m:t>s = 0.3579209</m:t>
                </m:r>
              </m:oMath>
            </m:oMathPara>
          </w:p>
          <w:p w14:paraId="2319D265" w14:textId="77777777" w:rsidR="007E6F97" w:rsidRPr="00E92511" w:rsidRDefault="00A97D4F" w:rsidP="007E6F97">
            <w:pPr>
              <w:spacing w:line="360" w:lineRule="auto"/>
              <w:rPr>
                <w:rFonts w:eastAsiaTheme="minorEastAsia"/>
                <w:sz w:val="13"/>
                <w:szCs w:val="13"/>
              </w:rPr>
            </w:pPr>
            <m:oMathPara>
              <m:oMathParaPr>
                <m:jc m:val="left"/>
              </m:oMathParaPr>
              <m:oMath>
                <m:sSub>
                  <m:sSubPr>
                    <m:ctrlPr>
                      <w:rPr>
                        <w:rFonts w:ascii="Cambria Math" w:hAnsi="Cambria Math"/>
                        <w:i/>
                        <w:sz w:val="13"/>
                        <w:szCs w:val="13"/>
                      </w:rPr>
                    </m:ctrlPr>
                  </m:sSubPr>
                  <m:e>
                    <m:r>
                      <w:rPr>
                        <w:rFonts w:ascii="Cambria Math" w:hAnsi="Cambria Math"/>
                        <w:sz w:val="13"/>
                        <w:szCs w:val="13"/>
                      </w:rPr>
                      <m:t>t</m:t>
                    </m:r>
                  </m:e>
                  <m:sub>
                    <m:f>
                      <m:fPr>
                        <m:ctrlPr>
                          <w:rPr>
                            <w:rFonts w:ascii="Cambria Math" w:hAnsi="Cambria Math"/>
                            <w:sz w:val="13"/>
                            <w:szCs w:val="13"/>
                          </w:rPr>
                        </m:ctrlPr>
                      </m:fPr>
                      <m:num>
                        <m:r>
                          <w:rPr>
                            <w:rFonts w:ascii="Cambria Math" w:hAnsi="Cambria Math"/>
                            <w:sz w:val="13"/>
                            <w:szCs w:val="13"/>
                          </w:rPr>
                          <m:t>α</m:t>
                        </m:r>
                        <m:ctrlPr>
                          <w:rPr>
                            <w:rFonts w:ascii="Cambria Math" w:hAnsi="Cambria Math"/>
                            <w:i/>
                            <w:sz w:val="13"/>
                            <w:szCs w:val="13"/>
                          </w:rPr>
                        </m:ctrlPr>
                      </m:num>
                      <m:den>
                        <m:r>
                          <w:rPr>
                            <w:rFonts w:ascii="Cambria Math" w:hAnsi="Cambria Math"/>
                            <w:sz w:val="13"/>
                            <w:szCs w:val="13"/>
                          </w:rPr>
                          <m:t>2</m:t>
                        </m:r>
                        <m:ctrlPr>
                          <w:rPr>
                            <w:rFonts w:ascii="Cambria Math" w:hAnsi="Cambria Math"/>
                            <w:i/>
                            <w:sz w:val="13"/>
                            <w:szCs w:val="13"/>
                          </w:rPr>
                        </m:ctrlPr>
                      </m:den>
                    </m:f>
                  </m:sub>
                </m:sSub>
                <m:r>
                  <w:rPr>
                    <w:rFonts w:ascii="Cambria Math" w:hAnsi="Cambria Math"/>
                    <w:sz w:val="13"/>
                    <w:szCs w:val="13"/>
                  </w:rPr>
                  <m:t>=2.074</m:t>
                </m:r>
              </m:oMath>
            </m:oMathPara>
          </w:p>
          <w:p w14:paraId="30A93DB1" w14:textId="21FD870C" w:rsidR="007E6F97" w:rsidRPr="00E92511" w:rsidRDefault="00A97D4F" w:rsidP="007E6F97">
            <w:pPr>
              <w:spacing w:line="360" w:lineRule="auto"/>
              <w:rPr>
                <w:rFonts w:eastAsiaTheme="minorEastAsia"/>
                <w:sz w:val="13"/>
                <w:szCs w:val="13"/>
              </w:rPr>
            </w:pPr>
            <m:oMathPara>
              <m:oMathParaPr>
                <m:jc m:val="left"/>
              </m:oMathParaPr>
              <m:oMath>
                <m:acc>
                  <m:accPr>
                    <m:ctrlPr>
                      <w:rPr>
                        <w:rFonts w:ascii="Cambria Math" w:eastAsiaTheme="minorEastAsia" w:hAnsi="Cambria Math"/>
                        <w:sz w:val="13"/>
                        <w:szCs w:val="13"/>
                      </w:rPr>
                    </m:ctrlPr>
                  </m:accPr>
                  <m:e>
                    <m:r>
                      <w:rPr>
                        <w:rFonts w:ascii="Cambria Math" w:eastAsiaTheme="minorEastAsia" w:hAnsi="Cambria Math"/>
                        <w:sz w:val="13"/>
                        <w:szCs w:val="13"/>
                      </w:rPr>
                      <m:t>y</m:t>
                    </m:r>
                  </m:e>
                </m:acc>
                <m:r>
                  <w:rPr>
                    <w:rFonts w:ascii="Cambria Math" w:eastAsiaTheme="minorEastAsia" w:hAnsi="Cambria Math"/>
                    <w:sz w:val="13"/>
                    <w:szCs w:val="13"/>
                  </w:rPr>
                  <m:t>=slope</m:t>
                </m:r>
                <m:r>
                  <m:rPr>
                    <m:sty m:val="p"/>
                  </m:rP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log</m:t>
                    </m:r>
                  </m:sub>
                </m:sSub>
                <m:r>
                  <w:rPr>
                    <w:rFonts w:ascii="Cambria Math" w:eastAsiaTheme="minorEastAsia" w:hAnsi="Cambria Math"/>
                    <w:sz w:val="13"/>
                    <w:szCs w:val="13"/>
                  </w:rPr>
                  <m:t>+intercept</m:t>
                </m:r>
              </m:oMath>
            </m:oMathPara>
          </w:p>
          <w:p w14:paraId="67B07056" w14:textId="77777777" w:rsidR="007E6F97" w:rsidRPr="00E92511" w:rsidRDefault="007E6F97" w:rsidP="007E6F97">
            <w:pPr>
              <w:spacing w:line="360" w:lineRule="auto"/>
              <w:rPr>
                <w:rFonts w:eastAsiaTheme="minorEastAsia"/>
                <w:sz w:val="13"/>
                <w:szCs w:val="13"/>
              </w:rPr>
            </w:pPr>
            <m:oMathPara>
              <m:oMathParaPr>
                <m:jc m:val="left"/>
              </m:oMathParaPr>
              <m:oMath>
                <m:r>
                  <w:rPr>
                    <w:rFonts w:ascii="Cambria Math" w:eastAsiaTheme="minorEastAsia" w:hAnsi="Cambria Math"/>
                    <w:sz w:val="13"/>
                    <w:szCs w:val="13"/>
                  </w:rPr>
                  <m:t>S</m:t>
                </m:r>
                <m:sSub>
                  <m:sSubPr>
                    <m:ctrlPr>
                      <w:rPr>
                        <w:rFonts w:ascii="Cambria Math" w:eastAsiaTheme="minorEastAsia" w:hAnsi="Cambria Math"/>
                        <w:i/>
                        <w:sz w:val="13"/>
                        <w:szCs w:val="13"/>
                      </w:rPr>
                    </m:ctrlPr>
                  </m:sSubPr>
                  <m:e>
                    <m:r>
                      <w:rPr>
                        <w:rFonts w:ascii="Cambria Math" w:eastAsiaTheme="minorEastAsia" w:hAnsi="Cambria Math"/>
                        <w:sz w:val="13"/>
                        <w:szCs w:val="13"/>
                      </w:rPr>
                      <m:t>S</m:t>
                    </m:r>
                  </m:e>
                  <m:sub>
                    <m:r>
                      <w:rPr>
                        <w:rFonts w:ascii="Cambria Math" w:eastAsiaTheme="minorEastAsia" w:hAnsi="Cambria Math"/>
                        <w:sz w:val="13"/>
                        <w:szCs w:val="13"/>
                      </w:rPr>
                      <m:t>x</m:t>
                    </m:r>
                  </m:sub>
                </m:sSub>
                <m:r>
                  <w:rPr>
                    <w:rFonts w:ascii="Cambria Math" w:eastAsiaTheme="minorEastAsia" w:hAnsi="Cambria Math"/>
                    <w:sz w:val="13"/>
                    <w:szCs w:val="13"/>
                  </w:rPr>
                  <m:t>=4328635.2090</m:t>
                </m:r>
              </m:oMath>
            </m:oMathPara>
          </w:p>
          <w:p w14:paraId="0580E455" w14:textId="77777777" w:rsidR="007E6F97" w:rsidRPr="00E92511" w:rsidRDefault="007E6F97" w:rsidP="007E6F97">
            <w:pPr>
              <w:spacing w:line="360" w:lineRule="auto"/>
              <w:rPr>
                <w:rFonts w:eastAsiaTheme="minorEastAsia"/>
                <w:sz w:val="13"/>
                <w:szCs w:val="13"/>
              </w:rPr>
            </w:pPr>
            <m:oMathPara>
              <m:oMathParaPr>
                <m:jc m:val="left"/>
              </m:oMathParaPr>
              <m:oMath>
                <m:r>
                  <w:rPr>
                    <w:rFonts w:ascii="Cambria Math" w:eastAsiaTheme="minorEastAsia" w:hAnsi="Cambria Math"/>
                    <w:sz w:val="13"/>
                    <w:szCs w:val="13"/>
                  </w:rPr>
                  <m:t>α= 0.025</m:t>
                </m:r>
              </m:oMath>
            </m:oMathPara>
          </w:p>
          <w:p w14:paraId="3CC45657" w14:textId="4B8E562C" w:rsidR="007E6F97" w:rsidRPr="00E92511" w:rsidRDefault="00A97D4F" w:rsidP="007E6F97">
            <w:pPr>
              <w:spacing w:line="360" w:lineRule="auto"/>
              <w:rPr>
                <w:rFonts w:eastAsiaTheme="minorEastAsia"/>
                <w:sz w:val="13"/>
                <w:szCs w:val="13"/>
              </w:rPr>
            </w:pPr>
            <m:oMathPara>
              <m:oMathParaPr>
                <m:jc m:val="left"/>
              </m:oMathParaPr>
              <m:oMath>
                <m:sSub>
                  <m:sSubPr>
                    <m:ctrlPr>
                      <w:rPr>
                        <w:rFonts w:ascii="Cambria Math" w:eastAsiaTheme="minorEastAsia" w:hAnsi="Cambria Math"/>
                        <w:i/>
                        <w:sz w:val="13"/>
                        <w:szCs w:val="13"/>
                      </w:rPr>
                    </m:ctrlPr>
                  </m:sSubPr>
                  <m:e>
                    <m:r>
                      <w:rPr>
                        <w:rFonts w:ascii="Cambria Math" w:eastAsiaTheme="minorEastAsia" w:hAnsi="Cambria Math"/>
                        <w:sz w:val="13"/>
                        <w:szCs w:val="13"/>
                      </w:rPr>
                      <m:t>x</m:t>
                    </m:r>
                  </m:e>
                  <m:sub>
                    <m:r>
                      <w:rPr>
                        <w:rFonts w:ascii="Cambria Math" w:eastAsiaTheme="minorEastAsia" w:hAnsi="Cambria Math"/>
                        <w:sz w:val="13"/>
                        <w:szCs w:val="13"/>
                      </w:rPr>
                      <m:t>1</m:t>
                    </m:r>
                  </m:sub>
                </m:sSub>
                <m:r>
                  <w:rPr>
                    <w:rFonts w:ascii="Cambria Math" w:eastAsiaTheme="minorEastAsia" w:hAnsi="Cambria Math"/>
                    <w:sz w:val="13"/>
                    <w:szCs w:val="13"/>
                  </w:rPr>
                  <m:t>=log</m:t>
                </m:r>
                <m:d>
                  <m:dPr>
                    <m:ctrlPr>
                      <w:rPr>
                        <w:rFonts w:ascii="Cambria Math" w:eastAsiaTheme="minorEastAsia" w:hAnsi="Cambria Math"/>
                        <w:i/>
                        <w:sz w:val="13"/>
                        <w:szCs w:val="13"/>
                      </w:rPr>
                    </m:ctrlPr>
                  </m:dPr>
                  <m:e>
                    <m:r>
                      <w:rPr>
                        <w:rFonts w:ascii="Cambria Math" w:eastAsiaTheme="minorEastAsia" w:hAnsi="Cambria Math"/>
                        <w:sz w:val="13"/>
                        <w:szCs w:val="13"/>
                      </w:rPr>
                      <m:t>1500</m:t>
                    </m:r>
                  </m:e>
                </m:d>
                <m:r>
                  <w:rPr>
                    <w:rFonts w:ascii="Cambria Math" w:eastAsiaTheme="minorEastAsia" w:hAnsi="Cambria Math"/>
                    <w:sz w:val="13"/>
                    <w:szCs w:val="13"/>
                  </w:rPr>
                  <m:t xml:space="preserve"> </m:t>
                </m:r>
              </m:oMath>
            </m:oMathPara>
          </w:p>
          <w:p w14:paraId="533109B1" w14:textId="6D845402" w:rsidR="007E6F97" w:rsidRPr="00E92511" w:rsidRDefault="00A97D4F" w:rsidP="007E6F97">
            <w:pPr>
              <w:spacing w:line="360" w:lineRule="auto"/>
              <w:rPr>
                <w:rFonts w:eastAsiaTheme="minorEastAsia"/>
                <w:sz w:val="13"/>
                <w:szCs w:val="13"/>
              </w:rPr>
            </w:pPr>
            <m:oMathPara>
              <m:oMathParaPr>
                <m:jc m:val="left"/>
              </m:oMathParaPr>
              <m:oMath>
                <m:sSub>
                  <m:sSubPr>
                    <m:ctrlPr>
                      <w:rPr>
                        <w:rFonts w:ascii="Cambria Math" w:eastAsiaTheme="minorEastAsia" w:hAnsi="Cambria Math"/>
                        <w:i/>
                        <w:sz w:val="13"/>
                        <w:szCs w:val="13"/>
                      </w:rPr>
                    </m:ctrlPr>
                  </m:sSubPr>
                  <m:e>
                    <m:r>
                      <w:rPr>
                        <w:rFonts w:ascii="Cambria Math" w:eastAsiaTheme="minorEastAsia" w:hAnsi="Cambria Math"/>
                        <w:sz w:val="13"/>
                        <w:szCs w:val="13"/>
                      </w:rPr>
                      <m:t>β</m:t>
                    </m:r>
                    <m:ctrlPr>
                      <w:rPr>
                        <w:rFonts w:ascii="Cambria Math" w:eastAsiaTheme="minorEastAsia" w:hAnsi="Cambria Math"/>
                        <w:sz w:val="13"/>
                        <w:szCs w:val="13"/>
                      </w:rPr>
                    </m:ctrlPr>
                  </m:e>
                  <m:sub>
                    <m:r>
                      <w:rPr>
                        <w:rFonts w:ascii="Cambria Math" w:eastAsiaTheme="minorEastAsia" w:hAnsi="Cambria Math"/>
                        <w:sz w:val="13"/>
                        <w:szCs w:val="13"/>
                      </w:rPr>
                      <m:t>0</m:t>
                    </m:r>
                  </m:sub>
                </m:sSub>
                <m:r>
                  <w:rPr>
                    <w:rFonts w:ascii="Cambria Math" w:eastAsiaTheme="minorEastAsia" w:hAnsi="Cambria Math"/>
                    <w:sz w:val="13"/>
                    <w:szCs w:val="13"/>
                  </w:rPr>
                  <m:t>=intercept  = 0.61332576</m:t>
                </m:r>
              </m:oMath>
            </m:oMathPara>
          </w:p>
          <w:p w14:paraId="1B4DAD16" w14:textId="347CC68A" w:rsidR="007E6F97" w:rsidRPr="00E92511" w:rsidRDefault="00A97D4F" w:rsidP="007E6F97">
            <w:pPr>
              <w:spacing w:line="360" w:lineRule="auto"/>
              <w:rPr>
                <w:rFonts w:eastAsiaTheme="minorEastAsia"/>
                <w:sz w:val="13"/>
                <w:szCs w:val="13"/>
              </w:rPr>
            </w:pPr>
            <m:oMathPara>
              <m:oMathParaPr>
                <m:jc m:val="left"/>
              </m:oMathParaPr>
              <m:oMath>
                <m:sSub>
                  <m:sSubPr>
                    <m:ctrlPr>
                      <w:rPr>
                        <w:rFonts w:ascii="Cambria Math" w:eastAsiaTheme="minorEastAsia" w:hAnsi="Cambria Math"/>
                        <w:i/>
                        <w:sz w:val="13"/>
                        <w:szCs w:val="13"/>
                      </w:rPr>
                    </m:ctrlPr>
                  </m:sSubPr>
                  <m:e>
                    <m:r>
                      <w:rPr>
                        <w:rFonts w:ascii="Cambria Math" w:eastAsiaTheme="minorEastAsia" w:hAnsi="Cambria Math"/>
                        <w:sz w:val="13"/>
                        <w:szCs w:val="13"/>
                      </w:rPr>
                      <m:t>β</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=slope = 1.592219</m:t>
                </m:r>
              </m:oMath>
            </m:oMathPara>
          </w:p>
          <w:p w14:paraId="2F61E8D0" w14:textId="0DF5DA0B" w:rsidR="007E6F97" w:rsidRPr="00E92511" w:rsidRDefault="00A97D4F" w:rsidP="007E6F97">
            <w:pPr>
              <w:rPr>
                <w:sz w:val="13"/>
                <w:szCs w:val="13"/>
              </w:rPr>
            </w:pPr>
            <m:oMathPara>
              <m:oMath>
                <m:acc>
                  <m:accPr>
                    <m:ctrlPr>
                      <w:rPr>
                        <w:rFonts w:ascii="Cambria Math" w:eastAsiaTheme="minorEastAsia" w:hAnsi="Cambria Math"/>
                        <w:sz w:val="13"/>
                        <w:szCs w:val="13"/>
                      </w:rPr>
                    </m:ctrlPr>
                  </m:accPr>
                  <m:e>
                    <m:sSub>
                      <m:sSubPr>
                        <m:ctrlPr>
                          <w:rPr>
                            <w:rFonts w:ascii="Cambria Math" w:eastAsiaTheme="minorEastAsia" w:hAnsi="Cambria Math"/>
                            <w:i/>
                            <w:sz w:val="13"/>
                            <w:szCs w:val="13"/>
                          </w:rPr>
                        </m:ctrlPr>
                      </m:sSubPr>
                      <m:e>
                        <m:r>
                          <w:rPr>
                            <w:rFonts w:ascii="Cambria Math" w:eastAsiaTheme="minorEastAsia" w:hAnsi="Cambria Math"/>
                            <w:sz w:val="13"/>
                            <w:szCs w:val="13"/>
                          </w:rPr>
                          <m:t>y</m:t>
                        </m:r>
                      </m:e>
                      <m:sub>
                        <m:r>
                          <w:rPr>
                            <w:rFonts w:ascii="Cambria Math" w:eastAsiaTheme="minorEastAsia" w:hAnsi="Cambria Math"/>
                            <w:sz w:val="13"/>
                            <w:szCs w:val="13"/>
                          </w:rPr>
                          <m:t>0</m:t>
                        </m:r>
                      </m:sub>
                    </m:sSub>
                  </m:e>
                </m:acc>
                <m: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β</m:t>
                    </m:r>
                  </m:e>
                  <m:sub>
                    <m:r>
                      <w:rPr>
                        <w:rFonts w:ascii="Cambria Math" w:eastAsiaTheme="minorEastAsia" w:hAnsi="Cambria Math"/>
                        <w:sz w:val="13"/>
                        <w:szCs w:val="13"/>
                      </w:rPr>
                      <m:t>0</m:t>
                    </m:r>
                  </m:sub>
                </m:sSub>
                <m: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β</m:t>
                    </m:r>
                  </m:e>
                  <m:sub>
                    <m:r>
                      <w:rPr>
                        <w:rFonts w:ascii="Cambria Math" w:eastAsiaTheme="minorEastAsia" w:hAnsi="Cambria Math"/>
                        <w:sz w:val="13"/>
                        <w:szCs w:val="13"/>
                      </w:rPr>
                      <m:t>1</m:t>
                    </m:r>
                  </m:sub>
                </m:sSub>
                <m:r>
                  <m:rPr>
                    <m:sty m:val="p"/>
                  </m:rP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 xml:space="preserve">  </m:t>
                </m:r>
                <m:r>
                  <m:rPr>
                    <m:sty m:val="p"/>
                  </m:rPr>
                  <w:rPr>
                    <w:rFonts w:ascii="Cambria Math" w:eastAsiaTheme="minorEastAsia" w:hAnsi="Cambria Math"/>
                    <w:sz w:val="13"/>
                    <w:szCs w:val="13"/>
                  </w:rPr>
                  <m:t>⇒</m:t>
                </m:r>
                <m:r>
                  <w:rPr>
                    <w:rFonts w:ascii="Cambria Math" w:eastAsiaTheme="minorEastAsia" w:hAnsi="Cambria Math"/>
                    <w:sz w:val="13"/>
                    <w:szCs w:val="13"/>
                  </w:rPr>
                  <m:t xml:space="preserve">206790.34 </m:t>
                </m:r>
              </m:oMath>
            </m:oMathPara>
          </w:p>
        </w:tc>
      </w:tr>
      <w:tr w:rsidR="00361310" w:rsidRPr="00361310" w14:paraId="708E1D8F" w14:textId="77777777" w:rsidTr="007D4930">
        <w:trPr>
          <w:trHeight w:val="281"/>
        </w:trPr>
        <w:tc>
          <w:tcPr>
            <w:tcW w:w="4248" w:type="dxa"/>
          </w:tcPr>
          <w:p w14:paraId="1ABF700A" w14:textId="77777777" w:rsidR="007E6F97" w:rsidRPr="00E92511" w:rsidRDefault="00A97D4F" w:rsidP="00671163">
            <w:pPr>
              <w:rPr>
                <w:sz w:val="13"/>
                <w:szCs w:val="13"/>
              </w:rPr>
            </w:pPr>
            <m:oMathPara>
              <m:oMath>
                <m:sSub>
                  <m:sSubPr>
                    <m:ctrlPr>
                      <w:rPr>
                        <w:rFonts w:ascii="Cambria Math" w:eastAsiaTheme="minorEastAsia" w:hAnsi="Cambria Math"/>
                        <w:i/>
                        <w:sz w:val="13"/>
                        <w:szCs w:val="13"/>
                      </w:rPr>
                    </m:ctrlPr>
                  </m:sSubPr>
                  <m:e>
                    <m:r>
                      <w:rPr>
                        <w:rFonts w:ascii="Cambria Math" w:eastAsiaTheme="minorEastAsia" w:hAnsi="Cambria Math"/>
                        <w:sz w:val="13"/>
                        <w:szCs w:val="13"/>
                      </w:rPr>
                      <m:t>u</m:t>
                    </m:r>
                  </m:e>
                  <m:sub>
                    <m:r>
                      <w:rPr>
                        <w:rFonts w:ascii="Cambria Math" w:eastAsiaTheme="minorEastAsia" w:hAnsi="Cambria Math"/>
                        <w:sz w:val="13"/>
                        <w:szCs w:val="13"/>
                      </w:rPr>
                      <m:t>interval</m:t>
                    </m:r>
                  </m:sub>
                </m:sSub>
                <m:r>
                  <w:rPr>
                    <w:rFonts w:ascii="Cambria Math" w:eastAsiaTheme="minorEastAsia" w:hAnsi="Cambria Math"/>
                    <w:sz w:val="13"/>
                    <w:szCs w:val="13"/>
                  </w:rPr>
                  <m:t>=</m:t>
                </m:r>
                <m:acc>
                  <m:accPr>
                    <m:ctrlPr>
                      <w:rPr>
                        <w:rFonts w:ascii="Cambria Math" w:eastAsiaTheme="minorEastAsia" w:hAnsi="Cambria Math"/>
                        <w:sz w:val="13"/>
                        <w:szCs w:val="13"/>
                      </w:rPr>
                    </m:ctrlPr>
                  </m:accPr>
                  <m:e>
                    <m:sSub>
                      <m:sSubPr>
                        <m:ctrlPr>
                          <w:rPr>
                            <w:rFonts w:ascii="Cambria Math" w:eastAsiaTheme="minorEastAsia" w:hAnsi="Cambria Math"/>
                            <w:i/>
                            <w:sz w:val="13"/>
                            <w:szCs w:val="13"/>
                          </w:rPr>
                        </m:ctrlPr>
                      </m:sSubPr>
                      <m:e>
                        <m:r>
                          <w:rPr>
                            <w:rFonts w:ascii="Cambria Math" w:eastAsiaTheme="minorEastAsia" w:hAnsi="Cambria Math"/>
                            <w:sz w:val="13"/>
                            <w:szCs w:val="13"/>
                          </w:rPr>
                          <m:t>y</m:t>
                        </m:r>
                        <m:ctrlPr>
                          <w:rPr>
                            <w:rFonts w:ascii="Cambria Math" w:eastAsiaTheme="minorEastAsia" w:hAnsi="Cambria Math"/>
                            <w:sz w:val="13"/>
                            <w:szCs w:val="13"/>
                          </w:rPr>
                        </m:ctrlPr>
                      </m:e>
                      <m:sub>
                        <m:r>
                          <w:rPr>
                            <w:rFonts w:ascii="Cambria Math" w:eastAsiaTheme="minorEastAsia" w:hAnsi="Cambria Math"/>
                            <w:sz w:val="13"/>
                            <w:szCs w:val="13"/>
                          </w:rPr>
                          <m:t>0</m:t>
                        </m:r>
                      </m:sub>
                    </m:sSub>
                  </m:e>
                </m:acc>
                <m: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t</m:t>
                    </m:r>
                  </m:e>
                  <m:sub>
                    <m:f>
                      <m:fPr>
                        <m:ctrlPr>
                          <w:rPr>
                            <w:rFonts w:ascii="Cambria Math" w:eastAsiaTheme="minorEastAsia" w:hAnsi="Cambria Math"/>
                            <w:sz w:val="13"/>
                            <w:szCs w:val="13"/>
                          </w:rPr>
                        </m:ctrlPr>
                      </m:fPr>
                      <m:num>
                        <m:r>
                          <w:rPr>
                            <w:rFonts w:ascii="Cambria Math" w:eastAsiaTheme="minorEastAsia" w:hAnsi="Cambria Math"/>
                            <w:sz w:val="13"/>
                            <w:szCs w:val="13"/>
                          </w:rPr>
                          <m:t>α</m:t>
                        </m:r>
                      </m:num>
                      <m:den>
                        <m:r>
                          <w:rPr>
                            <w:rFonts w:ascii="Cambria Math" w:eastAsiaTheme="minorEastAsia" w:hAnsi="Cambria Math"/>
                            <w:sz w:val="13"/>
                            <w:szCs w:val="13"/>
                          </w:rPr>
                          <m:t>2</m:t>
                        </m:r>
                      </m:den>
                    </m:f>
                  </m:sub>
                </m:sSub>
                <m:r>
                  <m:rPr>
                    <m:sty m:val="p"/>
                  </m:rPr>
                  <w:rPr>
                    <w:rFonts w:ascii="Cambria Math" w:eastAsiaTheme="minorEastAsia" w:hAnsi="Cambria Math"/>
                    <w:sz w:val="13"/>
                    <w:szCs w:val="13"/>
                  </w:rPr>
                  <m:t>×</m:t>
                </m:r>
                <m:r>
                  <w:rPr>
                    <w:rFonts w:ascii="Cambria Math" w:eastAsiaTheme="minorEastAsia" w:hAnsi="Cambria Math"/>
                    <w:sz w:val="13"/>
                    <w:szCs w:val="13"/>
                  </w:rPr>
                  <m:t>s</m:t>
                </m:r>
                <m:r>
                  <m:rPr>
                    <m:sty m:val="p"/>
                  </m:rPr>
                  <w:rPr>
                    <w:rFonts w:ascii="Cambria Math" w:eastAsiaTheme="minorEastAsia" w:hAnsi="Cambria Math"/>
                    <w:sz w:val="13"/>
                    <w:szCs w:val="13"/>
                  </w:rPr>
                  <m:t>×</m:t>
                </m:r>
                <m:rad>
                  <m:radPr>
                    <m:degHide m:val="1"/>
                    <m:ctrlPr>
                      <w:rPr>
                        <w:rFonts w:ascii="Cambria Math" w:eastAsiaTheme="minorEastAsia" w:hAnsi="Cambria Math"/>
                        <w:sz w:val="13"/>
                        <w:szCs w:val="13"/>
                      </w:rPr>
                    </m:ctrlPr>
                  </m:radPr>
                  <m:deg>
                    <m:ctrlPr>
                      <w:rPr>
                        <w:rFonts w:ascii="Cambria Math" w:eastAsiaTheme="minorEastAsia" w:hAnsi="Cambria Math"/>
                        <w:i/>
                        <w:sz w:val="13"/>
                        <w:szCs w:val="13"/>
                      </w:rPr>
                    </m:ctrlPr>
                  </m:deg>
                  <m:e>
                    <m:d>
                      <m:dPr>
                        <m:ctrlPr>
                          <w:rPr>
                            <w:rFonts w:ascii="Cambria Math" w:eastAsiaTheme="minorEastAsia" w:hAnsi="Cambria Math"/>
                            <w:sz w:val="13"/>
                            <w:szCs w:val="13"/>
                          </w:rPr>
                        </m:ctrlPr>
                      </m:dPr>
                      <m:e>
                        <m:r>
                          <w:rPr>
                            <w:rFonts w:ascii="Cambria Math" w:eastAsiaTheme="minorEastAsia" w:hAnsi="Cambria Math"/>
                            <w:sz w:val="13"/>
                            <w:szCs w:val="13"/>
                          </w:rPr>
                          <m:t>1+</m:t>
                        </m:r>
                        <m:f>
                          <m:fPr>
                            <m:ctrlPr>
                              <w:rPr>
                                <w:rFonts w:ascii="Cambria Math" w:eastAsiaTheme="minorEastAsia" w:hAnsi="Cambria Math"/>
                                <w:sz w:val="13"/>
                                <w:szCs w:val="13"/>
                              </w:rPr>
                            </m:ctrlPr>
                          </m:fPr>
                          <m:num>
                            <m:r>
                              <w:rPr>
                                <w:rFonts w:ascii="Cambria Math" w:eastAsiaTheme="minorEastAsia" w:hAnsi="Cambria Math"/>
                                <w:sz w:val="13"/>
                                <w:szCs w:val="13"/>
                              </w:rPr>
                              <m:t>1</m:t>
                            </m:r>
                          </m:num>
                          <m:den>
                            <m:r>
                              <w:rPr>
                                <w:rFonts w:ascii="Cambria Math" w:eastAsiaTheme="minorEastAsia" w:hAnsi="Cambria Math"/>
                                <w:sz w:val="13"/>
                                <w:szCs w:val="13"/>
                              </w:rPr>
                              <m:t>n</m:t>
                            </m:r>
                          </m:den>
                        </m:f>
                        <m:ctrlPr>
                          <w:rPr>
                            <w:rFonts w:ascii="Cambria Math" w:eastAsiaTheme="minorEastAsia" w:hAnsi="Cambria Math"/>
                            <w:i/>
                            <w:sz w:val="13"/>
                            <w:szCs w:val="13"/>
                          </w:rPr>
                        </m:ctrlPr>
                      </m:e>
                    </m:d>
                    <m:r>
                      <w:rPr>
                        <w:rFonts w:ascii="Cambria Math" w:eastAsiaTheme="minorEastAsia" w:hAnsi="Cambria Math"/>
                        <w:sz w:val="13"/>
                        <w:szCs w:val="13"/>
                      </w:rPr>
                      <m:t>+</m:t>
                    </m:r>
                    <m:f>
                      <m:fPr>
                        <m:ctrlPr>
                          <w:rPr>
                            <w:rFonts w:ascii="Cambria Math" w:eastAsiaTheme="minorEastAsia" w:hAnsi="Cambria Math"/>
                            <w:sz w:val="13"/>
                            <w:szCs w:val="13"/>
                          </w:rPr>
                        </m:ctrlPr>
                      </m:fPr>
                      <m:num>
                        <m:sSup>
                          <m:sSupPr>
                            <m:ctrlPr>
                              <w:rPr>
                                <w:rFonts w:ascii="Cambria Math" w:eastAsiaTheme="minorEastAsia" w:hAnsi="Cambria Math"/>
                                <w:i/>
                                <w:sz w:val="13"/>
                                <w:szCs w:val="13"/>
                              </w:rPr>
                            </m:ctrlPr>
                          </m:sSupPr>
                          <m:e>
                            <m:d>
                              <m:dPr>
                                <m:ctrlPr>
                                  <w:rPr>
                                    <w:rFonts w:ascii="Cambria Math" w:eastAsiaTheme="minorEastAsia" w:hAnsi="Cambria Math"/>
                                    <w:sz w:val="13"/>
                                    <w:szCs w:val="13"/>
                                  </w:rPr>
                                </m:ctrlPr>
                              </m:dPr>
                              <m:e>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m:t>
                                </m:r>
                                <m:acc>
                                  <m:accPr>
                                    <m:chr m:val="̅"/>
                                    <m:ctrlPr>
                                      <w:rPr>
                                        <w:rFonts w:ascii="Cambria Math" w:eastAsiaTheme="minorEastAsia" w:hAnsi="Cambria Math"/>
                                        <w:sz w:val="13"/>
                                        <w:szCs w:val="13"/>
                                      </w:rPr>
                                    </m:ctrlPr>
                                  </m:accPr>
                                  <m:e>
                                    <m:r>
                                      <w:rPr>
                                        <w:rFonts w:ascii="Cambria Math" w:eastAsiaTheme="minorEastAsia" w:hAnsi="Cambria Math"/>
                                        <w:sz w:val="13"/>
                                        <w:szCs w:val="13"/>
                                      </w:rPr>
                                      <m:t>x</m:t>
                                    </m:r>
                                  </m:e>
                                </m:acc>
                                <m:ctrlPr>
                                  <w:rPr>
                                    <w:rFonts w:ascii="Cambria Math" w:eastAsiaTheme="minorEastAsia" w:hAnsi="Cambria Math"/>
                                    <w:i/>
                                    <w:sz w:val="13"/>
                                    <w:szCs w:val="13"/>
                                  </w:rPr>
                                </m:ctrlPr>
                              </m:e>
                            </m:d>
                            <m:ctrlPr>
                              <w:rPr>
                                <w:rFonts w:ascii="Cambria Math" w:eastAsiaTheme="minorEastAsia" w:hAnsi="Cambria Math"/>
                                <w:sz w:val="13"/>
                                <w:szCs w:val="13"/>
                              </w:rPr>
                            </m:ctrlPr>
                          </m:e>
                          <m:sup>
                            <m:r>
                              <w:rPr>
                                <w:rFonts w:ascii="Cambria Math" w:eastAsiaTheme="minorEastAsia" w:hAnsi="Cambria Math"/>
                                <w:sz w:val="13"/>
                                <w:szCs w:val="13"/>
                              </w:rPr>
                              <m:t>2</m:t>
                            </m:r>
                          </m:sup>
                        </m:sSup>
                      </m:num>
                      <m:den>
                        <m:r>
                          <w:rPr>
                            <w:rFonts w:ascii="Cambria Math" w:eastAsiaTheme="minorEastAsia" w:hAnsi="Cambria Math"/>
                            <w:sz w:val="13"/>
                            <w:szCs w:val="13"/>
                          </w:rPr>
                          <m:t>SSx</m:t>
                        </m:r>
                      </m:den>
                    </m:f>
                  </m:e>
                </m:rad>
              </m:oMath>
            </m:oMathPara>
          </w:p>
        </w:tc>
        <w:tc>
          <w:tcPr>
            <w:tcW w:w="4768" w:type="dxa"/>
            <w:gridSpan w:val="2"/>
            <w:vAlign w:val="center"/>
          </w:tcPr>
          <w:p w14:paraId="3D39E189" w14:textId="330E905E" w:rsidR="007E6F97" w:rsidRPr="007D4930" w:rsidRDefault="007E6F97" w:rsidP="00671163">
            <w:pPr>
              <w:rPr>
                <w:sz w:val="13"/>
                <w:szCs w:val="13"/>
                <w14:textOutline w14:w="9525" w14:cap="rnd" w14:cmpd="sng" w14:algn="ctr">
                  <w14:solidFill>
                    <w14:schemeClr w14:val="accent1">
                      <w14:shade w14:val="50000"/>
                    </w14:schemeClr>
                  </w14:solidFill>
                  <w14:prstDash w14:val="solid"/>
                  <w14:bevel/>
                </w14:textOutline>
              </w:rPr>
            </w:pPr>
            <m:oMathPara>
              <m:oMathParaPr>
                <m:jc m:val="left"/>
              </m:oMathParaPr>
              <m:oMath>
                <m:r>
                  <m:rPr>
                    <m:sty m:val="p"/>
                  </m:rP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u</m:t>
                    </m:r>
                    <m:ctrlPr>
                      <w:rPr>
                        <w:rFonts w:ascii="Cambria Math" w:eastAsiaTheme="minorEastAsia" w:hAnsi="Cambria Math"/>
                        <w:sz w:val="13"/>
                        <w:szCs w:val="13"/>
                      </w:rPr>
                    </m:ctrlPr>
                  </m:e>
                  <m:sub>
                    <m:r>
                      <w:rPr>
                        <w:rFonts w:ascii="Cambria Math" w:eastAsiaTheme="minorEastAsia" w:hAnsi="Cambria Math"/>
                        <w:sz w:val="13"/>
                        <w:szCs w:val="13"/>
                      </w:rPr>
                      <m:t>interval</m:t>
                    </m:r>
                  </m:sub>
                </m:sSub>
                <m:r>
                  <w:rPr>
                    <w:rFonts w:ascii="Cambria Math" w:eastAsiaTheme="minorEastAsia" w:hAnsi="Cambria Math"/>
                    <w:sz w:val="13"/>
                    <w:szCs w:val="13"/>
                  </w:rPr>
                  <m:t>= 11.4476</m:t>
                </m:r>
                <m:r>
                  <w:rPr>
                    <w:rFonts w:ascii="Cambria Math" w:eastAsiaTheme="minorEastAsia" w:hAnsi="Cambria Math"/>
                    <w:sz w:val="13"/>
                    <w:szCs w:val="13"/>
                  </w:rPr>
                  <m:t xml:space="preserve"> </m:t>
                </m:r>
              </m:oMath>
            </m:oMathPara>
          </w:p>
        </w:tc>
      </w:tr>
      <w:tr w:rsidR="007E6F97" w:rsidRPr="007E6F97" w14:paraId="6D4551CE" w14:textId="77777777" w:rsidTr="007D4930">
        <w:trPr>
          <w:trHeight w:val="281"/>
        </w:trPr>
        <w:tc>
          <w:tcPr>
            <w:tcW w:w="4248" w:type="dxa"/>
          </w:tcPr>
          <w:p w14:paraId="1710DA28" w14:textId="77777777" w:rsidR="007E6F97" w:rsidRPr="00E92511" w:rsidRDefault="00A97D4F" w:rsidP="00671163">
            <w:pPr>
              <w:rPr>
                <w:rFonts w:ascii="Calibri" w:eastAsia="Calibri" w:hAnsi="Calibri" w:cs="Times New Roman"/>
                <w:sz w:val="13"/>
                <w:szCs w:val="13"/>
              </w:rPr>
            </w:pPr>
            <m:oMathPara>
              <m:oMath>
                <m:sSub>
                  <m:sSubPr>
                    <m:ctrlPr>
                      <w:rPr>
                        <w:rFonts w:ascii="Cambria Math" w:eastAsiaTheme="minorEastAsia" w:hAnsi="Cambria Math"/>
                        <w:i/>
                        <w:sz w:val="13"/>
                        <w:szCs w:val="13"/>
                      </w:rPr>
                    </m:ctrlPr>
                  </m:sSubPr>
                  <m:e>
                    <m:r>
                      <w:rPr>
                        <w:rFonts w:ascii="Cambria Math" w:eastAsiaTheme="minorEastAsia" w:hAnsi="Cambria Math"/>
                        <w:sz w:val="13"/>
                        <w:szCs w:val="13"/>
                      </w:rPr>
                      <m:t>i</m:t>
                    </m:r>
                  </m:e>
                  <m:sub>
                    <m:r>
                      <w:rPr>
                        <w:rFonts w:ascii="Cambria Math" w:eastAsiaTheme="minorEastAsia" w:hAnsi="Cambria Math"/>
                        <w:sz w:val="13"/>
                        <w:szCs w:val="13"/>
                      </w:rPr>
                      <m:t>interval</m:t>
                    </m:r>
                  </m:sub>
                </m:sSub>
                <m:r>
                  <w:rPr>
                    <w:rFonts w:ascii="Cambria Math" w:eastAsiaTheme="minorEastAsia" w:hAnsi="Cambria Math"/>
                    <w:sz w:val="13"/>
                    <w:szCs w:val="13"/>
                  </w:rPr>
                  <m:t>=</m:t>
                </m:r>
                <m:acc>
                  <m:accPr>
                    <m:ctrlPr>
                      <w:rPr>
                        <w:rFonts w:ascii="Cambria Math" w:eastAsiaTheme="minorEastAsia" w:hAnsi="Cambria Math"/>
                        <w:sz w:val="13"/>
                        <w:szCs w:val="13"/>
                      </w:rPr>
                    </m:ctrlPr>
                  </m:accPr>
                  <m:e>
                    <m:sSub>
                      <m:sSubPr>
                        <m:ctrlPr>
                          <w:rPr>
                            <w:rFonts w:ascii="Cambria Math" w:eastAsiaTheme="minorEastAsia" w:hAnsi="Cambria Math"/>
                            <w:i/>
                            <w:sz w:val="13"/>
                            <w:szCs w:val="13"/>
                          </w:rPr>
                        </m:ctrlPr>
                      </m:sSubPr>
                      <m:e>
                        <m:r>
                          <w:rPr>
                            <w:rFonts w:ascii="Cambria Math" w:eastAsiaTheme="minorEastAsia" w:hAnsi="Cambria Math"/>
                            <w:sz w:val="13"/>
                            <w:szCs w:val="13"/>
                          </w:rPr>
                          <m:t>y</m:t>
                        </m:r>
                        <m:ctrlPr>
                          <w:rPr>
                            <w:rFonts w:ascii="Cambria Math" w:eastAsiaTheme="minorEastAsia" w:hAnsi="Cambria Math"/>
                            <w:sz w:val="13"/>
                            <w:szCs w:val="13"/>
                          </w:rPr>
                        </m:ctrlPr>
                      </m:e>
                      <m:sub>
                        <m:r>
                          <w:rPr>
                            <w:rFonts w:ascii="Cambria Math" w:eastAsiaTheme="minorEastAsia" w:hAnsi="Cambria Math"/>
                            <w:sz w:val="13"/>
                            <w:szCs w:val="13"/>
                          </w:rPr>
                          <m:t>0</m:t>
                        </m:r>
                      </m:sub>
                    </m:sSub>
                  </m:e>
                </m:acc>
                <m:r>
                  <w:rPr>
                    <w:rFonts w:ascii="Cambria Math" w:eastAsiaTheme="minorEastAsia" w:hAnsi="Cambria Math"/>
                    <w:sz w:val="13"/>
                    <w:szCs w:val="13"/>
                  </w:rPr>
                  <m:t>-</m:t>
                </m:r>
                <m:sSub>
                  <m:sSubPr>
                    <m:ctrlPr>
                      <w:rPr>
                        <w:rFonts w:ascii="Cambria Math" w:eastAsiaTheme="minorEastAsia" w:hAnsi="Cambria Math"/>
                        <w:i/>
                        <w:sz w:val="13"/>
                        <w:szCs w:val="13"/>
                      </w:rPr>
                    </m:ctrlPr>
                  </m:sSubPr>
                  <m:e>
                    <m:r>
                      <w:rPr>
                        <w:rFonts w:ascii="Cambria Math" w:eastAsiaTheme="minorEastAsia" w:hAnsi="Cambria Math"/>
                        <w:sz w:val="13"/>
                        <w:szCs w:val="13"/>
                      </w:rPr>
                      <m:t>t</m:t>
                    </m:r>
                  </m:e>
                  <m:sub>
                    <m:f>
                      <m:fPr>
                        <m:ctrlPr>
                          <w:rPr>
                            <w:rFonts w:ascii="Cambria Math" w:eastAsiaTheme="minorEastAsia" w:hAnsi="Cambria Math"/>
                            <w:sz w:val="13"/>
                            <w:szCs w:val="13"/>
                          </w:rPr>
                        </m:ctrlPr>
                      </m:fPr>
                      <m:num>
                        <m:r>
                          <w:rPr>
                            <w:rFonts w:ascii="Cambria Math" w:eastAsiaTheme="minorEastAsia" w:hAnsi="Cambria Math"/>
                            <w:sz w:val="13"/>
                            <w:szCs w:val="13"/>
                          </w:rPr>
                          <m:t>α</m:t>
                        </m:r>
                      </m:num>
                      <m:den>
                        <m:r>
                          <w:rPr>
                            <w:rFonts w:ascii="Cambria Math" w:eastAsiaTheme="minorEastAsia" w:hAnsi="Cambria Math"/>
                            <w:sz w:val="13"/>
                            <w:szCs w:val="13"/>
                          </w:rPr>
                          <m:t>2</m:t>
                        </m:r>
                      </m:den>
                    </m:f>
                  </m:sub>
                </m:sSub>
                <m:r>
                  <m:rPr>
                    <m:sty m:val="p"/>
                  </m:rPr>
                  <w:rPr>
                    <w:rFonts w:ascii="Cambria Math" w:eastAsiaTheme="minorEastAsia" w:hAnsi="Cambria Math"/>
                    <w:sz w:val="13"/>
                    <w:szCs w:val="13"/>
                  </w:rPr>
                  <m:t>×</m:t>
                </m:r>
                <m:r>
                  <w:rPr>
                    <w:rFonts w:ascii="Cambria Math" w:eastAsiaTheme="minorEastAsia" w:hAnsi="Cambria Math"/>
                    <w:sz w:val="13"/>
                    <w:szCs w:val="13"/>
                  </w:rPr>
                  <m:t>s</m:t>
                </m:r>
                <m:r>
                  <m:rPr>
                    <m:sty m:val="p"/>
                  </m:rPr>
                  <w:rPr>
                    <w:rFonts w:ascii="Cambria Math" w:eastAsiaTheme="minorEastAsia" w:hAnsi="Cambria Math"/>
                    <w:sz w:val="13"/>
                    <w:szCs w:val="13"/>
                  </w:rPr>
                  <m:t>×</m:t>
                </m:r>
                <m:rad>
                  <m:radPr>
                    <m:degHide m:val="1"/>
                    <m:ctrlPr>
                      <w:rPr>
                        <w:rFonts w:ascii="Cambria Math" w:eastAsiaTheme="minorEastAsia" w:hAnsi="Cambria Math"/>
                        <w:sz w:val="13"/>
                        <w:szCs w:val="13"/>
                      </w:rPr>
                    </m:ctrlPr>
                  </m:radPr>
                  <m:deg>
                    <m:ctrlPr>
                      <w:rPr>
                        <w:rFonts w:ascii="Cambria Math" w:eastAsiaTheme="minorEastAsia" w:hAnsi="Cambria Math"/>
                        <w:i/>
                        <w:sz w:val="13"/>
                        <w:szCs w:val="13"/>
                      </w:rPr>
                    </m:ctrlPr>
                  </m:deg>
                  <m:e>
                    <m:d>
                      <m:dPr>
                        <m:ctrlPr>
                          <w:rPr>
                            <w:rFonts w:ascii="Cambria Math" w:eastAsiaTheme="minorEastAsia" w:hAnsi="Cambria Math"/>
                            <w:sz w:val="13"/>
                            <w:szCs w:val="13"/>
                          </w:rPr>
                        </m:ctrlPr>
                      </m:dPr>
                      <m:e>
                        <m:r>
                          <w:rPr>
                            <w:rFonts w:ascii="Cambria Math" w:eastAsiaTheme="minorEastAsia" w:hAnsi="Cambria Math"/>
                            <w:sz w:val="13"/>
                            <w:szCs w:val="13"/>
                          </w:rPr>
                          <m:t>1+</m:t>
                        </m:r>
                        <m:f>
                          <m:fPr>
                            <m:ctrlPr>
                              <w:rPr>
                                <w:rFonts w:ascii="Cambria Math" w:eastAsiaTheme="minorEastAsia" w:hAnsi="Cambria Math"/>
                                <w:sz w:val="13"/>
                                <w:szCs w:val="13"/>
                              </w:rPr>
                            </m:ctrlPr>
                          </m:fPr>
                          <m:num>
                            <m:r>
                              <w:rPr>
                                <w:rFonts w:ascii="Cambria Math" w:eastAsiaTheme="minorEastAsia" w:hAnsi="Cambria Math"/>
                                <w:sz w:val="13"/>
                                <w:szCs w:val="13"/>
                              </w:rPr>
                              <m:t>1</m:t>
                            </m:r>
                          </m:num>
                          <m:den>
                            <m:r>
                              <w:rPr>
                                <w:rFonts w:ascii="Cambria Math" w:eastAsiaTheme="minorEastAsia" w:hAnsi="Cambria Math"/>
                                <w:sz w:val="13"/>
                                <w:szCs w:val="13"/>
                              </w:rPr>
                              <m:t>n</m:t>
                            </m:r>
                          </m:den>
                        </m:f>
                        <m:ctrlPr>
                          <w:rPr>
                            <w:rFonts w:ascii="Cambria Math" w:eastAsiaTheme="minorEastAsia" w:hAnsi="Cambria Math"/>
                            <w:i/>
                            <w:sz w:val="13"/>
                            <w:szCs w:val="13"/>
                          </w:rPr>
                        </m:ctrlPr>
                      </m:e>
                    </m:d>
                    <m:r>
                      <w:rPr>
                        <w:rFonts w:ascii="Cambria Math" w:eastAsiaTheme="minorEastAsia" w:hAnsi="Cambria Math"/>
                        <w:sz w:val="13"/>
                        <w:szCs w:val="13"/>
                      </w:rPr>
                      <m:t>+</m:t>
                    </m:r>
                    <m:f>
                      <m:fPr>
                        <m:ctrlPr>
                          <w:rPr>
                            <w:rFonts w:ascii="Cambria Math" w:eastAsiaTheme="minorEastAsia" w:hAnsi="Cambria Math"/>
                            <w:sz w:val="13"/>
                            <w:szCs w:val="13"/>
                          </w:rPr>
                        </m:ctrlPr>
                      </m:fPr>
                      <m:num>
                        <m:sSup>
                          <m:sSupPr>
                            <m:ctrlPr>
                              <w:rPr>
                                <w:rFonts w:ascii="Cambria Math" w:eastAsiaTheme="minorEastAsia" w:hAnsi="Cambria Math"/>
                                <w:i/>
                                <w:sz w:val="13"/>
                                <w:szCs w:val="13"/>
                              </w:rPr>
                            </m:ctrlPr>
                          </m:sSupPr>
                          <m:e>
                            <m:d>
                              <m:dPr>
                                <m:ctrlPr>
                                  <w:rPr>
                                    <w:rFonts w:ascii="Cambria Math" w:eastAsiaTheme="minorEastAsia" w:hAnsi="Cambria Math"/>
                                    <w:sz w:val="13"/>
                                    <w:szCs w:val="13"/>
                                  </w:rPr>
                                </m:ctrlPr>
                              </m:dPr>
                              <m:e>
                                <m:sSub>
                                  <m:sSubPr>
                                    <m:ctrlPr>
                                      <w:rPr>
                                        <w:rFonts w:ascii="Cambria Math" w:eastAsiaTheme="minorEastAsia" w:hAnsi="Cambria Math"/>
                                        <w:i/>
                                        <w:sz w:val="13"/>
                                        <w:szCs w:val="13"/>
                                      </w:rPr>
                                    </m:ctrlPr>
                                  </m:sSubPr>
                                  <m:e>
                                    <m:r>
                                      <w:rPr>
                                        <w:rFonts w:ascii="Cambria Math" w:eastAsiaTheme="minorEastAsia" w:hAnsi="Cambria Math"/>
                                        <w:sz w:val="13"/>
                                        <w:szCs w:val="13"/>
                                      </w:rPr>
                                      <m:t>x</m:t>
                                    </m:r>
                                    <m:ctrlPr>
                                      <w:rPr>
                                        <w:rFonts w:ascii="Cambria Math" w:eastAsiaTheme="minorEastAsia" w:hAnsi="Cambria Math"/>
                                        <w:sz w:val="13"/>
                                        <w:szCs w:val="13"/>
                                      </w:rPr>
                                    </m:ctrlPr>
                                  </m:e>
                                  <m:sub>
                                    <m:r>
                                      <w:rPr>
                                        <w:rFonts w:ascii="Cambria Math" w:eastAsiaTheme="minorEastAsia" w:hAnsi="Cambria Math"/>
                                        <w:sz w:val="13"/>
                                        <w:szCs w:val="13"/>
                                      </w:rPr>
                                      <m:t>1</m:t>
                                    </m:r>
                                  </m:sub>
                                </m:sSub>
                                <m:r>
                                  <w:rPr>
                                    <w:rFonts w:ascii="Cambria Math" w:eastAsiaTheme="minorEastAsia" w:hAnsi="Cambria Math"/>
                                    <w:sz w:val="13"/>
                                    <w:szCs w:val="13"/>
                                  </w:rPr>
                                  <m:t>-</m:t>
                                </m:r>
                                <m:acc>
                                  <m:accPr>
                                    <m:chr m:val="̅"/>
                                    <m:ctrlPr>
                                      <w:rPr>
                                        <w:rFonts w:ascii="Cambria Math" w:eastAsiaTheme="minorEastAsia" w:hAnsi="Cambria Math"/>
                                        <w:sz w:val="13"/>
                                        <w:szCs w:val="13"/>
                                      </w:rPr>
                                    </m:ctrlPr>
                                  </m:accPr>
                                  <m:e>
                                    <m:r>
                                      <w:rPr>
                                        <w:rFonts w:ascii="Cambria Math" w:eastAsiaTheme="minorEastAsia" w:hAnsi="Cambria Math"/>
                                        <w:sz w:val="13"/>
                                        <w:szCs w:val="13"/>
                                      </w:rPr>
                                      <m:t>x</m:t>
                                    </m:r>
                                  </m:e>
                                </m:acc>
                                <m:ctrlPr>
                                  <w:rPr>
                                    <w:rFonts w:ascii="Cambria Math" w:eastAsiaTheme="minorEastAsia" w:hAnsi="Cambria Math"/>
                                    <w:i/>
                                    <w:sz w:val="13"/>
                                    <w:szCs w:val="13"/>
                                  </w:rPr>
                                </m:ctrlPr>
                              </m:e>
                            </m:d>
                            <m:ctrlPr>
                              <w:rPr>
                                <w:rFonts w:ascii="Cambria Math" w:eastAsiaTheme="minorEastAsia" w:hAnsi="Cambria Math"/>
                                <w:sz w:val="13"/>
                                <w:szCs w:val="13"/>
                              </w:rPr>
                            </m:ctrlPr>
                          </m:e>
                          <m:sup>
                            <m:r>
                              <w:rPr>
                                <w:rFonts w:ascii="Cambria Math" w:eastAsiaTheme="minorEastAsia" w:hAnsi="Cambria Math"/>
                                <w:sz w:val="13"/>
                                <w:szCs w:val="13"/>
                              </w:rPr>
                              <m:t>2</m:t>
                            </m:r>
                          </m:sup>
                        </m:sSup>
                      </m:num>
                      <m:den>
                        <m:r>
                          <w:rPr>
                            <w:rFonts w:ascii="Cambria Math" w:eastAsiaTheme="minorEastAsia" w:hAnsi="Cambria Math"/>
                            <w:sz w:val="13"/>
                            <w:szCs w:val="13"/>
                          </w:rPr>
                          <m:t>SSx</m:t>
                        </m:r>
                      </m:den>
                    </m:f>
                  </m:e>
                </m:rad>
              </m:oMath>
            </m:oMathPara>
          </w:p>
        </w:tc>
        <w:tc>
          <w:tcPr>
            <w:tcW w:w="4768" w:type="dxa"/>
            <w:gridSpan w:val="2"/>
            <w:vAlign w:val="center"/>
          </w:tcPr>
          <w:p w14:paraId="7C8DF6E3" w14:textId="7E1743BB" w:rsidR="007E6F97" w:rsidRPr="007D4930" w:rsidRDefault="007E6F97" w:rsidP="00671163">
            <w:pPr>
              <w:rPr>
                <w:rFonts w:ascii="Calibri" w:eastAsia="Calibri" w:hAnsi="Calibri" w:cs="Times New Roman"/>
                <w:sz w:val="13"/>
                <w:szCs w:val="13"/>
              </w:rPr>
            </w:pPr>
            <m:oMathPara>
              <m:oMathParaPr>
                <m:jc m:val="left"/>
              </m:oMathParaPr>
              <m:oMath>
                <m:r>
                  <m:rPr>
                    <m:sty m:val="p"/>
                  </m:rPr>
                  <w:rPr>
                    <w:rFonts w:ascii="Cambria Math" w:eastAsia="Calibri" w:hAnsi="Cambria Math" w:cs="Times New Roman"/>
                    <w:sz w:val="13"/>
                    <w:szCs w:val="13"/>
                  </w:rPr>
                  <m:t>⇒</m:t>
                </m:r>
                <m:sSub>
                  <m:sSubPr>
                    <m:ctrlPr>
                      <w:rPr>
                        <w:rFonts w:ascii="Cambria Math" w:eastAsia="Calibri" w:hAnsi="Cambria Math" w:cs="Times New Roman"/>
                        <w:i/>
                        <w:sz w:val="13"/>
                        <w:szCs w:val="13"/>
                      </w:rPr>
                    </m:ctrlPr>
                  </m:sSubPr>
                  <m:e>
                    <m:r>
                      <w:rPr>
                        <w:rFonts w:ascii="Cambria Math" w:eastAsia="Calibri" w:hAnsi="Cambria Math" w:cs="Times New Roman"/>
                        <w:sz w:val="13"/>
                        <w:szCs w:val="13"/>
                      </w:rPr>
                      <m:t>i</m:t>
                    </m:r>
                  </m:e>
                  <m:sub>
                    <m:r>
                      <w:rPr>
                        <w:rFonts w:ascii="Cambria Math" w:eastAsia="Calibri" w:hAnsi="Cambria Math" w:cs="Times New Roman"/>
                        <w:sz w:val="13"/>
                        <w:szCs w:val="13"/>
                      </w:rPr>
                      <m:t>interval</m:t>
                    </m:r>
                  </m:sub>
                </m:sSub>
                <m:r>
                  <w:rPr>
                    <w:rFonts w:ascii="Cambria Math" w:eastAsia="Calibri" w:hAnsi="Cambria Math" w:cs="Times New Roman"/>
                    <w:sz w:val="13"/>
                    <w:szCs w:val="13"/>
                  </w:rPr>
                  <m:t xml:space="preserve">= 13.0724  </m:t>
                </m:r>
                <m:r>
                  <w:rPr>
                    <w:rFonts w:ascii="Cambria Math" w:eastAsia="Calibri" w:hAnsi="Cambria Math" w:cs="Times New Roman"/>
                    <w:sz w:val="13"/>
                    <w:szCs w:val="13"/>
                  </w:rPr>
                  <m:t xml:space="preserve"> </m:t>
                </m:r>
              </m:oMath>
            </m:oMathPara>
          </w:p>
        </w:tc>
      </w:tr>
      <w:tr w:rsidR="007E6F97" w:rsidRPr="00EE0D4A" w14:paraId="4E1B74AD" w14:textId="77777777" w:rsidTr="007D4930">
        <w:tc>
          <w:tcPr>
            <w:tcW w:w="9016" w:type="dxa"/>
            <w:gridSpan w:val="3"/>
            <w:tcBorders>
              <w:bottom w:val="single" w:sz="4" w:space="0" w:color="auto"/>
            </w:tcBorders>
            <w:vAlign w:val="bottom"/>
          </w:tcPr>
          <w:p w14:paraId="670AEEB6" w14:textId="6B7AB4F6" w:rsidR="001A1BAA" w:rsidRPr="00361310" w:rsidRDefault="00361310" w:rsidP="00EE0D4A">
            <w:pPr>
              <w:spacing w:line="360" w:lineRule="auto"/>
              <w:jc w:val="center"/>
              <w:rPr>
                <w:rFonts w:eastAsiaTheme="minorEastAsia"/>
                <w:sz w:val="16"/>
                <w:szCs w:val="16"/>
              </w:rPr>
            </w:pPr>
            <w:r>
              <w:rPr>
                <w:rFonts w:eastAsiaTheme="minorEastAsia"/>
                <w:noProof/>
                <w:sz w:val="13"/>
                <w:szCs w:val="13"/>
                <w:u w:val="single"/>
              </w:rPr>
              <mc:AlternateContent>
                <mc:Choice Requires="wps">
                  <w:drawing>
                    <wp:anchor distT="0" distB="0" distL="114300" distR="114300" simplePos="0" relativeHeight="251679744" behindDoc="0" locked="0" layoutInCell="1" allowOverlap="1" wp14:anchorId="64F0FD5D" wp14:editId="00C57826">
                      <wp:simplePos x="0" y="0"/>
                      <wp:positionH relativeFrom="column">
                        <wp:posOffset>595630</wp:posOffset>
                      </wp:positionH>
                      <wp:positionV relativeFrom="paragraph">
                        <wp:posOffset>144780</wp:posOffset>
                      </wp:positionV>
                      <wp:extent cx="4419600" cy="198120"/>
                      <wp:effectExtent l="0" t="0" r="12700" b="17780"/>
                      <wp:wrapNone/>
                      <wp:docPr id="14" name="Rounded Rectangle 14"/>
                      <wp:cNvGraphicFramePr/>
                      <a:graphic xmlns:a="http://schemas.openxmlformats.org/drawingml/2006/main">
                        <a:graphicData uri="http://schemas.microsoft.com/office/word/2010/wordprocessingShape">
                          <wps:wsp>
                            <wps:cNvSpPr/>
                            <wps:spPr>
                              <a:xfrm>
                                <a:off x="0" y="0"/>
                                <a:ext cx="4419600"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747AA9" id="Rounded Rectangle 14" o:spid="_x0000_s1026" style="position:absolute;margin-left:46.9pt;margin-top:11.4pt;width:348pt;height:1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" fillcolor="#4472c4 [3204]" strokecolor="#1f3763 [1604]" strokeweight="1pt">
                      <v:fill opacity="12850f"/>
                      <v:stroke opacity="19532f" joinstyle="miter"/>
                    </v:roundrect>
                  </w:pict>
                </mc:Fallback>
              </mc:AlternateContent>
            </w:r>
          </w:p>
          <w:p w14:paraId="63FBCE05" w14:textId="494ED72F" w:rsidR="007E6F97" w:rsidRPr="00361310" w:rsidRDefault="007E6F97" w:rsidP="00EE0D4A">
            <w:pPr>
              <w:spacing w:line="360" w:lineRule="auto"/>
              <w:jc w:val="center"/>
              <w:rPr>
                <w:rFonts w:eastAsiaTheme="minorEastAsia"/>
                <w:sz w:val="16"/>
                <w:szCs w:val="16"/>
              </w:rPr>
            </w:pPr>
            <w:r w:rsidRPr="00361310">
              <w:rPr>
                <w:rFonts w:eastAsiaTheme="minorEastAsia"/>
                <w:sz w:val="16"/>
                <w:szCs w:val="16"/>
              </w:rPr>
              <w:t>For advertising expenses equal to 1500 in 2016,the prediction interval for revenues:  11.4476 -  13.0724</w:t>
            </w:r>
          </w:p>
        </w:tc>
      </w:tr>
    </w:tbl>
    <w:p w14:paraId="6438BB0A" w14:textId="112FA286" w:rsidR="00825974" w:rsidRDefault="00825974" w:rsidP="00825974">
      <w:pPr>
        <w:pStyle w:val="Heading4"/>
      </w:pPr>
      <w:r>
        <w:t>6</w:t>
      </w:r>
    </w:p>
    <w:p w14:paraId="4FEE1DD9" w14:textId="56C8657F" w:rsidR="00825974" w:rsidRPr="00825974" w:rsidRDefault="00825974" w:rsidP="00CF6FD0">
      <w:pPr>
        <w:spacing w:line="276" w:lineRule="auto"/>
        <w:rPr>
          <w:sz w:val="16"/>
          <w:szCs w:val="16"/>
        </w:rPr>
      </w:pPr>
      <w:r w:rsidRPr="00825974">
        <w:rPr>
          <w:sz w:val="16"/>
          <w:szCs w:val="16"/>
        </w:rPr>
        <w:t>We go ahead to use log-log model generally,</w:t>
      </w:r>
      <w:r>
        <w:rPr>
          <w:sz w:val="16"/>
          <w:szCs w:val="16"/>
        </w:rPr>
        <w:t xml:space="preserve"> </w:t>
      </w:r>
      <w:r w:rsidRPr="00825974">
        <w:rPr>
          <w:sz w:val="16"/>
          <w:szCs w:val="16"/>
        </w:rPr>
        <w:t>when the assumptions for linear model goes wrong; the regression function is not linear and the error terms are not normal and have unequal variances.</w:t>
      </w:r>
    </w:p>
    <w:p w14:paraId="7CFBEEF0" w14:textId="0D2F1D85" w:rsidR="00825974" w:rsidRPr="00CF6FD0" w:rsidRDefault="00825974" w:rsidP="00CF6FD0">
      <w:pPr>
        <w:pStyle w:val="ListParagraph"/>
        <w:numPr>
          <w:ilvl w:val="1"/>
          <w:numId w:val="18"/>
        </w:numPr>
        <w:spacing w:line="360" w:lineRule="auto"/>
        <w:rPr>
          <w:b/>
          <w:bCs/>
          <w:sz w:val="16"/>
          <w:szCs w:val="16"/>
        </w:rPr>
      </w:pPr>
      <w:r w:rsidRPr="00CF6FD0">
        <w:rPr>
          <w:b/>
          <w:bCs/>
          <w:sz w:val="16"/>
          <w:szCs w:val="16"/>
        </w:rPr>
        <w:t>Transforming the y values corrects problems with the error terms.</w:t>
      </w:r>
    </w:p>
    <w:p w14:paraId="680A569C" w14:textId="7F55F29E" w:rsidR="00825974" w:rsidRPr="00CF6FD0" w:rsidRDefault="00825974" w:rsidP="00CF6FD0">
      <w:pPr>
        <w:pStyle w:val="ListParagraph"/>
        <w:numPr>
          <w:ilvl w:val="1"/>
          <w:numId w:val="18"/>
        </w:numPr>
        <w:spacing w:line="360" w:lineRule="auto"/>
        <w:rPr>
          <w:b/>
          <w:bCs/>
          <w:sz w:val="16"/>
          <w:szCs w:val="16"/>
        </w:rPr>
      </w:pPr>
      <w:r w:rsidRPr="00CF6FD0">
        <w:rPr>
          <w:b/>
          <w:bCs/>
          <w:sz w:val="16"/>
          <w:szCs w:val="16"/>
        </w:rPr>
        <w:t>Transforming the x values primarily corrects the non-linearity.</w:t>
      </w:r>
    </w:p>
    <w:p w14:paraId="5BF17CE4" w14:textId="7E049241" w:rsidR="000A42F6" w:rsidRDefault="00825974" w:rsidP="00CF6FD0">
      <w:pPr>
        <w:spacing w:line="276" w:lineRule="auto"/>
        <w:rPr>
          <w:sz w:val="16"/>
          <w:szCs w:val="16"/>
        </w:rPr>
      </w:pPr>
      <w:r w:rsidRPr="00825974">
        <w:rPr>
          <w:sz w:val="16"/>
          <w:szCs w:val="16"/>
        </w:rPr>
        <w:t xml:space="preserve"> When we are not able to establish the assumptions in linear model, we can do a log transform to both the response y and the predictor 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A42F6" w:rsidRPr="00DD4C7B" w14:paraId="6CA9CBC5" w14:textId="77777777" w:rsidTr="001B2BF1">
        <w:tc>
          <w:tcPr>
            <w:tcW w:w="9016" w:type="dxa"/>
          </w:tcPr>
          <w:p w14:paraId="6369E47A" w14:textId="77777777" w:rsidR="000A42F6" w:rsidRPr="000A42F6" w:rsidRDefault="000A42F6" w:rsidP="000A42F6">
            <w:pPr>
              <w:pBdr>
                <w:bottom w:val="double" w:sz="6" w:space="1" w:color="auto"/>
              </w:pBdr>
              <w:tabs>
                <w:tab w:val="left" w:pos="5549"/>
              </w:tabs>
              <w:rPr>
                <w:sz w:val="16"/>
                <w:szCs w:val="16"/>
              </w:rPr>
            </w:pPr>
          </w:p>
          <w:p w14:paraId="706EFB40" w14:textId="77777777" w:rsidR="000A42F6" w:rsidRPr="00203A9F" w:rsidRDefault="000A42F6" w:rsidP="001B2BF1">
            <w:pPr>
              <w:tabs>
                <w:tab w:val="left" w:pos="5549"/>
              </w:tabs>
              <w:rPr>
                <w:sz w:val="4"/>
                <w:szCs w:val="4"/>
              </w:rPr>
            </w:pPr>
          </w:p>
        </w:tc>
      </w:tr>
    </w:tbl>
    <w:p w14:paraId="7252894B" w14:textId="3876F7CB" w:rsidR="000A42F6" w:rsidRDefault="000A42F6" w:rsidP="00EE0D4A">
      <w:pPr>
        <w:spacing w:line="276" w:lineRule="auto"/>
        <w:rPr>
          <w:sz w:val="16"/>
          <w:szCs w:val="16"/>
        </w:rPr>
      </w:pPr>
    </w:p>
    <w:p w14:paraId="470CEB28" w14:textId="77586092" w:rsidR="00EE0D4A" w:rsidRPr="00EE0D4A" w:rsidRDefault="00EE0D4A" w:rsidP="00EE0D4A">
      <w:pPr>
        <w:pStyle w:val="Heading2"/>
      </w:pPr>
      <w:bookmarkStart w:id="11" w:name="_Toc69753717"/>
      <w:r w:rsidRPr="00EE0D4A">
        <w:t>References</w:t>
      </w:r>
      <w:bookmarkEnd w:id="11"/>
    </w:p>
    <w:p w14:paraId="147DB5EE" w14:textId="35B92CB9" w:rsidR="00EE0D4A" w:rsidRDefault="00EE0D4A" w:rsidP="00EE0D4A">
      <w:pPr>
        <w:spacing w:line="276" w:lineRule="auto"/>
        <w:rPr>
          <w:sz w:val="16"/>
          <w:szCs w:val="16"/>
        </w:rPr>
      </w:pPr>
    </w:p>
    <w:p w14:paraId="0D15EFFB" w14:textId="036569A2" w:rsidR="00EE0D4A" w:rsidRDefault="00A97D4F" w:rsidP="00EE0D4A">
      <w:pPr>
        <w:pStyle w:val="ListParagraph"/>
        <w:numPr>
          <w:ilvl w:val="1"/>
          <w:numId w:val="21"/>
        </w:numPr>
        <w:spacing w:line="276" w:lineRule="auto"/>
        <w:ind w:left="567"/>
        <w:rPr>
          <w:sz w:val="16"/>
          <w:szCs w:val="16"/>
        </w:rPr>
      </w:pPr>
      <w:hyperlink r:id="rId34" w:history="1">
        <w:r w:rsidR="00EE0D4A" w:rsidRPr="00EE0D4A">
          <w:rPr>
            <w:rStyle w:val="Hyperlink"/>
            <w:sz w:val="16"/>
            <w:szCs w:val="16"/>
          </w:rPr>
          <w:t xml:space="preserve">Python </w:t>
        </w:r>
        <w:proofErr w:type="spellStart"/>
        <w:r w:rsidR="00EE0D4A" w:rsidRPr="00EE0D4A">
          <w:rPr>
            <w:rStyle w:val="Hyperlink"/>
            <w:sz w:val="16"/>
            <w:szCs w:val="16"/>
          </w:rPr>
          <w:t>Jupyter</w:t>
        </w:r>
        <w:proofErr w:type="spellEnd"/>
        <w:r w:rsidR="00EE0D4A" w:rsidRPr="00EE0D4A">
          <w:rPr>
            <w:rStyle w:val="Hyperlink"/>
            <w:sz w:val="16"/>
            <w:szCs w:val="16"/>
          </w:rPr>
          <w:t xml:space="preserve"> notebook</w:t>
        </w:r>
      </w:hyperlink>
      <w:r w:rsidR="00EE0D4A">
        <w:rPr>
          <w:sz w:val="16"/>
          <w:szCs w:val="16"/>
        </w:rPr>
        <w:t xml:space="preserve"> with derivation and calculations</w:t>
      </w:r>
    </w:p>
    <w:p w14:paraId="64921908" w14:textId="4807F690" w:rsidR="00EE0D4A" w:rsidRDefault="002E0ED3" w:rsidP="00EE0D4A">
      <w:pPr>
        <w:pStyle w:val="ListParagraph"/>
        <w:numPr>
          <w:ilvl w:val="1"/>
          <w:numId w:val="21"/>
        </w:numPr>
        <w:spacing w:line="276" w:lineRule="auto"/>
        <w:ind w:left="567"/>
        <w:rPr>
          <w:sz w:val="16"/>
          <w:szCs w:val="16"/>
        </w:rPr>
      </w:pPr>
      <w:r>
        <w:rPr>
          <w:sz w:val="16"/>
          <w:szCs w:val="16"/>
        </w:rPr>
        <w:t xml:space="preserve">Text Book : </w:t>
      </w:r>
      <w:r w:rsidRPr="002E0ED3">
        <w:rPr>
          <w:sz w:val="16"/>
          <w:szCs w:val="16"/>
        </w:rPr>
        <w:t>Complete Business Statistics, 7th edition (The Mc</w:t>
      </w:r>
      <w:r w:rsidR="00071BB0">
        <w:rPr>
          <w:sz w:val="16"/>
          <w:szCs w:val="16"/>
        </w:rPr>
        <w:t>G</w:t>
      </w:r>
      <w:r w:rsidRPr="002E0ED3">
        <w:rPr>
          <w:sz w:val="16"/>
          <w:szCs w:val="16"/>
        </w:rPr>
        <w:t>raw-Hill Irwin Series)</w:t>
      </w:r>
    </w:p>
    <w:p w14:paraId="00CA6299" w14:textId="5475CAE4" w:rsidR="002E0ED3" w:rsidRDefault="00361310" w:rsidP="00EE0D4A">
      <w:pPr>
        <w:pStyle w:val="ListParagraph"/>
        <w:numPr>
          <w:ilvl w:val="1"/>
          <w:numId w:val="21"/>
        </w:numPr>
        <w:spacing w:line="276" w:lineRule="auto"/>
        <w:ind w:left="567"/>
        <w:rPr>
          <w:sz w:val="16"/>
          <w:szCs w:val="16"/>
        </w:rPr>
      </w:pPr>
      <w:hyperlink r:id="rId35" w:history="1">
        <w:r w:rsidRPr="00F33D1C">
          <w:rPr>
            <w:rStyle w:val="Hyperlink"/>
            <w:sz w:val="16"/>
            <w:szCs w:val="16"/>
          </w:rPr>
          <w:t>https://www.real-statistics.com/multiple-regression/autocorrelation/detecting-autocorrelation-graphically/</w:t>
        </w:r>
      </w:hyperlink>
    </w:p>
    <w:p w14:paraId="351C997A" w14:textId="48E04C4D" w:rsidR="00361310" w:rsidRDefault="00361310" w:rsidP="00EE0D4A">
      <w:pPr>
        <w:pStyle w:val="ListParagraph"/>
        <w:numPr>
          <w:ilvl w:val="1"/>
          <w:numId w:val="21"/>
        </w:numPr>
        <w:spacing w:line="276" w:lineRule="auto"/>
        <w:ind w:left="567"/>
        <w:rPr>
          <w:sz w:val="16"/>
          <w:szCs w:val="16"/>
        </w:rPr>
      </w:pPr>
      <w:hyperlink r:id="rId36" w:history="1">
        <w:r w:rsidRPr="00F33D1C">
          <w:rPr>
            <w:rStyle w:val="Hyperlink"/>
            <w:sz w:val="16"/>
            <w:szCs w:val="16"/>
          </w:rPr>
          <w:t>https://www.real-statistics.com/multiple-regression/autocorrelation/durbin-watson-test/</w:t>
        </w:r>
      </w:hyperlink>
    </w:p>
    <w:p w14:paraId="3F221AB2" w14:textId="26B2E376" w:rsidR="00361310" w:rsidRDefault="0096716A" w:rsidP="00EE0D4A">
      <w:pPr>
        <w:pStyle w:val="ListParagraph"/>
        <w:numPr>
          <w:ilvl w:val="1"/>
          <w:numId w:val="21"/>
        </w:numPr>
        <w:spacing w:line="276" w:lineRule="auto"/>
        <w:ind w:left="567"/>
        <w:rPr>
          <w:sz w:val="16"/>
          <w:szCs w:val="16"/>
        </w:rPr>
      </w:pPr>
      <w:hyperlink r:id="rId37" w:history="1">
        <w:r w:rsidRPr="00F33D1C">
          <w:rPr>
            <w:rStyle w:val="Hyperlink"/>
            <w:sz w:val="16"/>
            <w:szCs w:val="16"/>
          </w:rPr>
          <w:t>https://www.real-statistics.com/statistics-tables/durbin-watson-table/</w:t>
        </w:r>
      </w:hyperlink>
    </w:p>
    <w:p w14:paraId="2B141EE1" w14:textId="77777777" w:rsidR="0096716A" w:rsidRPr="00EE0D4A" w:rsidRDefault="0096716A" w:rsidP="0096716A">
      <w:pPr>
        <w:pStyle w:val="ListParagraph"/>
        <w:spacing w:line="276" w:lineRule="auto"/>
        <w:ind w:left="567"/>
        <w:rPr>
          <w:sz w:val="16"/>
          <w:szCs w:val="16"/>
        </w:rPr>
      </w:pPr>
    </w:p>
    <w:sectPr w:rsidR="0096716A" w:rsidRPr="00EE0D4A" w:rsidSect="00815E27">
      <w:headerReference w:type="default" r:id="rId38"/>
      <w:footerReference w:type="even" r:id="rId39"/>
      <w:footerReference w:type="default" r:id="rId40"/>
      <w:footerReference w:type="first" r:id="rId41"/>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BABCCF" w14:textId="77777777" w:rsidR="00A97D4F" w:rsidRDefault="00A97D4F" w:rsidP="00EC26F9">
      <w:r>
        <w:separator/>
      </w:r>
    </w:p>
  </w:endnote>
  <w:endnote w:type="continuationSeparator" w:id="0">
    <w:p w14:paraId="4C46410F" w14:textId="77777777" w:rsidR="00A97D4F" w:rsidRDefault="00A97D4F"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STIXGeneral-Regular">
    <w:altName w:val="STIXGeneral"/>
    <w:panose1 w:val="00000000000000000000"/>
    <w:charset w:val="00"/>
    <w:family w:val="auto"/>
    <w:notTrueType/>
    <w:pitch w:val="variable"/>
    <w:sig w:usb0="A00002FF" w:usb1="4203FDFF" w:usb2="02000020" w:usb3="00000000" w:csb0="800001FF" w:csb1="00000000"/>
  </w:font>
  <w:font w:name="STIXGeneral-Italic">
    <w:altName w:val="STIXGeneral"/>
    <w:panose1 w:val="00000000000000000000"/>
    <w:charset w:val="00"/>
    <w:family w:val="auto"/>
    <w:notTrueType/>
    <w:pitch w:val="variable"/>
    <w:sig w:usb0="A00002BF" w:usb1="42000D4E" w:usb2="02000000" w:usb3="00000000" w:csb0="800001F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262F38" w14:textId="77777777" w:rsidR="001B2BF1" w:rsidRPr="00266D23"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769008" w14:textId="77777777" w:rsidR="00A97D4F" w:rsidRDefault="00A97D4F" w:rsidP="00EC26F9">
      <w:r>
        <w:separator/>
      </w:r>
    </w:p>
  </w:footnote>
  <w:footnote w:type="continuationSeparator" w:id="0">
    <w:p w14:paraId="78C45E7F" w14:textId="77777777" w:rsidR="00A97D4F" w:rsidRDefault="00A97D4F"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4"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8"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7"/>
  </w:num>
  <w:num w:numId="3">
    <w:abstractNumId w:val="16"/>
  </w:num>
  <w:num w:numId="4">
    <w:abstractNumId w:val="21"/>
  </w:num>
  <w:num w:numId="5">
    <w:abstractNumId w:val="15"/>
  </w:num>
  <w:num w:numId="6">
    <w:abstractNumId w:val="10"/>
  </w:num>
  <w:num w:numId="7">
    <w:abstractNumId w:val="24"/>
  </w:num>
  <w:num w:numId="8">
    <w:abstractNumId w:val="3"/>
  </w:num>
  <w:num w:numId="9">
    <w:abstractNumId w:val="22"/>
  </w:num>
  <w:num w:numId="10">
    <w:abstractNumId w:val="5"/>
  </w:num>
  <w:num w:numId="11">
    <w:abstractNumId w:val="12"/>
  </w:num>
  <w:num w:numId="12">
    <w:abstractNumId w:val="19"/>
  </w:num>
  <w:num w:numId="13">
    <w:abstractNumId w:val="11"/>
  </w:num>
  <w:num w:numId="14">
    <w:abstractNumId w:val="0"/>
  </w:num>
  <w:num w:numId="15">
    <w:abstractNumId w:val="13"/>
  </w:num>
  <w:num w:numId="16">
    <w:abstractNumId w:val="27"/>
  </w:num>
  <w:num w:numId="17">
    <w:abstractNumId w:val="9"/>
  </w:num>
  <w:num w:numId="18">
    <w:abstractNumId w:val="14"/>
  </w:num>
  <w:num w:numId="19">
    <w:abstractNumId w:val="26"/>
  </w:num>
  <w:num w:numId="20">
    <w:abstractNumId w:val="20"/>
  </w:num>
  <w:num w:numId="21">
    <w:abstractNumId w:val="6"/>
  </w:num>
  <w:num w:numId="22">
    <w:abstractNumId w:val="7"/>
  </w:num>
  <w:num w:numId="23">
    <w:abstractNumId w:val="23"/>
  </w:num>
  <w:num w:numId="24">
    <w:abstractNumId w:val="25"/>
  </w:num>
  <w:num w:numId="25">
    <w:abstractNumId w:val="4"/>
  </w:num>
  <w:num w:numId="26">
    <w:abstractNumId w:val="18"/>
  </w:num>
  <w:num w:numId="27">
    <w:abstractNumId w:val="8"/>
  </w:num>
  <w:num w:numId="28">
    <w:abstractNumId w:val="2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20E4"/>
    <w:rsid w:val="0008750A"/>
    <w:rsid w:val="000A08A6"/>
    <w:rsid w:val="000A42F6"/>
    <w:rsid w:val="000B1C53"/>
    <w:rsid w:val="001141C5"/>
    <w:rsid w:val="00120B33"/>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50696"/>
    <w:rsid w:val="0025727D"/>
    <w:rsid w:val="00260A80"/>
    <w:rsid w:val="00262120"/>
    <w:rsid w:val="002653C8"/>
    <w:rsid w:val="00266D23"/>
    <w:rsid w:val="00271E79"/>
    <w:rsid w:val="002C7D9E"/>
    <w:rsid w:val="002E0ED3"/>
    <w:rsid w:val="002E22DF"/>
    <w:rsid w:val="002E780E"/>
    <w:rsid w:val="002F4BE0"/>
    <w:rsid w:val="003006ED"/>
    <w:rsid w:val="003031A9"/>
    <w:rsid w:val="003048FA"/>
    <w:rsid w:val="003175E2"/>
    <w:rsid w:val="00320E7F"/>
    <w:rsid w:val="00324BE9"/>
    <w:rsid w:val="00342DA9"/>
    <w:rsid w:val="0036074A"/>
    <w:rsid w:val="00361310"/>
    <w:rsid w:val="00393D6D"/>
    <w:rsid w:val="003A62F0"/>
    <w:rsid w:val="003D7D97"/>
    <w:rsid w:val="003F437C"/>
    <w:rsid w:val="003F6F9C"/>
    <w:rsid w:val="00407FB1"/>
    <w:rsid w:val="00424F32"/>
    <w:rsid w:val="004506AB"/>
    <w:rsid w:val="00452E53"/>
    <w:rsid w:val="00481DA8"/>
    <w:rsid w:val="00491AD3"/>
    <w:rsid w:val="004A2DEA"/>
    <w:rsid w:val="004B4187"/>
    <w:rsid w:val="004E34A3"/>
    <w:rsid w:val="004F4344"/>
    <w:rsid w:val="004F5BAB"/>
    <w:rsid w:val="0050663F"/>
    <w:rsid w:val="00513292"/>
    <w:rsid w:val="00513993"/>
    <w:rsid w:val="005302A8"/>
    <w:rsid w:val="00535563"/>
    <w:rsid w:val="005454FD"/>
    <w:rsid w:val="00583A67"/>
    <w:rsid w:val="00584FD8"/>
    <w:rsid w:val="00585CA4"/>
    <w:rsid w:val="00593689"/>
    <w:rsid w:val="005B6A54"/>
    <w:rsid w:val="005F00A5"/>
    <w:rsid w:val="005F08FC"/>
    <w:rsid w:val="006052B6"/>
    <w:rsid w:val="006157EB"/>
    <w:rsid w:val="00616D7E"/>
    <w:rsid w:val="00635DB3"/>
    <w:rsid w:val="00654BA0"/>
    <w:rsid w:val="00656989"/>
    <w:rsid w:val="00663522"/>
    <w:rsid w:val="00667F14"/>
    <w:rsid w:val="00674A9F"/>
    <w:rsid w:val="00676554"/>
    <w:rsid w:val="00686C63"/>
    <w:rsid w:val="006966F0"/>
    <w:rsid w:val="006A02C3"/>
    <w:rsid w:val="006B0F0C"/>
    <w:rsid w:val="006C4BBB"/>
    <w:rsid w:val="006D0E82"/>
    <w:rsid w:val="00703EAA"/>
    <w:rsid w:val="00710AB6"/>
    <w:rsid w:val="00722B10"/>
    <w:rsid w:val="00745A7C"/>
    <w:rsid w:val="00750570"/>
    <w:rsid w:val="00751E51"/>
    <w:rsid w:val="007553AC"/>
    <w:rsid w:val="00767F7C"/>
    <w:rsid w:val="00782FA0"/>
    <w:rsid w:val="00786D07"/>
    <w:rsid w:val="0079131A"/>
    <w:rsid w:val="00795015"/>
    <w:rsid w:val="00796F8D"/>
    <w:rsid w:val="007A7523"/>
    <w:rsid w:val="007D3053"/>
    <w:rsid w:val="007D4930"/>
    <w:rsid w:val="007E3FB2"/>
    <w:rsid w:val="007E6F97"/>
    <w:rsid w:val="00815E27"/>
    <w:rsid w:val="00822468"/>
    <w:rsid w:val="00824215"/>
    <w:rsid w:val="00825974"/>
    <w:rsid w:val="00832580"/>
    <w:rsid w:val="00865C5D"/>
    <w:rsid w:val="00870DED"/>
    <w:rsid w:val="008777FE"/>
    <w:rsid w:val="008842A6"/>
    <w:rsid w:val="0089769F"/>
    <w:rsid w:val="008A6A0E"/>
    <w:rsid w:val="008B3C30"/>
    <w:rsid w:val="008B603C"/>
    <w:rsid w:val="008C0F7B"/>
    <w:rsid w:val="008D2FC6"/>
    <w:rsid w:val="008E04F7"/>
    <w:rsid w:val="008E5F57"/>
    <w:rsid w:val="008F4CB9"/>
    <w:rsid w:val="00902137"/>
    <w:rsid w:val="00902A53"/>
    <w:rsid w:val="00905B0C"/>
    <w:rsid w:val="00924201"/>
    <w:rsid w:val="00927833"/>
    <w:rsid w:val="0094169F"/>
    <w:rsid w:val="00944B6F"/>
    <w:rsid w:val="00947812"/>
    <w:rsid w:val="009541B8"/>
    <w:rsid w:val="00960B95"/>
    <w:rsid w:val="0096716A"/>
    <w:rsid w:val="00972086"/>
    <w:rsid w:val="00980706"/>
    <w:rsid w:val="00984686"/>
    <w:rsid w:val="0098646D"/>
    <w:rsid w:val="009A4F1F"/>
    <w:rsid w:val="009B1CF9"/>
    <w:rsid w:val="009B5CB7"/>
    <w:rsid w:val="009C7E02"/>
    <w:rsid w:val="009D1A90"/>
    <w:rsid w:val="009D4562"/>
    <w:rsid w:val="009E255F"/>
    <w:rsid w:val="009E479D"/>
    <w:rsid w:val="009E554B"/>
    <w:rsid w:val="00A061EF"/>
    <w:rsid w:val="00A307E6"/>
    <w:rsid w:val="00A314D8"/>
    <w:rsid w:val="00A31B3C"/>
    <w:rsid w:val="00A35959"/>
    <w:rsid w:val="00A66030"/>
    <w:rsid w:val="00A70CB3"/>
    <w:rsid w:val="00A74371"/>
    <w:rsid w:val="00A75CD5"/>
    <w:rsid w:val="00A762CA"/>
    <w:rsid w:val="00A830F3"/>
    <w:rsid w:val="00A87406"/>
    <w:rsid w:val="00A90CD6"/>
    <w:rsid w:val="00A96C2B"/>
    <w:rsid w:val="00A97D4F"/>
    <w:rsid w:val="00AA0373"/>
    <w:rsid w:val="00AA08ED"/>
    <w:rsid w:val="00AA3C99"/>
    <w:rsid w:val="00AD31F6"/>
    <w:rsid w:val="00AE2184"/>
    <w:rsid w:val="00AF4FB8"/>
    <w:rsid w:val="00B22CC0"/>
    <w:rsid w:val="00B26B13"/>
    <w:rsid w:val="00B46387"/>
    <w:rsid w:val="00B47A5D"/>
    <w:rsid w:val="00B511B5"/>
    <w:rsid w:val="00B728EC"/>
    <w:rsid w:val="00B74851"/>
    <w:rsid w:val="00B768B2"/>
    <w:rsid w:val="00B76AB0"/>
    <w:rsid w:val="00B7721D"/>
    <w:rsid w:val="00BA02CA"/>
    <w:rsid w:val="00BA6BC0"/>
    <w:rsid w:val="00BB00A4"/>
    <w:rsid w:val="00BD2159"/>
    <w:rsid w:val="00BD5DCD"/>
    <w:rsid w:val="00BE66CB"/>
    <w:rsid w:val="00BF5E00"/>
    <w:rsid w:val="00C14194"/>
    <w:rsid w:val="00C47983"/>
    <w:rsid w:val="00C520F9"/>
    <w:rsid w:val="00C54834"/>
    <w:rsid w:val="00C65190"/>
    <w:rsid w:val="00C67B7F"/>
    <w:rsid w:val="00C75217"/>
    <w:rsid w:val="00CA4041"/>
    <w:rsid w:val="00CA59E2"/>
    <w:rsid w:val="00CA7873"/>
    <w:rsid w:val="00CB1253"/>
    <w:rsid w:val="00CB3A21"/>
    <w:rsid w:val="00CE121A"/>
    <w:rsid w:val="00CE3DB3"/>
    <w:rsid w:val="00CE4473"/>
    <w:rsid w:val="00CE6E3E"/>
    <w:rsid w:val="00CF042A"/>
    <w:rsid w:val="00CF6FD0"/>
    <w:rsid w:val="00D0210B"/>
    <w:rsid w:val="00D2104F"/>
    <w:rsid w:val="00D23144"/>
    <w:rsid w:val="00D26A64"/>
    <w:rsid w:val="00D35CCE"/>
    <w:rsid w:val="00D4084C"/>
    <w:rsid w:val="00D47C67"/>
    <w:rsid w:val="00D87A32"/>
    <w:rsid w:val="00D94B80"/>
    <w:rsid w:val="00DA473C"/>
    <w:rsid w:val="00DB46B8"/>
    <w:rsid w:val="00DC0DDC"/>
    <w:rsid w:val="00DC12CF"/>
    <w:rsid w:val="00DD4C7B"/>
    <w:rsid w:val="00DF7820"/>
    <w:rsid w:val="00E07B5A"/>
    <w:rsid w:val="00E12549"/>
    <w:rsid w:val="00E12E62"/>
    <w:rsid w:val="00E22796"/>
    <w:rsid w:val="00E31961"/>
    <w:rsid w:val="00E3368B"/>
    <w:rsid w:val="00E422E9"/>
    <w:rsid w:val="00E42A8F"/>
    <w:rsid w:val="00E53A67"/>
    <w:rsid w:val="00E540A1"/>
    <w:rsid w:val="00E5526B"/>
    <w:rsid w:val="00E71169"/>
    <w:rsid w:val="00E74D07"/>
    <w:rsid w:val="00E80C1E"/>
    <w:rsid w:val="00E82D36"/>
    <w:rsid w:val="00E833F9"/>
    <w:rsid w:val="00E86BD9"/>
    <w:rsid w:val="00E92511"/>
    <w:rsid w:val="00EA3F0A"/>
    <w:rsid w:val="00EA4B44"/>
    <w:rsid w:val="00EB05D2"/>
    <w:rsid w:val="00EB5A2B"/>
    <w:rsid w:val="00EC0626"/>
    <w:rsid w:val="00EC26F9"/>
    <w:rsid w:val="00EE0D4A"/>
    <w:rsid w:val="00EE3303"/>
    <w:rsid w:val="00EE3DC3"/>
    <w:rsid w:val="00F0027F"/>
    <w:rsid w:val="00F0098E"/>
    <w:rsid w:val="00F02EB2"/>
    <w:rsid w:val="00F13596"/>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B95"/>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style>
  <w:style w:type="paragraph" w:styleId="Subtitle">
    <w:name w:val="Subtitle"/>
    <w:basedOn w:val="Normal"/>
    <w:next w:val="Normal"/>
    <w:link w:val="SubtitleChar"/>
    <w:uiPriority w:val="11"/>
    <w:qFormat/>
    <w:rsid w:val="001E095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rPr>
      <w:rFonts w:ascii="Times New Roman" w:eastAsia="Times New Roman" w:hAnsi="Times New Roman" w:cs="Times New Roman"/>
      <w:lang w:eastAsia="en-GB"/>
    </w:r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sz w:val="20"/>
      <w:szCs w:val="20"/>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b/>
      <w:bCs/>
      <w:i/>
      <w:iCs/>
    </w:rPr>
  </w:style>
  <w:style w:type="paragraph" w:styleId="TOC2">
    <w:name w:val="toc 2"/>
    <w:basedOn w:val="Normal"/>
    <w:next w:val="Normal"/>
    <w:autoRedefine/>
    <w:uiPriority w:val="39"/>
    <w:unhideWhenUsed/>
    <w:rsid w:val="006157EB"/>
    <w:pPr>
      <w:spacing w:before="120"/>
      <w:ind w:left="240"/>
    </w:pPr>
    <w:rPr>
      <w:b/>
      <w:bCs/>
      <w:sz w:val="22"/>
      <w:szCs w:val="22"/>
    </w:rPr>
  </w:style>
  <w:style w:type="paragraph" w:styleId="TOC3">
    <w:name w:val="toc 3"/>
    <w:basedOn w:val="Normal"/>
    <w:next w:val="Normal"/>
    <w:autoRedefine/>
    <w:uiPriority w:val="39"/>
    <w:unhideWhenUsed/>
    <w:rsid w:val="006157EB"/>
    <w:pPr>
      <w:ind w:left="480"/>
    </w:pPr>
    <w:rPr>
      <w:sz w:val="20"/>
      <w:szCs w:val="20"/>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sz w:val="20"/>
      <w:szCs w:val="20"/>
    </w:rPr>
  </w:style>
  <w:style w:type="paragraph" w:styleId="TOC5">
    <w:name w:val="toc 5"/>
    <w:basedOn w:val="Normal"/>
    <w:next w:val="Normal"/>
    <w:autoRedefine/>
    <w:uiPriority w:val="39"/>
    <w:semiHidden/>
    <w:unhideWhenUsed/>
    <w:rsid w:val="006157EB"/>
    <w:pPr>
      <w:ind w:left="960"/>
    </w:pPr>
    <w:rPr>
      <w:sz w:val="20"/>
      <w:szCs w:val="20"/>
    </w:rPr>
  </w:style>
  <w:style w:type="paragraph" w:styleId="TOC6">
    <w:name w:val="toc 6"/>
    <w:basedOn w:val="Normal"/>
    <w:next w:val="Normal"/>
    <w:autoRedefine/>
    <w:uiPriority w:val="39"/>
    <w:semiHidden/>
    <w:unhideWhenUsed/>
    <w:rsid w:val="006157EB"/>
    <w:pPr>
      <w:ind w:left="1200"/>
    </w:pPr>
    <w:rPr>
      <w:sz w:val="20"/>
      <w:szCs w:val="20"/>
    </w:rPr>
  </w:style>
  <w:style w:type="paragraph" w:styleId="TOC7">
    <w:name w:val="toc 7"/>
    <w:basedOn w:val="Normal"/>
    <w:next w:val="Normal"/>
    <w:autoRedefine/>
    <w:uiPriority w:val="39"/>
    <w:semiHidden/>
    <w:unhideWhenUsed/>
    <w:rsid w:val="006157EB"/>
    <w:pPr>
      <w:ind w:left="1440"/>
    </w:pPr>
    <w:rPr>
      <w:sz w:val="20"/>
      <w:szCs w:val="20"/>
    </w:rPr>
  </w:style>
  <w:style w:type="paragraph" w:styleId="TOC8">
    <w:name w:val="toc 8"/>
    <w:basedOn w:val="Normal"/>
    <w:next w:val="Normal"/>
    <w:autoRedefine/>
    <w:uiPriority w:val="39"/>
    <w:semiHidden/>
    <w:unhideWhenUsed/>
    <w:rsid w:val="006157EB"/>
    <w:pPr>
      <w:ind w:left="1680"/>
    </w:pPr>
    <w:rPr>
      <w:sz w:val="20"/>
      <w:szCs w:val="20"/>
    </w:rPr>
  </w:style>
  <w:style w:type="paragraph" w:styleId="TOC9">
    <w:name w:val="toc 9"/>
    <w:basedOn w:val="Normal"/>
    <w:next w:val="Normal"/>
    <w:autoRedefine/>
    <w:uiPriority w:val="39"/>
    <w:semiHidden/>
    <w:unhideWhenUsed/>
    <w:rsid w:val="006157EB"/>
    <w:pPr>
      <w:ind w:left="1920"/>
    </w:pPr>
    <w:rPr>
      <w:sz w:val="20"/>
      <w:szCs w:val="20"/>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hyperlink" Target="https://colab.research.google.com/drive/1OOrwKgls2iw2yXi95zRABG0dgUTSbJU2?usp=sharin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statistics-tables/durbin-watson-table/"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real-statistics.com/multiple-regression/autocorrelation/durbin-watson-test/"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real-statistics.com/multiple-regression/autocorrelation/detecting-autocorrelation-graphically/"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3842</Words>
  <Characters>17712</Characters>
  <Application>Microsoft Office Word</Application>
  <DocSecurity>0</DocSecurity>
  <Lines>253</Lines>
  <Paragraphs>51</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18</cp:revision>
  <cp:lastPrinted>2021-04-10T12:09:00Z</cp:lastPrinted>
  <dcterms:created xsi:type="dcterms:W3CDTF">2021-04-19T14:24:00Z</dcterms:created>
  <dcterms:modified xsi:type="dcterms:W3CDTF">2021-04-19T16:30:00Z</dcterms:modified>
  <cp:category>AMPBA Batch 15 – 2021 Winters</cp:category>
</cp:coreProperties>
</file>